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D5927A4" w14:textId="77777777" w:rsidR="004209EB" w:rsidRPr="004209EB" w:rsidRDefault="004209EB" w:rsidP="00CF25D2">
      <w:pPr>
        <w:pBdr>
          <w:bottom w:val="single" w:sz="4" w:space="1" w:color="auto"/>
        </w:pBdr>
        <w:shd w:val="clear" w:color="auto" w:fill="1C6381"/>
        <w:jc w:val="center"/>
        <w:rPr>
          <w:rFonts w:ascii="Arial" w:hAnsi="Arial" w:cs="Arial"/>
          <w:b/>
          <w:color w:val="FFFFFF" w:themeColor="background1"/>
          <w:sz w:val="22"/>
          <w:szCs w:val="22"/>
        </w:rPr>
      </w:pPr>
    </w:p>
    <w:p w14:paraId="1799A7F6" w14:textId="1F29456D" w:rsidR="00CF25D2" w:rsidRPr="004209EB" w:rsidRDefault="00CF25D2" w:rsidP="00CF25D2">
      <w:pPr>
        <w:pBdr>
          <w:bottom w:val="single" w:sz="4" w:space="1" w:color="auto"/>
        </w:pBdr>
        <w:shd w:val="clear" w:color="auto" w:fill="1C6381"/>
        <w:jc w:val="center"/>
        <w:rPr>
          <w:rFonts w:ascii="Arial" w:hAnsi="Arial" w:cs="Arial"/>
          <w:b/>
          <w:color w:val="FFFFFF" w:themeColor="background1"/>
        </w:rPr>
      </w:pPr>
      <w:r w:rsidRPr="004209EB">
        <w:rPr>
          <w:rFonts w:ascii="Arial" w:hAnsi="Arial" w:cs="Arial"/>
          <w:b/>
          <w:color w:val="FFFFFF" w:themeColor="background1"/>
        </w:rPr>
        <w:t>Fonds institutionnel de développement de la recherche et de la création (FIRC)</w:t>
      </w:r>
    </w:p>
    <w:p w14:paraId="5BB7FF17" w14:textId="787D91C3" w:rsidR="00A301A3" w:rsidRPr="004209EB" w:rsidRDefault="00A301A3" w:rsidP="00A301A3">
      <w:pPr>
        <w:pBdr>
          <w:bottom w:val="single" w:sz="4" w:space="1" w:color="auto"/>
        </w:pBdr>
        <w:shd w:val="clear" w:color="auto" w:fill="1C6381"/>
        <w:jc w:val="center"/>
        <w:rPr>
          <w:rFonts w:ascii="Arial" w:hAnsi="Arial" w:cs="Arial"/>
          <w:b/>
          <w:smallCaps/>
          <w:color w:val="FFFFFF" w:themeColor="background1"/>
        </w:rPr>
      </w:pPr>
      <w:r w:rsidRPr="004209EB">
        <w:rPr>
          <w:rFonts w:ascii="Arial" w:hAnsi="Arial" w:cs="Arial"/>
          <w:b/>
          <w:smallCaps/>
          <w:color w:val="FFFFFF" w:themeColor="background1"/>
        </w:rPr>
        <w:t xml:space="preserve">SOUTIEN AUX ÉQUIPES </w:t>
      </w:r>
    </w:p>
    <w:p w14:paraId="7CCD35D8" w14:textId="7B4D9413" w:rsidR="00CF25D2" w:rsidRPr="004209EB" w:rsidRDefault="00CF25D2" w:rsidP="00CF25D2">
      <w:pPr>
        <w:pBdr>
          <w:bottom w:val="single" w:sz="4" w:space="1" w:color="auto"/>
        </w:pBdr>
        <w:shd w:val="clear" w:color="auto" w:fill="1C6381"/>
        <w:jc w:val="center"/>
        <w:rPr>
          <w:rFonts w:ascii="Arial" w:hAnsi="Arial" w:cs="Arial"/>
          <w:b/>
          <w:smallCaps/>
          <w:color w:val="FFFFFF" w:themeColor="background1"/>
        </w:rPr>
      </w:pPr>
      <w:r w:rsidRPr="004209EB">
        <w:rPr>
          <w:rFonts w:ascii="Arial" w:hAnsi="Arial" w:cs="Arial"/>
          <w:b/>
          <w:smallCaps/>
          <w:color w:val="FFFFFF" w:themeColor="background1"/>
        </w:rPr>
        <w:t>Concours 202</w:t>
      </w:r>
      <w:r w:rsidR="00242E59">
        <w:rPr>
          <w:rFonts w:ascii="Arial" w:hAnsi="Arial" w:cs="Arial"/>
          <w:b/>
          <w:smallCaps/>
          <w:color w:val="FFFFFF" w:themeColor="background1"/>
        </w:rPr>
        <w:t>6</w:t>
      </w:r>
      <w:r w:rsidRPr="004209EB">
        <w:rPr>
          <w:rFonts w:ascii="Arial" w:hAnsi="Arial" w:cs="Arial"/>
          <w:b/>
          <w:smallCaps/>
          <w:color w:val="FFFFFF" w:themeColor="background1"/>
        </w:rPr>
        <w:t>-202</w:t>
      </w:r>
      <w:r w:rsidR="00242E59">
        <w:rPr>
          <w:rFonts w:ascii="Arial" w:hAnsi="Arial" w:cs="Arial"/>
          <w:b/>
          <w:smallCaps/>
          <w:color w:val="FFFFFF" w:themeColor="background1"/>
        </w:rPr>
        <w:t>7</w:t>
      </w:r>
    </w:p>
    <w:p w14:paraId="63FFEB00" w14:textId="77777777" w:rsidR="004209EB" w:rsidRPr="004209EB" w:rsidRDefault="004209EB" w:rsidP="00CF25D2">
      <w:pPr>
        <w:pBdr>
          <w:bottom w:val="single" w:sz="4" w:space="1" w:color="auto"/>
        </w:pBdr>
        <w:shd w:val="clear" w:color="auto" w:fill="1C6381"/>
        <w:jc w:val="center"/>
        <w:rPr>
          <w:rFonts w:ascii="Arial" w:hAnsi="Arial" w:cs="Arial"/>
          <w:b/>
          <w:smallCaps/>
          <w:color w:val="FFFFFF" w:themeColor="background1"/>
          <w:sz w:val="22"/>
          <w:szCs w:val="22"/>
        </w:rPr>
      </w:pPr>
    </w:p>
    <w:p w14:paraId="1F17BC61" w14:textId="050D9EAF" w:rsidR="002106A0" w:rsidRDefault="002106A0">
      <w:pPr>
        <w:rPr>
          <w:rFonts w:ascii="Arial" w:hAnsi="Arial" w:cs="Arial"/>
        </w:rPr>
      </w:pPr>
    </w:p>
    <w:p w14:paraId="51736DC9" w14:textId="7A8D50F1" w:rsidR="004209EB" w:rsidRPr="004209EB" w:rsidRDefault="004209EB" w:rsidP="004209EB">
      <w:pPr>
        <w:pBdr>
          <w:bottom w:val="single" w:sz="4" w:space="1" w:color="auto"/>
        </w:pBdr>
        <w:shd w:val="clear" w:color="auto" w:fill="1C6381"/>
        <w:jc w:val="both"/>
        <w:rPr>
          <w:rFonts w:ascii="Arial" w:hAnsi="Arial" w:cs="Arial"/>
        </w:rPr>
      </w:pPr>
      <w:r>
        <w:rPr>
          <w:rFonts w:ascii="Arial" w:hAnsi="Arial" w:cs="Arial"/>
          <w:b/>
          <w:smallCaps/>
          <w:color w:val="FFFFFF" w:themeColor="background1"/>
        </w:rPr>
        <w:t>Objectifs</w:t>
      </w:r>
    </w:p>
    <w:p w14:paraId="768D58E5" w14:textId="10766B26" w:rsidR="004209EB" w:rsidRPr="004209EB" w:rsidRDefault="004209EB" w:rsidP="00C10A59">
      <w:pPr>
        <w:spacing w:before="120" w:after="120"/>
        <w:jc w:val="both"/>
        <w:rPr>
          <w:rFonts w:ascii="Arial" w:hAnsi="Arial" w:cs="Arial"/>
        </w:rPr>
      </w:pPr>
      <w:r w:rsidRPr="004209EB">
        <w:rPr>
          <w:rFonts w:ascii="Arial" w:hAnsi="Arial" w:cs="Arial"/>
          <w:sz w:val="22"/>
          <w:szCs w:val="22"/>
        </w:rPr>
        <w:t>Les subventions de soutien aux équipes de recherche vise</w:t>
      </w:r>
      <w:r w:rsidR="00B52FBF">
        <w:rPr>
          <w:rFonts w:ascii="Arial" w:hAnsi="Arial" w:cs="Arial"/>
          <w:sz w:val="22"/>
          <w:szCs w:val="22"/>
        </w:rPr>
        <w:t>nt</w:t>
      </w:r>
      <w:r w:rsidRPr="004209EB">
        <w:rPr>
          <w:rFonts w:ascii="Arial" w:hAnsi="Arial" w:cs="Arial"/>
          <w:sz w:val="22"/>
          <w:szCs w:val="22"/>
        </w:rPr>
        <w:t xml:space="preserve"> à offrir un soutien au développement d'équipes de recherche en vue de </w:t>
      </w:r>
      <w:r w:rsidR="008E79C8">
        <w:rPr>
          <w:rFonts w:ascii="Arial" w:hAnsi="Arial" w:cs="Arial"/>
          <w:sz w:val="22"/>
          <w:szCs w:val="22"/>
        </w:rPr>
        <w:t xml:space="preserve">créer ou </w:t>
      </w:r>
      <w:r w:rsidRPr="004209EB">
        <w:rPr>
          <w:rFonts w:ascii="Arial" w:hAnsi="Arial" w:cs="Arial"/>
          <w:sz w:val="22"/>
          <w:szCs w:val="22"/>
        </w:rPr>
        <w:t xml:space="preserve">consolider leur regroupement et chercher du financement externe. Elles visent notamment à soutenir le déploiement et la mise en </w:t>
      </w:r>
      <w:r w:rsidR="00C10A59" w:rsidRPr="004209EB">
        <w:rPr>
          <w:rFonts w:ascii="Arial" w:hAnsi="Arial" w:cs="Arial"/>
          <w:sz w:val="22"/>
          <w:szCs w:val="22"/>
        </w:rPr>
        <w:t>œuvre</w:t>
      </w:r>
      <w:r w:rsidRPr="004209EB">
        <w:rPr>
          <w:rFonts w:ascii="Arial" w:hAnsi="Arial" w:cs="Arial"/>
          <w:sz w:val="22"/>
          <w:szCs w:val="22"/>
        </w:rPr>
        <w:t xml:space="preserve"> du Plan stratégique de la recherche et de la création de l'UQO.</w:t>
      </w:r>
      <w:r w:rsidR="003523A9">
        <w:rPr>
          <w:rFonts w:ascii="Arial" w:hAnsi="Arial" w:cs="Arial"/>
          <w:sz w:val="22"/>
          <w:szCs w:val="22"/>
        </w:rPr>
        <w:t xml:space="preserve"> Les thématiques qui seront proposées par les équipes devront s’inscrire dans </w:t>
      </w:r>
      <w:r w:rsidR="00181720">
        <w:rPr>
          <w:rFonts w:ascii="Arial" w:hAnsi="Arial" w:cs="Arial"/>
          <w:sz w:val="22"/>
          <w:szCs w:val="22"/>
        </w:rPr>
        <w:t xml:space="preserve">un des </w:t>
      </w:r>
      <w:r w:rsidR="008E79C8">
        <w:rPr>
          <w:rFonts w:ascii="Arial" w:hAnsi="Arial" w:cs="Arial"/>
          <w:sz w:val="22"/>
          <w:szCs w:val="22"/>
        </w:rPr>
        <w:t>axes</w:t>
      </w:r>
      <w:r w:rsidR="003523A9">
        <w:rPr>
          <w:rFonts w:ascii="Arial" w:hAnsi="Arial" w:cs="Arial"/>
          <w:sz w:val="22"/>
          <w:szCs w:val="22"/>
        </w:rPr>
        <w:t xml:space="preserve"> prioritaires de la recherche et de la création 2025-2030. </w:t>
      </w:r>
    </w:p>
    <w:p w14:paraId="477EC6B9" w14:textId="77777777" w:rsidR="00040A0E" w:rsidRPr="004209EB" w:rsidRDefault="00040A0E" w:rsidP="00040A0E">
      <w:pPr>
        <w:pBdr>
          <w:bottom w:val="single" w:sz="4" w:space="1" w:color="auto"/>
        </w:pBdr>
        <w:shd w:val="clear" w:color="auto" w:fill="1C6381"/>
        <w:jc w:val="both"/>
        <w:rPr>
          <w:rFonts w:ascii="Arial" w:hAnsi="Arial" w:cs="Arial"/>
        </w:rPr>
      </w:pPr>
      <w:r w:rsidRPr="004209EB">
        <w:rPr>
          <w:rFonts w:ascii="Arial" w:hAnsi="Arial" w:cs="Arial"/>
          <w:b/>
          <w:smallCaps/>
          <w:color w:val="FFFFFF" w:themeColor="background1"/>
        </w:rPr>
        <w:t>Conditions de financement</w:t>
      </w:r>
    </w:p>
    <w:p w14:paraId="4C231C77" w14:textId="19A13CC0" w:rsidR="00CF25D2" w:rsidRPr="004209EB" w:rsidRDefault="00040A0E" w:rsidP="004209EB">
      <w:pPr>
        <w:spacing w:before="120" w:after="120"/>
        <w:jc w:val="both"/>
        <w:rPr>
          <w:rFonts w:ascii="Arial" w:hAnsi="Arial" w:cs="Arial"/>
          <w:sz w:val="22"/>
          <w:szCs w:val="22"/>
        </w:rPr>
      </w:pPr>
      <w:r w:rsidRPr="004209EB">
        <w:rPr>
          <w:rFonts w:ascii="Arial" w:hAnsi="Arial" w:cs="Arial"/>
          <w:sz w:val="22"/>
          <w:szCs w:val="22"/>
        </w:rPr>
        <w:t xml:space="preserve">Le maximum est de </w:t>
      </w:r>
      <w:r w:rsidR="00B52FBF">
        <w:rPr>
          <w:rFonts w:ascii="Arial" w:hAnsi="Arial" w:cs="Arial"/>
          <w:b/>
          <w:sz w:val="22"/>
          <w:szCs w:val="22"/>
        </w:rPr>
        <w:t>20</w:t>
      </w:r>
      <w:r w:rsidR="004209EB">
        <w:rPr>
          <w:rFonts w:ascii="Arial" w:hAnsi="Arial" w:cs="Arial"/>
          <w:b/>
          <w:sz w:val="22"/>
          <w:szCs w:val="22"/>
        </w:rPr>
        <w:t> </w:t>
      </w:r>
      <w:r w:rsidRPr="004209EB">
        <w:rPr>
          <w:rFonts w:ascii="Arial" w:hAnsi="Arial" w:cs="Arial"/>
          <w:b/>
          <w:sz w:val="22"/>
          <w:szCs w:val="22"/>
        </w:rPr>
        <w:t>000</w:t>
      </w:r>
      <w:r w:rsidR="004209EB">
        <w:rPr>
          <w:rFonts w:ascii="Arial" w:hAnsi="Arial" w:cs="Arial"/>
          <w:b/>
          <w:sz w:val="22"/>
          <w:szCs w:val="22"/>
        </w:rPr>
        <w:t> </w:t>
      </w:r>
      <w:r w:rsidRPr="004209EB">
        <w:rPr>
          <w:rFonts w:ascii="Arial" w:hAnsi="Arial" w:cs="Arial"/>
          <w:b/>
          <w:sz w:val="22"/>
          <w:szCs w:val="22"/>
        </w:rPr>
        <w:t>$</w:t>
      </w:r>
      <w:r w:rsidRPr="004209EB">
        <w:rPr>
          <w:rFonts w:ascii="Arial" w:hAnsi="Arial" w:cs="Arial"/>
          <w:sz w:val="22"/>
          <w:szCs w:val="22"/>
        </w:rPr>
        <w:t xml:space="preserve"> par année pour une durée de 2 ans</w:t>
      </w:r>
      <w:r w:rsidR="00242E59">
        <w:rPr>
          <w:rFonts w:ascii="Arial" w:hAnsi="Arial" w:cs="Arial"/>
          <w:sz w:val="22"/>
          <w:szCs w:val="22"/>
        </w:rPr>
        <w:t xml:space="preserve">. </w:t>
      </w:r>
      <w:r w:rsidR="004209EB">
        <w:rPr>
          <w:rFonts w:ascii="Arial" w:hAnsi="Arial" w:cs="Arial"/>
          <w:sz w:val="22"/>
          <w:szCs w:val="22"/>
        </w:rPr>
        <w:t>Les subventions ne sont pas renouvelables et les montants peuvent être révisés annuellement</w:t>
      </w:r>
      <w:r w:rsidRPr="004209EB">
        <w:rPr>
          <w:rFonts w:ascii="Arial" w:hAnsi="Arial" w:cs="Arial"/>
          <w:sz w:val="22"/>
          <w:szCs w:val="22"/>
        </w:rPr>
        <w:t xml:space="preserve"> selon les disponibilités budgétaires.</w:t>
      </w:r>
      <w:r w:rsidR="00B52FBF">
        <w:rPr>
          <w:rFonts w:ascii="Arial" w:hAnsi="Arial" w:cs="Arial"/>
          <w:sz w:val="22"/>
          <w:szCs w:val="22"/>
        </w:rPr>
        <w:t xml:space="preserve"> Pour que la deuxième année de financement soit accordée, un rapport devra être remis au Décanat. </w:t>
      </w:r>
    </w:p>
    <w:p w14:paraId="671EB394" w14:textId="77777777" w:rsidR="00040A0E" w:rsidRPr="004209EB" w:rsidRDefault="00040A0E" w:rsidP="00040A0E">
      <w:pPr>
        <w:pBdr>
          <w:bottom w:val="single" w:sz="4" w:space="1" w:color="auto"/>
        </w:pBdr>
        <w:shd w:val="clear" w:color="auto" w:fill="1C6381"/>
        <w:jc w:val="both"/>
        <w:rPr>
          <w:rFonts w:ascii="Arial" w:hAnsi="Arial" w:cs="Arial"/>
        </w:rPr>
      </w:pPr>
      <w:r w:rsidRPr="004209EB">
        <w:rPr>
          <w:rFonts w:ascii="Arial" w:hAnsi="Arial" w:cs="Arial"/>
          <w:b/>
          <w:smallCaps/>
          <w:color w:val="FFFFFF" w:themeColor="background1"/>
        </w:rPr>
        <w:t>Critères d’admissibilité</w:t>
      </w:r>
    </w:p>
    <w:p w14:paraId="59CFAEF8" w14:textId="605445B7" w:rsidR="00040A0E" w:rsidRDefault="00040A0E" w:rsidP="004209EB">
      <w:pPr>
        <w:spacing w:before="120" w:after="120"/>
        <w:jc w:val="both"/>
        <w:rPr>
          <w:rFonts w:ascii="Arial" w:hAnsi="Arial" w:cs="Arial"/>
          <w:color w:val="000000"/>
          <w:sz w:val="22"/>
          <w:szCs w:val="22"/>
        </w:rPr>
      </w:pPr>
      <w:r w:rsidRPr="004209EB">
        <w:rPr>
          <w:rFonts w:ascii="Arial" w:hAnsi="Arial" w:cs="Arial"/>
          <w:color w:val="000000"/>
          <w:sz w:val="22"/>
          <w:szCs w:val="22"/>
        </w:rPr>
        <w:t xml:space="preserve">un </w:t>
      </w:r>
      <w:r w:rsidRPr="004209EB">
        <w:rPr>
          <w:rFonts w:ascii="Arial" w:hAnsi="Arial" w:cs="Arial"/>
          <w:color w:val="000000"/>
          <w:sz w:val="22"/>
          <w:szCs w:val="22"/>
          <w:u w:val="single"/>
        </w:rPr>
        <w:t xml:space="preserve">minimum de </w:t>
      </w:r>
      <w:r w:rsidR="00B16916">
        <w:rPr>
          <w:rFonts w:ascii="Arial" w:hAnsi="Arial" w:cs="Arial"/>
          <w:color w:val="000000"/>
          <w:sz w:val="22"/>
          <w:szCs w:val="22"/>
          <w:u w:val="single"/>
        </w:rPr>
        <w:t xml:space="preserve">quatre </w:t>
      </w:r>
      <w:r w:rsidRPr="004209EB">
        <w:rPr>
          <w:rFonts w:ascii="Arial" w:hAnsi="Arial" w:cs="Arial"/>
          <w:color w:val="000000"/>
          <w:sz w:val="22"/>
          <w:szCs w:val="22"/>
          <w:u w:val="single"/>
        </w:rPr>
        <w:t>professeur</w:t>
      </w:r>
      <w:r w:rsidR="008D5FF1">
        <w:rPr>
          <w:rFonts w:ascii="Arial" w:hAnsi="Arial" w:cs="Arial"/>
          <w:color w:val="000000"/>
          <w:sz w:val="22"/>
          <w:szCs w:val="22"/>
          <w:u w:val="single"/>
        </w:rPr>
        <w:t>e</w:t>
      </w:r>
      <w:r w:rsidRPr="004209EB">
        <w:rPr>
          <w:rFonts w:ascii="Arial" w:hAnsi="Arial" w:cs="Arial"/>
          <w:color w:val="000000"/>
          <w:sz w:val="22"/>
          <w:szCs w:val="22"/>
          <w:u w:val="single"/>
        </w:rPr>
        <w:t>s régulières et professeurs réguliers</w:t>
      </w:r>
      <w:r w:rsidRPr="004209EB">
        <w:rPr>
          <w:rFonts w:ascii="Arial" w:hAnsi="Arial" w:cs="Arial"/>
          <w:color w:val="000000"/>
          <w:sz w:val="22"/>
          <w:szCs w:val="22"/>
        </w:rPr>
        <w:t xml:space="preserve"> de </w:t>
      </w:r>
      <w:r w:rsidRPr="00295FDA">
        <w:rPr>
          <w:rFonts w:ascii="Arial" w:hAnsi="Arial" w:cs="Arial"/>
          <w:color w:val="000000"/>
          <w:sz w:val="22"/>
          <w:szCs w:val="22"/>
        </w:rPr>
        <w:t>l’UQO qui ont initié des collaborations de recherche</w:t>
      </w:r>
      <w:r w:rsidR="0007639D" w:rsidRPr="00295FDA">
        <w:rPr>
          <w:rFonts w:ascii="Arial" w:hAnsi="Arial" w:cs="Arial"/>
          <w:color w:val="000000"/>
          <w:sz w:val="22"/>
          <w:szCs w:val="22"/>
        </w:rPr>
        <w:t xml:space="preserve"> (</w:t>
      </w:r>
      <w:r w:rsidR="0007639D" w:rsidRPr="00295FDA">
        <w:rPr>
          <w:rFonts w:ascii="Arial" w:eastAsia="Times New Roman" w:hAnsi="Arial" w:cs="Arial"/>
          <w:i/>
          <w:iCs/>
          <w:color w:val="333333"/>
          <w:sz w:val="22"/>
          <w:szCs w:val="22"/>
          <w:lang w:eastAsia="fr-CA"/>
        </w:rPr>
        <w:t xml:space="preserve">par exemple la préparation d’une demande de subvention conjointe, d’un article scientifique conjoint non publié, le partage de modèles d’analyse, </w:t>
      </w:r>
      <w:r w:rsidR="0050561F" w:rsidRPr="00295FDA">
        <w:rPr>
          <w:rFonts w:ascii="Arial" w:eastAsia="Times New Roman" w:hAnsi="Arial" w:cs="Arial"/>
          <w:i/>
          <w:iCs/>
          <w:color w:val="333333"/>
          <w:sz w:val="22"/>
          <w:szCs w:val="22"/>
          <w:lang w:eastAsia="fr-CA"/>
        </w:rPr>
        <w:t>etc.</w:t>
      </w:r>
      <w:r w:rsidR="0007639D" w:rsidRPr="00295FDA">
        <w:rPr>
          <w:rFonts w:ascii="Arial" w:eastAsia="Times New Roman" w:hAnsi="Arial" w:cs="Arial"/>
          <w:i/>
          <w:iCs/>
          <w:color w:val="333333"/>
          <w:sz w:val="22"/>
          <w:szCs w:val="22"/>
          <w:lang w:eastAsia="fr-CA"/>
        </w:rPr>
        <w:t>)</w:t>
      </w:r>
      <w:r w:rsidRPr="00295FDA">
        <w:rPr>
          <w:rFonts w:ascii="Arial" w:hAnsi="Arial" w:cs="Arial"/>
          <w:color w:val="000000"/>
          <w:sz w:val="22"/>
          <w:szCs w:val="22"/>
        </w:rPr>
        <w:t xml:space="preserve"> et dont au moins</w:t>
      </w:r>
      <w:r w:rsidR="00B16916">
        <w:rPr>
          <w:rFonts w:ascii="Arial" w:hAnsi="Arial" w:cs="Arial"/>
          <w:color w:val="000000"/>
          <w:sz w:val="22"/>
          <w:szCs w:val="22"/>
        </w:rPr>
        <w:t xml:space="preserve"> un</w:t>
      </w:r>
      <w:r w:rsidRPr="00295FDA">
        <w:rPr>
          <w:rFonts w:ascii="Arial" w:hAnsi="Arial" w:cs="Arial"/>
          <w:color w:val="000000"/>
          <w:sz w:val="22"/>
          <w:szCs w:val="22"/>
        </w:rPr>
        <w:t xml:space="preserve"> membre détien</w:t>
      </w:r>
      <w:r w:rsidR="00B16916">
        <w:rPr>
          <w:rFonts w:ascii="Arial" w:hAnsi="Arial" w:cs="Arial"/>
          <w:color w:val="000000"/>
          <w:sz w:val="22"/>
          <w:szCs w:val="22"/>
        </w:rPr>
        <w:t>t</w:t>
      </w:r>
      <w:r w:rsidRPr="00295FDA">
        <w:rPr>
          <w:rFonts w:ascii="Arial" w:hAnsi="Arial" w:cs="Arial"/>
          <w:color w:val="000000"/>
          <w:sz w:val="22"/>
          <w:szCs w:val="22"/>
        </w:rPr>
        <w:t xml:space="preserve"> </w:t>
      </w:r>
      <w:r w:rsidR="00606303">
        <w:rPr>
          <w:rFonts w:ascii="Arial" w:hAnsi="Arial" w:cs="Arial"/>
          <w:color w:val="000000"/>
          <w:sz w:val="22"/>
          <w:szCs w:val="22"/>
        </w:rPr>
        <w:t xml:space="preserve">ou a détenu au cours des trois dernières années, un </w:t>
      </w:r>
      <w:r w:rsidRPr="00295FDA">
        <w:rPr>
          <w:rFonts w:ascii="Arial" w:hAnsi="Arial" w:cs="Arial"/>
          <w:color w:val="000000"/>
          <w:sz w:val="22"/>
          <w:szCs w:val="22"/>
        </w:rPr>
        <w:t>financement de recherche</w:t>
      </w:r>
      <w:r w:rsidR="00606303">
        <w:rPr>
          <w:rFonts w:ascii="Arial" w:hAnsi="Arial" w:cs="Arial"/>
          <w:color w:val="000000"/>
          <w:sz w:val="22"/>
          <w:szCs w:val="22"/>
        </w:rPr>
        <w:t xml:space="preserve"> externe</w:t>
      </w:r>
      <w:r w:rsidR="006E680C">
        <w:rPr>
          <w:rFonts w:ascii="Arial" w:hAnsi="Arial" w:cs="Arial"/>
          <w:color w:val="000000"/>
          <w:sz w:val="22"/>
          <w:szCs w:val="22"/>
        </w:rPr>
        <w:t xml:space="preserve">, </w:t>
      </w:r>
      <w:r w:rsidRPr="00295FDA">
        <w:rPr>
          <w:rFonts w:ascii="Arial" w:hAnsi="Arial" w:cs="Arial"/>
          <w:color w:val="000000"/>
          <w:sz w:val="22"/>
          <w:szCs w:val="22"/>
        </w:rPr>
        <w:t>administré par l’UQO</w:t>
      </w:r>
      <w:r w:rsidR="006E680C">
        <w:rPr>
          <w:rFonts w:ascii="Arial" w:hAnsi="Arial" w:cs="Arial"/>
          <w:color w:val="000000"/>
          <w:sz w:val="22"/>
          <w:szCs w:val="22"/>
        </w:rPr>
        <w:t xml:space="preserve"> et ayant généré des frais indirects de recherche </w:t>
      </w:r>
      <w:r w:rsidRPr="00295FDA">
        <w:rPr>
          <w:rFonts w:ascii="Arial" w:hAnsi="Arial" w:cs="Arial"/>
          <w:color w:val="000000"/>
          <w:sz w:val="22"/>
          <w:szCs w:val="22"/>
        </w:rPr>
        <w:t>(excluant les bourses d’études, les bourses salariales et les subventions d’infrastructure physique)</w:t>
      </w:r>
      <w:r w:rsidR="006E680C">
        <w:rPr>
          <w:rFonts w:ascii="Arial" w:hAnsi="Arial" w:cs="Arial"/>
          <w:color w:val="000000"/>
          <w:sz w:val="22"/>
          <w:szCs w:val="22"/>
        </w:rPr>
        <w:t xml:space="preserve">. </w:t>
      </w:r>
    </w:p>
    <w:p w14:paraId="175AA459" w14:textId="406C35A1" w:rsidR="00FA1A57" w:rsidRDefault="00FA1A57" w:rsidP="004209EB">
      <w:pPr>
        <w:spacing w:before="120" w:after="120"/>
        <w:jc w:val="both"/>
        <w:rPr>
          <w:rFonts w:ascii="Arial" w:hAnsi="Arial" w:cs="Arial"/>
          <w:color w:val="000000"/>
          <w:sz w:val="22"/>
          <w:szCs w:val="22"/>
        </w:rPr>
      </w:pPr>
      <w:r>
        <w:rPr>
          <w:rFonts w:ascii="Arial" w:hAnsi="Arial" w:cs="Arial"/>
          <w:color w:val="000000"/>
          <w:sz w:val="22"/>
          <w:szCs w:val="22"/>
        </w:rPr>
        <w:t xml:space="preserve">Les membres de l’équipe ne peuvent être membre d’une autre équipe visée par le présent </w:t>
      </w:r>
      <w:r w:rsidR="006A39B1">
        <w:rPr>
          <w:rFonts w:ascii="Arial" w:hAnsi="Arial" w:cs="Arial"/>
          <w:color w:val="000000"/>
          <w:sz w:val="22"/>
          <w:szCs w:val="22"/>
        </w:rPr>
        <w:t xml:space="preserve">concours. La priorité sera donnée aux </w:t>
      </w:r>
      <w:proofErr w:type="spellStart"/>
      <w:r w:rsidR="00327158">
        <w:rPr>
          <w:rFonts w:ascii="Arial" w:hAnsi="Arial" w:cs="Arial"/>
          <w:color w:val="000000"/>
          <w:sz w:val="22"/>
          <w:szCs w:val="22"/>
        </w:rPr>
        <w:t>professeur</w:t>
      </w:r>
      <w:r w:rsidR="008244DB" w:rsidRPr="008244DB">
        <w:rPr>
          <w:rFonts w:ascii="Arial" w:hAnsi="Arial" w:cs="Arial"/>
          <w:color w:val="000000"/>
          <w:sz w:val="22"/>
          <w:szCs w:val="22"/>
        </w:rPr>
        <w:t>·</w:t>
      </w:r>
      <w:r w:rsidR="00327158">
        <w:rPr>
          <w:rFonts w:ascii="Arial" w:hAnsi="Arial" w:cs="Arial"/>
          <w:color w:val="000000"/>
          <w:sz w:val="22"/>
          <w:szCs w:val="22"/>
        </w:rPr>
        <w:t>e</w:t>
      </w:r>
      <w:r w:rsidR="008244DB" w:rsidRPr="008244DB">
        <w:rPr>
          <w:rFonts w:ascii="Arial" w:hAnsi="Arial" w:cs="Arial"/>
          <w:color w:val="000000"/>
          <w:sz w:val="22"/>
          <w:szCs w:val="22"/>
        </w:rPr>
        <w:t>·</w:t>
      </w:r>
      <w:r w:rsidR="00327158">
        <w:rPr>
          <w:rFonts w:ascii="Arial" w:hAnsi="Arial" w:cs="Arial"/>
          <w:color w:val="000000"/>
          <w:sz w:val="22"/>
          <w:szCs w:val="22"/>
        </w:rPr>
        <w:t>s</w:t>
      </w:r>
      <w:proofErr w:type="spellEnd"/>
      <w:r w:rsidR="006A39B1">
        <w:rPr>
          <w:rFonts w:ascii="Arial" w:hAnsi="Arial" w:cs="Arial"/>
          <w:color w:val="000000"/>
          <w:sz w:val="22"/>
          <w:szCs w:val="22"/>
        </w:rPr>
        <w:t xml:space="preserve"> n’ayant jamais reçus de financement dans le cadre du programme « FIRC </w:t>
      </w:r>
      <w:r w:rsidR="00554CA9">
        <w:rPr>
          <w:rFonts w:ascii="Arial" w:hAnsi="Arial" w:cs="Arial"/>
          <w:color w:val="000000"/>
          <w:sz w:val="22"/>
          <w:szCs w:val="22"/>
        </w:rPr>
        <w:t xml:space="preserve">- </w:t>
      </w:r>
      <w:r w:rsidR="006A39B1">
        <w:rPr>
          <w:rFonts w:ascii="Arial" w:hAnsi="Arial" w:cs="Arial"/>
          <w:color w:val="000000"/>
          <w:sz w:val="22"/>
          <w:szCs w:val="22"/>
        </w:rPr>
        <w:t xml:space="preserve">soutien aux équipes ».   </w:t>
      </w:r>
    </w:p>
    <w:p w14:paraId="5E2CFB50" w14:textId="05E86965" w:rsidR="001A5E41" w:rsidRDefault="001A5E41" w:rsidP="004209EB">
      <w:pPr>
        <w:spacing w:before="120" w:after="120"/>
        <w:jc w:val="both"/>
        <w:rPr>
          <w:rFonts w:ascii="Arial" w:hAnsi="Arial" w:cs="Arial"/>
          <w:color w:val="000000"/>
          <w:sz w:val="22"/>
          <w:szCs w:val="22"/>
        </w:rPr>
      </w:pPr>
      <w:r>
        <w:rPr>
          <w:rFonts w:ascii="Arial" w:hAnsi="Arial" w:cs="Arial"/>
          <w:color w:val="000000"/>
          <w:sz w:val="22"/>
          <w:szCs w:val="22"/>
        </w:rPr>
        <w:t>L’inter</w:t>
      </w:r>
      <w:r w:rsidR="00670102">
        <w:rPr>
          <w:rFonts w:ascii="Arial" w:hAnsi="Arial" w:cs="Arial"/>
          <w:color w:val="000000"/>
          <w:sz w:val="22"/>
          <w:szCs w:val="22"/>
        </w:rPr>
        <w:t>disciplinarité</w:t>
      </w:r>
      <w:r>
        <w:rPr>
          <w:rFonts w:ascii="Arial" w:hAnsi="Arial" w:cs="Arial"/>
          <w:color w:val="000000"/>
          <w:sz w:val="22"/>
          <w:szCs w:val="22"/>
        </w:rPr>
        <w:t xml:space="preserve"> et la pluridisciplinarité sont encouragées</w:t>
      </w:r>
      <w:r w:rsidR="00140C5D">
        <w:rPr>
          <w:rFonts w:ascii="Arial" w:hAnsi="Arial" w:cs="Arial"/>
          <w:color w:val="000000"/>
          <w:sz w:val="22"/>
          <w:szCs w:val="22"/>
        </w:rPr>
        <w:t xml:space="preserve"> (sans être obligatoires)</w:t>
      </w:r>
      <w:r>
        <w:rPr>
          <w:rFonts w:ascii="Arial" w:hAnsi="Arial" w:cs="Arial"/>
          <w:color w:val="000000"/>
          <w:sz w:val="22"/>
          <w:szCs w:val="22"/>
        </w:rPr>
        <w:t xml:space="preserve"> et </w:t>
      </w:r>
      <w:r w:rsidR="0083743D">
        <w:rPr>
          <w:rFonts w:ascii="Arial" w:hAnsi="Arial" w:cs="Arial"/>
          <w:color w:val="000000"/>
          <w:sz w:val="22"/>
          <w:szCs w:val="22"/>
        </w:rPr>
        <w:t xml:space="preserve">nous invitons les </w:t>
      </w:r>
      <w:r w:rsidR="001934A8">
        <w:rPr>
          <w:rFonts w:ascii="Arial" w:hAnsi="Arial" w:cs="Arial"/>
          <w:color w:val="000000"/>
          <w:sz w:val="22"/>
          <w:szCs w:val="22"/>
        </w:rPr>
        <w:t>personnes candidates</w:t>
      </w:r>
      <w:r w:rsidR="0083743D">
        <w:rPr>
          <w:rFonts w:ascii="Arial" w:hAnsi="Arial" w:cs="Arial"/>
          <w:color w:val="000000"/>
          <w:sz w:val="22"/>
          <w:szCs w:val="22"/>
        </w:rPr>
        <w:t xml:space="preserve"> à entrevoir, lorsque possible et pertinent, un maillage interdépartemental. </w:t>
      </w:r>
    </w:p>
    <w:p w14:paraId="1BACC29B" w14:textId="77777777" w:rsidR="006A39B1" w:rsidRPr="00295FDA" w:rsidRDefault="006A39B1" w:rsidP="004209EB">
      <w:pPr>
        <w:spacing w:before="120" w:after="120"/>
        <w:jc w:val="both"/>
        <w:rPr>
          <w:rFonts w:ascii="Arial" w:hAnsi="Arial" w:cs="Arial"/>
          <w:color w:val="000000"/>
          <w:sz w:val="22"/>
          <w:szCs w:val="22"/>
        </w:rPr>
      </w:pPr>
    </w:p>
    <w:p w14:paraId="5DEA9D93" w14:textId="479FFA35" w:rsidR="004209EB" w:rsidRPr="004209EB" w:rsidRDefault="004209EB" w:rsidP="004209EB">
      <w:pPr>
        <w:pBdr>
          <w:bottom w:val="single" w:sz="4" w:space="1" w:color="auto"/>
        </w:pBdr>
        <w:shd w:val="clear" w:color="auto" w:fill="1C6381"/>
        <w:jc w:val="both"/>
        <w:rPr>
          <w:rFonts w:ascii="Arial" w:hAnsi="Arial" w:cs="Arial"/>
        </w:rPr>
      </w:pPr>
      <w:r>
        <w:rPr>
          <w:rFonts w:ascii="Arial" w:hAnsi="Arial" w:cs="Arial"/>
          <w:b/>
          <w:smallCaps/>
          <w:color w:val="FFFFFF" w:themeColor="background1"/>
        </w:rPr>
        <w:t>Processus de présentation</w:t>
      </w:r>
      <w:r w:rsidR="0007639D">
        <w:rPr>
          <w:rFonts w:ascii="Arial" w:hAnsi="Arial" w:cs="Arial"/>
          <w:b/>
          <w:smallCaps/>
          <w:color w:val="FFFFFF" w:themeColor="background1"/>
        </w:rPr>
        <w:t xml:space="preserve"> et d’évaluation</w:t>
      </w:r>
      <w:r>
        <w:rPr>
          <w:rFonts w:ascii="Arial" w:hAnsi="Arial" w:cs="Arial"/>
          <w:b/>
          <w:smallCaps/>
          <w:color w:val="FFFFFF" w:themeColor="background1"/>
        </w:rPr>
        <w:t xml:space="preserve"> des demandes</w:t>
      </w:r>
    </w:p>
    <w:p w14:paraId="044D4473" w14:textId="77777777" w:rsidR="002A5DC1" w:rsidRDefault="002A5DC1" w:rsidP="002A5DC1">
      <w:pPr>
        <w:pStyle w:val="Paragraphedeliste"/>
        <w:spacing w:before="120" w:after="120"/>
        <w:jc w:val="both"/>
        <w:rPr>
          <w:rFonts w:ascii="Arial" w:eastAsiaTheme="minorHAnsi" w:hAnsi="Arial" w:cs="Arial"/>
          <w:color w:val="000000"/>
          <w:sz w:val="22"/>
          <w:szCs w:val="22"/>
          <w:lang w:eastAsia="en-US"/>
        </w:rPr>
      </w:pPr>
    </w:p>
    <w:p w14:paraId="5BEF8717" w14:textId="5F1002EE" w:rsidR="00E60DD2" w:rsidRDefault="00E60DD2" w:rsidP="0007639D">
      <w:pPr>
        <w:pStyle w:val="Paragraphedeliste"/>
        <w:numPr>
          <w:ilvl w:val="0"/>
          <w:numId w:val="5"/>
        </w:numPr>
        <w:spacing w:before="120" w:after="120"/>
        <w:jc w:val="both"/>
        <w:rPr>
          <w:rFonts w:ascii="Arial" w:eastAsiaTheme="minorHAnsi" w:hAnsi="Arial" w:cs="Arial"/>
          <w:color w:val="000000"/>
          <w:sz w:val="22"/>
          <w:szCs w:val="22"/>
          <w:lang w:eastAsia="en-US"/>
        </w:rPr>
      </w:pPr>
      <w:r>
        <w:rPr>
          <w:rFonts w:ascii="Arial" w:eastAsiaTheme="minorHAnsi" w:hAnsi="Arial" w:cs="Arial"/>
          <w:color w:val="000000"/>
          <w:sz w:val="22"/>
          <w:szCs w:val="22"/>
          <w:lang w:eastAsia="en-US"/>
        </w:rPr>
        <w:t xml:space="preserve">Aucun avis d’intention n’est requis pour ce concours. </w:t>
      </w:r>
    </w:p>
    <w:p w14:paraId="639D59E9" w14:textId="23FD7BF3" w:rsidR="00D400D2" w:rsidRPr="001934A8" w:rsidRDefault="0007639D" w:rsidP="004209EB">
      <w:pPr>
        <w:pStyle w:val="Paragraphedeliste"/>
        <w:numPr>
          <w:ilvl w:val="0"/>
          <w:numId w:val="5"/>
        </w:numPr>
        <w:spacing w:before="120" w:after="120"/>
        <w:jc w:val="both"/>
        <w:rPr>
          <w:rFonts w:ascii="Arial" w:eastAsiaTheme="minorHAnsi" w:hAnsi="Arial" w:cs="Arial"/>
          <w:color w:val="000000"/>
          <w:sz w:val="22"/>
          <w:szCs w:val="22"/>
          <w:lang w:eastAsia="en-US"/>
        </w:rPr>
      </w:pPr>
      <w:r w:rsidRPr="0007639D">
        <w:rPr>
          <w:rFonts w:ascii="Arial" w:eastAsiaTheme="minorHAnsi" w:hAnsi="Arial" w:cs="Arial"/>
          <w:color w:val="000000"/>
          <w:sz w:val="22"/>
          <w:szCs w:val="22"/>
          <w:lang w:eastAsia="en-US"/>
        </w:rPr>
        <w:t xml:space="preserve">Demande </w:t>
      </w:r>
      <w:r w:rsidR="00A0277E">
        <w:rPr>
          <w:rFonts w:ascii="Arial" w:eastAsiaTheme="minorHAnsi" w:hAnsi="Arial" w:cs="Arial"/>
          <w:color w:val="000000"/>
          <w:sz w:val="22"/>
          <w:szCs w:val="22"/>
          <w:lang w:eastAsia="en-US"/>
        </w:rPr>
        <w:t xml:space="preserve">- </w:t>
      </w:r>
      <w:r w:rsidRPr="0007639D">
        <w:rPr>
          <w:rFonts w:ascii="Arial" w:eastAsiaTheme="minorHAnsi" w:hAnsi="Arial" w:cs="Arial"/>
          <w:color w:val="000000"/>
          <w:sz w:val="22"/>
          <w:szCs w:val="22"/>
          <w:lang w:eastAsia="en-US"/>
        </w:rPr>
        <w:t>date limite</w:t>
      </w:r>
      <w:r w:rsidR="003158E2">
        <w:rPr>
          <w:rFonts w:ascii="Arial" w:eastAsiaTheme="minorHAnsi" w:hAnsi="Arial" w:cs="Arial"/>
          <w:color w:val="000000"/>
          <w:sz w:val="22"/>
          <w:szCs w:val="22"/>
          <w:lang w:eastAsia="en-US"/>
        </w:rPr>
        <w:t> :</w:t>
      </w:r>
      <w:r w:rsidRPr="0007639D">
        <w:rPr>
          <w:rFonts w:ascii="Arial" w:eastAsiaTheme="minorHAnsi" w:hAnsi="Arial" w:cs="Arial"/>
          <w:color w:val="000000"/>
          <w:sz w:val="22"/>
          <w:szCs w:val="22"/>
          <w:lang w:eastAsia="en-US"/>
        </w:rPr>
        <w:t xml:space="preserve"> </w:t>
      </w:r>
      <w:r w:rsidR="00D400D2">
        <w:rPr>
          <w:rFonts w:ascii="Arial" w:eastAsiaTheme="minorHAnsi" w:hAnsi="Arial" w:cs="Arial"/>
          <w:b/>
          <w:color w:val="C00000"/>
          <w:sz w:val="22"/>
          <w:szCs w:val="22"/>
          <w:lang w:eastAsia="en-US"/>
        </w:rPr>
        <w:t>mardi 27 octobre</w:t>
      </w:r>
      <w:r w:rsidRPr="00295FDA">
        <w:rPr>
          <w:rFonts w:ascii="Arial" w:eastAsiaTheme="minorHAnsi" w:hAnsi="Arial" w:cs="Arial"/>
          <w:b/>
          <w:color w:val="C00000"/>
          <w:sz w:val="22"/>
          <w:szCs w:val="22"/>
          <w:lang w:eastAsia="en-US"/>
        </w:rPr>
        <w:t xml:space="preserve"> 202</w:t>
      </w:r>
      <w:r w:rsidR="00D400D2">
        <w:rPr>
          <w:rFonts w:ascii="Arial" w:eastAsiaTheme="minorHAnsi" w:hAnsi="Arial" w:cs="Arial"/>
          <w:b/>
          <w:color w:val="C00000"/>
          <w:sz w:val="22"/>
          <w:szCs w:val="22"/>
          <w:lang w:eastAsia="en-US"/>
        </w:rPr>
        <w:t>6</w:t>
      </w:r>
      <w:r w:rsidRPr="00295FDA">
        <w:rPr>
          <w:rFonts w:ascii="Arial" w:eastAsiaTheme="minorHAnsi" w:hAnsi="Arial" w:cs="Arial"/>
          <w:b/>
          <w:color w:val="C00000"/>
          <w:sz w:val="22"/>
          <w:szCs w:val="22"/>
          <w:lang w:eastAsia="en-US"/>
        </w:rPr>
        <w:t xml:space="preserve"> à 1</w:t>
      </w:r>
      <w:r w:rsidR="00D400D2">
        <w:rPr>
          <w:rFonts w:ascii="Arial" w:eastAsiaTheme="minorHAnsi" w:hAnsi="Arial" w:cs="Arial"/>
          <w:b/>
          <w:color w:val="C00000"/>
          <w:sz w:val="22"/>
          <w:szCs w:val="22"/>
          <w:lang w:eastAsia="en-US"/>
        </w:rPr>
        <w:t>3</w:t>
      </w:r>
      <w:r w:rsidRPr="00295FDA">
        <w:rPr>
          <w:rFonts w:ascii="Arial" w:eastAsiaTheme="minorHAnsi" w:hAnsi="Arial" w:cs="Arial"/>
          <w:b/>
          <w:color w:val="C00000"/>
          <w:sz w:val="22"/>
          <w:szCs w:val="22"/>
          <w:lang w:eastAsia="en-US"/>
        </w:rPr>
        <w:t>h</w:t>
      </w:r>
    </w:p>
    <w:p w14:paraId="51396DE0" w14:textId="3E6741EF" w:rsidR="004209EB" w:rsidRDefault="0007639D" w:rsidP="004209EB">
      <w:pPr>
        <w:spacing w:before="120" w:after="120"/>
        <w:jc w:val="both"/>
        <w:rPr>
          <w:rFonts w:ascii="Arial" w:hAnsi="Arial" w:cs="Arial"/>
          <w:color w:val="000000"/>
          <w:sz w:val="22"/>
          <w:szCs w:val="22"/>
        </w:rPr>
      </w:pPr>
      <w:r w:rsidRPr="0007639D">
        <w:rPr>
          <w:rFonts w:ascii="Arial" w:hAnsi="Arial" w:cs="Arial"/>
          <w:color w:val="000000"/>
          <w:sz w:val="22"/>
          <w:szCs w:val="22"/>
        </w:rPr>
        <w:t xml:space="preserve">Les demandes seront </w:t>
      </w:r>
      <w:r w:rsidR="00351038">
        <w:rPr>
          <w:rFonts w:ascii="Arial" w:hAnsi="Arial" w:cs="Arial"/>
          <w:color w:val="000000"/>
          <w:sz w:val="22"/>
          <w:szCs w:val="22"/>
        </w:rPr>
        <w:t>évaluées par le</w:t>
      </w:r>
      <w:r w:rsidRPr="0007639D">
        <w:rPr>
          <w:rFonts w:ascii="Arial" w:hAnsi="Arial" w:cs="Arial"/>
          <w:color w:val="000000"/>
          <w:sz w:val="22"/>
          <w:szCs w:val="22"/>
        </w:rPr>
        <w:t xml:space="preserve"> Comité de </w:t>
      </w:r>
      <w:r w:rsidR="00295FDA">
        <w:rPr>
          <w:rFonts w:ascii="Arial" w:hAnsi="Arial" w:cs="Arial"/>
          <w:color w:val="000000"/>
          <w:sz w:val="22"/>
          <w:szCs w:val="22"/>
        </w:rPr>
        <w:t xml:space="preserve">la </w:t>
      </w:r>
      <w:r w:rsidRPr="0007639D">
        <w:rPr>
          <w:rFonts w:ascii="Arial" w:hAnsi="Arial" w:cs="Arial"/>
          <w:color w:val="000000"/>
          <w:sz w:val="22"/>
          <w:szCs w:val="22"/>
        </w:rPr>
        <w:t xml:space="preserve">recherche et </w:t>
      </w:r>
      <w:r w:rsidR="00295FDA">
        <w:rPr>
          <w:rFonts w:ascii="Arial" w:hAnsi="Arial" w:cs="Arial"/>
          <w:color w:val="000000"/>
          <w:sz w:val="22"/>
          <w:szCs w:val="22"/>
        </w:rPr>
        <w:t xml:space="preserve">de la </w:t>
      </w:r>
      <w:r w:rsidRPr="0007639D">
        <w:rPr>
          <w:rFonts w:ascii="Arial" w:hAnsi="Arial" w:cs="Arial"/>
          <w:color w:val="000000"/>
          <w:sz w:val="22"/>
          <w:szCs w:val="22"/>
        </w:rPr>
        <w:t xml:space="preserve">création </w:t>
      </w:r>
      <w:r>
        <w:rPr>
          <w:rFonts w:ascii="Arial" w:hAnsi="Arial" w:cs="Arial"/>
          <w:color w:val="000000"/>
          <w:sz w:val="22"/>
          <w:szCs w:val="22"/>
        </w:rPr>
        <w:t>(CRC)</w:t>
      </w:r>
      <w:r w:rsidRPr="0007639D">
        <w:rPr>
          <w:rFonts w:ascii="Arial" w:hAnsi="Arial" w:cs="Arial"/>
          <w:color w:val="000000"/>
          <w:sz w:val="22"/>
          <w:szCs w:val="22"/>
        </w:rPr>
        <w:t xml:space="preserve">. </w:t>
      </w:r>
    </w:p>
    <w:p w14:paraId="5586DD98" w14:textId="77777777" w:rsidR="0025476F" w:rsidRPr="004209EB" w:rsidRDefault="0025476F" w:rsidP="004209EB">
      <w:pPr>
        <w:spacing w:before="120" w:after="120"/>
        <w:jc w:val="both"/>
        <w:rPr>
          <w:rFonts w:ascii="Arial" w:hAnsi="Arial" w:cs="Arial"/>
          <w:color w:val="000000"/>
          <w:sz w:val="22"/>
          <w:szCs w:val="22"/>
        </w:rPr>
      </w:pPr>
    </w:p>
    <w:p w14:paraId="2418437C" w14:textId="77777777" w:rsidR="00040A0E" w:rsidRPr="004209EB" w:rsidRDefault="00040A0E" w:rsidP="00040A0E">
      <w:pPr>
        <w:pBdr>
          <w:bottom w:val="single" w:sz="4" w:space="1" w:color="auto"/>
        </w:pBdr>
        <w:shd w:val="clear" w:color="auto" w:fill="1C6381"/>
        <w:jc w:val="both"/>
        <w:rPr>
          <w:rFonts w:ascii="Arial" w:hAnsi="Arial" w:cs="Arial"/>
        </w:rPr>
      </w:pPr>
      <w:r w:rsidRPr="004209EB">
        <w:rPr>
          <w:rFonts w:ascii="Arial" w:hAnsi="Arial" w:cs="Arial"/>
          <w:b/>
          <w:smallCaps/>
          <w:color w:val="FFFFFF" w:themeColor="background1"/>
        </w:rPr>
        <w:t>Critère de sélection</w:t>
      </w:r>
    </w:p>
    <w:p w14:paraId="51E1B9BF" w14:textId="4B882A9F" w:rsidR="00040A0E" w:rsidRPr="004209EB" w:rsidRDefault="00040A0E" w:rsidP="00040A0E">
      <w:pPr>
        <w:spacing w:before="120"/>
        <w:jc w:val="both"/>
        <w:rPr>
          <w:rFonts w:ascii="Arial" w:hAnsi="Arial" w:cs="Arial"/>
          <w:color w:val="000000"/>
          <w:sz w:val="22"/>
          <w:szCs w:val="22"/>
        </w:rPr>
      </w:pPr>
      <w:r w:rsidRPr="004209EB">
        <w:rPr>
          <w:rFonts w:ascii="Arial" w:hAnsi="Arial" w:cs="Arial"/>
          <w:color w:val="000000"/>
          <w:sz w:val="22"/>
          <w:szCs w:val="22"/>
        </w:rPr>
        <w:t>Les quatre critères suivants seront utilisés dans le processus d'évaluation des demandes de subvention</w:t>
      </w:r>
      <w:r w:rsidR="004209EB">
        <w:rPr>
          <w:rFonts w:ascii="Arial" w:hAnsi="Arial" w:cs="Arial"/>
          <w:color w:val="000000"/>
          <w:sz w:val="22"/>
          <w:szCs w:val="22"/>
        </w:rPr>
        <w:t> </w:t>
      </w:r>
      <w:r w:rsidRPr="004209EB">
        <w:rPr>
          <w:rFonts w:ascii="Arial" w:hAnsi="Arial" w:cs="Arial"/>
          <w:color w:val="000000"/>
          <w:sz w:val="22"/>
          <w:szCs w:val="22"/>
        </w:rPr>
        <w:t>:</w:t>
      </w:r>
    </w:p>
    <w:p w14:paraId="5B9FBC16" w14:textId="77777777" w:rsidR="00040A0E" w:rsidRPr="004209EB" w:rsidRDefault="00040A0E" w:rsidP="00040A0E">
      <w:pPr>
        <w:spacing w:before="120"/>
        <w:jc w:val="both"/>
        <w:rPr>
          <w:rFonts w:ascii="Arial" w:hAnsi="Arial" w:cs="Arial"/>
          <w:b/>
          <w:color w:val="000000"/>
          <w:sz w:val="22"/>
          <w:szCs w:val="22"/>
        </w:rPr>
      </w:pPr>
      <w:r w:rsidRPr="004209EB">
        <w:rPr>
          <w:rFonts w:ascii="Arial" w:hAnsi="Arial" w:cs="Arial"/>
          <w:b/>
          <w:color w:val="000000"/>
          <w:sz w:val="22"/>
          <w:szCs w:val="22"/>
        </w:rPr>
        <w:t xml:space="preserve">1) Compétences des membres de l'équipe </w:t>
      </w:r>
      <w:r w:rsidRPr="004209EB">
        <w:rPr>
          <w:rFonts w:ascii="Arial" w:hAnsi="Arial" w:cs="Arial"/>
          <w:color w:val="000000"/>
          <w:sz w:val="22"/>
          <w:szCs w:val="22"/>
        </w:rPr>
        <w:t>- 30 points</w:t>
      </w:r>
    </w:p>
    <w:p w14:paraId="19FF80D2" w14:textId="341E7328" w:rsidR="00040A0E" w:rsidRPr="004209EB" w:rsidRDefault="00040A0E" w:rsidP="00040A0E">
      <w:pPr>
        <w:pStyle w:val="Paragraphedeliste"/>
        <w:numPr>
          <w:ilvl w:val="0"/>
          <w:numId w:val="1"/>
        </w:numPr>
        <w:jc w:val="both"/>
        <w:rPr>
          <w:rFonts w:ascii="Arial" w:hAnsi="Arial" w:cs="Arial"/>
          <w:color w:val="000000"/>
          <w:sz w:val="22"/>
          <w:szCs w:val="22"/>
        </w:rPr>
      </w:pPr>
      <w:r w:rsidRPr="004209EB">
        <w:rPr>
          <w:rFonts w:ascii="Arial" w:hAnsi="Arial" w:cs="Arial"/>
          <w:color w:val="000000"/>
          <w:sz w:val="22"/>
          <w:szCs w:val="22"/>
        </w:rPr>
        <w:t xml:space="preserve">Excellence du dossier de recherche des membres </w:t>
      </w:r>
      <w:r w:rsidR="008325D9">
        <w:rPr>
          <w:rFonts w:ascii="Arial" w:hAnsi="Arial" w:cs="Arial"/>
          <w:color w:val="000000"/>
          <w:sz w:val="22"/>
          <w:szCs w:val="22"/>
        </w:rPr>
        <w:t>de l’équipe</w:t>
      </w:r>
      <w:r w:rsidR="00685DEC">
        <w:rPr>
          <w:rFonts w:ascii="Arial" w:hAnsi="Arial" w:cs="Arial"/>
          <w:color w:val="000000"/>
          <w:sz w:val="22"/>
          <w:szCs w:val="22"/>
        </w:rPr>
        <w:t>,</w:t>
      </w:r>
      <w:r w:rsidR="00570477">
        <w:rPr>
          <w:rFonts w:ascii="Arial" w:hAnsi="Arial" w:cs="Arial"/>
          <w:color w:val="000000"/>
          <w:sz w:val="22"/>
          <w:szCs w:val="22"/>
        </w:rPr>
        <w:t xml:space="preserve"> </w:t>
      </w:r>
      <w:r w:rsidR="00420340">
        <w:rPr>
          <w:rFonts w:ascii="Arial" w:hAnsi="Arial" w:cs="Arial"/>
          <w:color w:val="000000"/>
          <w:sz w:val="22"/>
          <w:szCs w:val="22"/>
        </w:rPr>
        <w:t>pour les 5 dernières années</w:t>
      </w:r>
      <w:r w:rsidR="00F14D9E">
        <w:rPr>
          <w:rFonts w:ascii="Arial" w:hAnsi="Arial" w:cs="Arial"/>
          <w:color w:val="000000"/>
          <w:sz w:val="22"/>
          <w:szCs w:val="22"/>
        </w:rPr>
        <w:t xml:space="preserve">, incluant l’historique de financement </w:t>
      </w:r>
      <w:r w:rsidR="00BE683B">
        <w:rPr>
          <w:rFonts w:ascii="Arial" w:hAnsi="Arial" w:cs="Arial"/>
          <w:color w:val="000000"/>
          <w:sz w:val="22"/>
          <w:szCs w:val="22"/>
        </w:rPr>
        <w:t xml:space="preserve">de </w:t>
      </w:r>
      <w:r w:rsidR="00460DEE">
        <w:rPr>
          <w:rFonts w:ascii="Arial" w:hAnsi="Arial" w:cs="Arial"/>
          <w:color w:val="000000"/>
          <w:sz w:val="22"/>
          <w:szCs w:val="22"/>
        </w:rPr>
        <w:t>la personne responsable de l’équipe</w:t>
      </w:r>
      <w:r w:rsidRPr="004209EB">
        <w:rPr>
          <w:rFonts w:ascii="Arial" w:hAnsi="Arial" w:cs="Arial"/>
          <w:color w:val="000000"/>
          <w:sz w:val="22"/>
          <w:szCs w:val="22"/>
        </w:rPr>
        <w:t>;</w:t>
      </w:r>
    </w:p>
    <w:p w14:paraId="4B468563" w14:textId="0B3846FA" w:rsidR="00040A0E" w:rsidRDefault="00040A0E" w:rsidP="00040A0E">
      <w:pPr>
        <w:pStyle w:val="Paragraphedeliste"/>
        <w:numPr>
          <w:ilvl w:val="0"/>
          <w:numId w:val="1"/>
        </w:numPr>
        <w:jc w:val="both"/>
        <w:rPr>
          <w:rFonts w:ascii="Arial" w:hAnsi="Arial" w:cs="Arial"/>
          <w:color w:val="000000"/>
          <w:sz w:val="22"/>
          <w:szCs w:val="22"/>
        </w:rPr>
      </w:pPr>
      <w:r w:rsidRPr="004209EB">
        <w:rPr>
          <w:rFonts w:ascii="Arial" w:hAnsi="Arial" w:cs="Arial"/>
          <w:color w:val="000000"/>
          <w:sz w:val="22"/>
          <w:szCs w:val="22"/>
        </w:rPr>
        <w:t>Démonstration du potentiel d</w:t>
      </w:r>
      <w:r w:rsidR="00460DEE">
        <w:rPr>
          <w:rFonts w:ascii="Arial" w:hAnsi="Arial" w:cs="Arial"/>
          <w:color w:val="000000"/>
          <w:sz w:val="22"/>
          <w:szCs w:val="22"/>
        </w:rPr>
        <w:t>e la personne</w:t>
      </w:r>
      <w:r w:rsidRPr="004209EB">
        <w:rPr>
          <w:rFonts w:ascii="Arial" w:hAnsi="Arial" w:cs="Arial"/>
          <w:color w:val="000000"/>
          <w:sz w:val="22"/>
          <w:szCs w:val="22"/>
        </w:rPr>
        <w:t xml:space="preserve"> responsable de l’équipe à la coordination d'une équipe de recherche (expérience de coordination, gestion de projets, etc.).</w:t>
      </w:r>
    </w:p>
    <w:p w14:paraId="31A18E9C" w14:textId="6F90A1EE" w:rsidR="00886C7F" w:rsidRPr="004209EB" w:rsidRDefault="00886C7F" w:rsidP="00886C7F">
      <w:pPr>
        <w:pStyle w:val="Paragraphedeliste"/>
        <w:numPr>
          <w:ilvl w:val="0"/>
          <w:numId w:val="1"/>
        </w:numPr>
        <w:jc w:val="both"/>
        <w:rPr>
          <w:rFonts w:ascii="Arial" w:hAnsi="Arial" w:cs="Arial"/>
          <w:color w:val="000000"/>
          <w:sz w:val="22"/>
          <w:szCs w:val="22"/>
        </w:rPr>
      </w:pPr>
      <w:r w:rsidRPr="004209EB">
        <w:rPr>
          <w:rFonts w:ascii="Arial" w:hAnsi="Arial" w:cs="Arial"/>
          <w:color w:val="000000"/>
          <w:sz w:val="22"/>
          <w:szCs w:val="22"/>
        </w:rPr>
        <w:lastRenderedPageBreak/>
        <w:t>Démonstrati</w:t>
      </w:r>
      <w:r w:rsidR="00920FD8">
        <w:rPr>
          <w:rFonts w:ascii="Arial" w:hAnsi="Arial" w:cs="Arial"/>
          <w:color w:val="000000"/>
          <w:sz w:val="22"/>
          <w:szCs w:val="22"/>
        </w:rPr>
        <w:t>on</w:t>
      </w:r>
      <w:r w:rsidR="00537FE3">
        <w:rPr>
          <w:rFonts w:ascii="Arial" w:hAnsi="Arial" w:cs="Arial"/>
          <w:color w:val="000000"/>
          <w:sz w:val="22"/>
          <w:szCs w:val="22"/>
        </w:rPr>
        <w:t xml:space="preserve"> </w:t>
      </w:r>
      <w:r w:rsidR="00427AD1">
        <w:rPr>
          <w:rFonts w:ascii="Arial" w:hAnsi="Arial" w:cs="Arial"/>
          <w:color w:val="000000"/>
          <w:sz w:val="22"/>
          <w:szCs w:val="22"/>
        </w:rPr>
        <w:t xml:space="preserve">de la collaboration </w:t>
      </w:r>
      <w:r w:rsidR="004569DE">
        <w:rPr>
          <w:rFonts w:ascii="Arial" w:hAnsi="Arial" w:cs="Arial"/>
          <w:color w:val="000000"/>
          <w:sz w:val="22"/>
          <w:szCs w:val="22"/>
        </w:rPr>
        <w:t>e</w:t>
      </w:r>
      <w:r w:rsidR="00796482">
        <w:rPr>
          <w:rFonts w:ascii="Arial" w:hAnsi="Arial" w:cs="Arial"/>
          <w:color w:val="000000"/>
          <w:sz w:val="22"/>
          <w:szCs w:val="22"/>
        </w:rPr>
        <w:t>xistante</w:t>
      </w:r>
      <w:r w:rsidR="004569DE">
        <w:rPr>
          <w:rFonts w:ascii="Arial" w:hAnsi="Arial" w:cs="Arial"/>
          <w:color w:val="000000"/>
          <w:sz w:val="22"/>
          <w:szCs w:val="22"/>
        </w:rPr>
        <w:t xml:space="preserve"> </w:t>
      </w:r>
      <w:r w:rsidR="00427AD1">
        <w:rPr>
          <w:rFonts w:ascii="Arial" w:hAnsi="Arial" w:cs="Arial"/>
          <w:color w:val="000000"/>
          <w:sz w:val="22"/>
          <w:szCs w:val="22"/>
        </w:rPr>
        <w:t xml:space="preserve">ainsi que </w:t>
      </w:r>
      <w:r w:rsidR="00920FD8">
        <w:rPr>
          <w:rFonts w:ascii="Arial" w:hAnsi="Arial" w:cs="Arial"/>
          <w:color w:val="000000"/>
          <w:sz w:val="22"/>
          <w:szCs w:val="22"/>
        </w:rPr>
        <w:t>des</w:t>
      </w:r>
      <w:r w:rsidR="004569DE">
        <w:rPr>
          <w:rFonts w:ascii="Arial" w:hAnsi="Arial" w:cs="Arial"/>
          <w:color w:val="000000"/>
          <w:sz w:val="22"/>
          <w:szCs w:val="22"/>
        </w:rPr>
        <w:t xml:space="preserve"> rôles et</w:t>
      </w:r>
      <w:r w:rsidR="00920FD8">
        <w:rPr>
          <w:rFonts w:ascii="Arial" w:hAnsi="Arial" w:cs="Arial"/>
          <w:color w:val="000000"/>
          <w:sz w:val="22"/>
          <w:szCs w:val="22"/>
        </w:rPr>
        <w:t xml:space="preserve"> </w:t>
      </w:r>
      <w:r>
        <w:rPr>
          <w:rFonts w:ascii="Arial" w:hAnsi="Arial" w:cs="Arial"/>
          <w:color w:val="000000"/>
          <w:sz w:val="22"/>
          <w:szCs w:val="22"/>
        </w:rPr>
        <w:t xml:space="preserve">contributions </w:t>
      </w:r>
      <w:r w:rsidR="00D12150">
        <w:rPr>
          <w:rFonts w:ascii="Arial" w:hAnsi="Arial" w:cs="Arial"/>
          <w:color w:val="000000"/>
          <w:sz w:val="22"/>
          <w:szCs w:val="22"/>
        </w:rPr>
        <w:t xml:space="preserve">attendues </w:t>
      </w:r>
      <w:r>
        <w:rPr>
          <w:rFonts w:ascii="Arial" w:hAnsi="Arial" w:cs="Arial"/>
          <w:color w:val="000000"/>
          <w:sz w:val="22"/>
          <w:szCs w:val="22"/>
        </w:rPr>
        <w:t>de chacun des membres</w:t>
      </w:r>
      <w:r w:rsidR="00920FD8">
        <w:rPr>
          <w:rFonts w:ascii="Arial" w:hAnsi="Arial" w:cs="Arial"/>
          <w:color w:val="000000"/>
          <w:sz w:val="22"/>
          <w:szCs w:val="22"/>
        </w:rPr>
        <w:t xml:space="preserve"> de l’équipe. </w:t>
      </w:r>
    </w:p>
    <w:p w14:paraId="7EC6F492" w14:textId="77777777" w:rsidR="00886C7F" w:rsidRPr="004209EB" w:rsidRDefault="00886C7F" w:rsidP="00886C7F">
      <w:pPr>
        <w:pStyle w:val="Paragraphedeliste"/>
        <w:jc w:val="both"/>
        <w:rPr>
          <w:rFonts w:ascii="Arial" w:hAnsi="Arial" w:cs="Arial"/>
          <w:color w:val="000000"/>
          <w:sz w:val="22"/>
          <w:szCs w:val="22"/>
        </w:rPr>
      </w:pPr>
    </w:p>
    <w:p w14:paraId="6B781243" w14:textId="77777777" w:rsidR="00040A0E" w:rsidRPr="004209EB" w:rsidRDefault="00040A0E" w:rsidP="00040A0E">
      <w:pPr>
        <w:spacing w:before="120"/>
        <w:jc w:val="both"/>
        <w:rPr>
          <w:rFonts w:ascii="Arial" w:hAnsi="Arial" w:cs="Arial"/>
          <w:b/>
          <w:color w:val="000000"/>
          <w:sz w:val="22"/>
          <w:szCs w:val="22"/>
        </w:rPr>
      </w:pPr>
      <w:r w:rsidRPr="004209EB">
        <w:rPr>
          <w:rFonts w:ascii="Arial" w:hAnsi="Arial" w:cs="Arial"/>
          <w:b/>
          <w:color w:val="000000"/>
          <w:sz w:val="22"/>
          <w:szCs w:val="22"/>
        </w:rPr>
        <w:t xml:space="preserve">2) Cohérence et mécanismes de coordination de l'équipe </w:t>
      </w:r>
      <w:r w:rsidRPr="004209EB">
        <w:rPr>
          <w:rFonts w:ascii="Arial" w:hAnsi="Arial" w:cs="Arial"/>
          <w:color w:val="000000"/>
          <w:sz w:val="22"/>
          <w:szCs w:val="22"/>
        </w:rPr>
        <w:t>- 20 points</w:t>
      </w:r>
    </w:p>
    <w:p w14:paraId="4D6DA537" w14:textId="77777777" w:rsidR="00040A0E" w:rsidRPr="004209EB" w:rsidRDefault="00040A0E" w:rsidP="00040A0E">
      <w:pPr>
        <w:pStyle w:val="Paragraphedeliste"/>
        <w:numPr>
          <w:ilvl w:val="0"/>
          <w:numId w:val="2"/>
        </w:numPr>
        <w:jc w:val="both"/>
        <w:rPr>
          <w:rFonts w:ascii="Arial" w:hAnsi="Arial" w:cs="Arial"/>
          <w:color w:val="000000"/>
          <w:sz w:val="22"/>
          <w:szCs w:val="22"/>
        </w:rPr>
      </w:pPr>
      <w:r w:rsidRPr="004209EB">
        <w:rPr>
          <w:rFonts w:ascii="Arial" w:hAnsi="Arial" w:cs="Arial"/>
          <w:color w:val="000000"/>
          <w:sz w:val="22"/>
          <w:szCs w:val="22"/>
        </w:rPr>
        <w:t>Articulation entre les objectifs de chacun des axes et les projets de recherche qui y sont rattachés;</w:t>
      </w:r>
    </w:p>
    <w:p w14:paraId="02680ED1" w14:textId="77777777" w:rsidR="00040A0E" w:rsidRDefault="00040A0E" w:rsidP="00040A0E">
      <w:pPr>
        <w:pStyle w:val="Paragraphedeliste"/>
        <w:numPr>
          <w:ilvl w:val="0"/>
          <w:numId w:val="2"/>
        </w:numPr>
        <w:jc w:val="both"/>
        <w:rPr>
          <w:rFonts w:ascii="Arial" w:hAnsi="Arial" w:cs="Arial"/>
          <w:color w:val="000000"/>
          <w:sz w:val="22"/>
          <w:szCs w:val="22"/>
        </w:rPr>
      </w:pPr>
      <w:r w:rsidRPr="004209EB">
        <w:rPr>
          <w:rFonts w:ascii="Arial" w:hAnsi="Arial" w:cs="Arial"/>
          <w:color w:val="000000"/>
          <w:sz w:val="22"/>
          <w:szCs w:val="22"/>
        </w:rPr>
        <w:t>Efficacité des mécanismes de partage des ressources de recherche, de coordination et d'animation des activités de recherche de l'équipe en vue de l'atteinte des objectifs de recherche et pour favoriser la dynamique du groupe.</w:t>
      </w:r>
    </w:p>
    <w:p w14:paraId="015377D8" w14:textId="01E2F870" w:rsidR="001D6076" w:rsidRPr="001D6076" w:rsidRDefault="001D6076" w:rsidP="001D6076">
      <w:pPr>
        <w:pStyle w:val="Paragraphedeliste"/>
        <w:numPr>
          <w:ilvl w:val="0"/>
          <w:numId w:val="2"/>
        </w:numPr>
        <w:jc w:val="both"/>
        <w:rPr>
          <w:rFonts w:ascii="Arial" w:hAnsi="Arial" w:cs="Arial"/>
          <w:color w:val="000000"/>
          <w:sz w:val="22"/>
          <w:szCs w:val="22"/>
        </w:rPr>
      </w:pPr>
      <w:r w:rsidRPr="004209EB">
        <w:rPr>
          <w:rFonts w:ascii="Arial" w:hAnsi="Arial" w:cs="Arial"/>
          <w:color w:val="000000"/>
          <w:sz w:val="22"/>
          <w:szCs w:val="22"/>
        </w:rPr>
        <w:t>Cohérence</w:t>
      </w:r>
      <w:r>
        <w:rPr>
          <w:rFonts w:ascii="Arial" w:hAnsi="Arial" w:cs="Arial"/>
          <w:color w:val="000000"/>
          <w:sz w:val="22"/>
          <w:szCs w:val="22"/>
        </w:rPr>
        <w:t xml:space="preserve"> du thème commun et de la programmation de l’équipe avec la planification stratégique</w:t>
      </w:r>
      <w:r w:rsidRPr="004209EB">
        <w:rPr>
          <w:rFonts w:ascii="Arial" w:hAnsi="Arial" w:cs="Arial"/>
          <w:color w:val="000000"/>
          <w:sz w:val="22"/>
          <w:szCs w:val="22"/>
        </w:rPr>
        <w:t xml:space="preserve"> de </w:t>
      </w:r>
      <w:r>
        <w:rPr>
          <w:rFonts w:ascii="Arial" w:hAnsi="Arial" w:cs="Arial"/>
          <w:color w:val="000000"/>
          <w:sz w:val="22"/>
          <w:szCs w:val="22"/>
        </w:rPr>
        <w:t xml:space="preserve">la </w:t>
      </w:r>
      <w:r w:rsidRPr="004209EB">
        <w:rPr>
          <w:rFonts w:ascii="Arial" w:hAnsi="Arial" w:cs="Arial"/>
          <w:color w:val="000000"/>
          <w:sz w:val="22"/>
          <w:szCs w:val="22"/>
        </w:rPr>
        <w:t>recherche</w:t>
      </w:r>
      <w:r>
        <w:rPr>
          <w:rFonts w:ascii="Arial" w:hAnsi="Arial" w:cs="Arial"/>
          <w:color w:val="000000"/>
          <w:sz w:val="22"/>
          <w:szCs w:val="22"/>
        </w:rPr>
        <w:t xml:space="preserve"> et de la création</w:t>
      </w:r>
      <w:r w:rsidR="00AB1F84">
        <w:rPr>
          <w:rFonts w:ascii="Arial" w:hAnsi="Arial" w:cs="Arial"/>
          <w:color w:val="000000"/>
          <w:sz w:val="22"/>
          <w:szCs w:val="22"/>
        </w:rPr>
        <w:t xml:space="preserve"> 2025-2030</w:t>
      </w:r>
      <w:r w:rsidRPr="004209EB">
        <w:rPr>
          <w:rFonts w:ascii="Arial" w:hAnsi="Arial" w:cs="Arial"/>
          <w:color w:val="000000"/>
          <w:sz w:val="22"/>
          <w:szCs w:val="22"/>
        </w:rPr>
        <w:t>;</w:t>
      </w:r>
    </w:p>
    <w:p w14:paraId="6D0D279D" w14:textId="77777777" w:rsidR="00040A0E" w:rsidRPr="004209EB" w:rsidRDefault="00040A0E" w:rsidP="00040A0E">
      <w:pPr>
        <w:spacing w:before="120"/>
        <w:jc w:val="both"/>
        <w:rPr>
          <w:rFonts w:ascii="Arial" w:hAnsi="Arial" w:cs="Arial"/>
          <w:b/>
          <w:color w:val="000000"/>
          <w:sz w:val="22"/>
          <w:szCs w:val="22"/>
        </w:rPr>
      </w:pPr>
      <w:r w:rsidRPr="004209EB">
        <w:rPr>
          <w:rFonts w:ascii="Arial" w:hAnsi="Arial" w:cs="Arial"/>
          <w:b/>
          <w:color w:val="000000"/>
          <w:sz w:val="22"/>
          <w:szCs w:val="22"/>
        </w:rPr>
        <w:t xml:space="preserve">3) Formation à la recherche </w:t>
      </w:r>
      <w:r w:rsidRPr="004209EB">
        <w:rPr>
          <w:rFonts w:ascii="Arial" w:hAnsi="Arial" w:cs="Arial"/>
          <w:color w:val="000000"/>
          <w:sz w:val="22"/>
          <w:szCs w:val="22"/>
        </w:rPr>
        <w:t>- 20 points</w:t>
      </w:r>
    </w:p>
    <w:p w14:paraId="2CB59B03" w14:textId="49AD65A5" w:rsidR="00040A0E" w:rsidRPr="004209EB" w:rsidRDefault="00040A0E" w:rsidP="00040A0E">
      <w:pPr>
        <w:pStyle w:val="Paragraphedeliste"/>
        <w:numPr>
          <w:ilvl w:val="1"/>
          <w:numId w:val="3"/>
        </w:numPr>
        <w:ind w:left="709"/>
        <w:jc w:val="both"/>
        <w:rPr>
          <w:rFonts w:ascii="Arial" w:hAnsi="Arial" w:cs="Arial"/>
          <w:color w:val="000000"/>
          <w:sz w:val="22"/>
          <w:szCs w:val="22"/>
        </w:rPr>
      </w:pPr>
      <w:r w:rsidRPr="004209EB">
        <w:rPr>
          <w:rFonts w:ascii="Arial" w:hAnsi="Arial" w:cs="Arial"/>
          <w:color w:val="000000"/>
          <w:sz w:val="22"/>
          <w:szCs w:val="22"/>
        </w:rPr>
        <w:t>Valeur ajoutée des activités de l'équipe pour la formation à la recherche, l'encadrement des</w:t>
      </w:r>
      <w:r w:rsidR="00381CD1">
        <w:rPr>
          <w:rFonts w:ascii="Arial" w:hAnsi="Arial" w:cs="Arial"/>
          <w:color w:val="000000"/>
          <w:sz w:val="22"/>
          <w:szCs w:val="22"/>
        </w:rPr>
        <w:t xml:space="preserve"> personnes étudiantes</w:t>
      </w:r>
      <w:r w:rsidRPr="004209EB">
        <w:rPr>
          <w:rFonts w:ascii="Arial" w:hAnsi="Arial" w:cs="Arial"/>
          <w:color w:val="000000"/>
          <w:sz w:val="22"/>
          <w:szCs w:val="22"/>
        </w:rPr>
        <w:t xml:space="preserve"> </w:t>
      </w:r>
      <w:r w:rsidR="006B358B">
        <w:rPr>
          <w:rFonts w:ascii="Arial" w:hAnsi="Arial" w:cs="Arial"/>
          <w:color w:val="000000"/>
          <w:sz w:val="22"/>
          <w:szCs w:val="22"/>
        </w:rPr>
        <w:t>et</w:t>
      </w:r>
      <w:r w:rsidR="00942CD0">
        <w:rPr>
          <w:rFonts w:ascii="Arial" w:hAnsi="Arial" w:cs="Arial"/>
          <w:color w:val="000000"/>
          <w:sz w:val="22"/>
          <w:szCs w:val="22"/>
        </w:rPr>
        <w:t>/ou</w:t>
      </w:r>
      <w:r w:rsidR="006B358B">
        <w:rPr>
          <w:rFonts w:ascii="Arial" w:hAnsi="Arial" w:cs="Arial"/>
          <w:color w:val="000000"/>
          <w:sz w:val="22"/>
          <w:szCs w:val="22"/>
        </w:rPr>
        <w:t xml:space="preserve"> chercheuses de niveau </w:t>
      </w:r>
      <w:r w:rsidRPr="004209EB">
        <w:rPr>
          <w:rFonts w:ascii="Arial" w:hAnsi="Arial" w:cs="Arial"/>
          <w:color w:val="000000"/>
          <w:sz w:val="22"/>
          <w:szCs w:val="22"/>
        </w:rPr>
        <w:t>postdoctora</w:t>
      </w:r>
      <w:r w:rsidR="006B358B">
        <w:rPr>
          <w:rFonts w:ascii="Arial" w:hAnsi="Arial" w:cs="Arial"/>
          <w:color w:val="000000"/>
          <w:sz w:val="22"/>
          <w:szCs w:val="22"/>
        </w:rPr>
        <w:t>l</w:t>
      </w:r>
      <w:r w:rsidRPr="004209EB">
        <w:rPr>
          <w:rFonts w:ascii="Arial" w:hAnsi="Arial" w:cs="Arial"/>
          <w:color w:val="000000"/>
          <w:sz w:val="22"/>
          <w:szCs w:val="22"/>
        </w:rPr>
        <w:t xml:space="preserve"> - le cas échéant - et leur intégration à ces activités.</w:t>
      </w:r>
    </w:p>
    <w:p w14:paraId="4E089EED" w14:textId="77777777" w:rsidR="00040A0E" w:rsidRPr="004209EB" w:rsidRDefault="00040A0E" w:rsidP="00040A0E">
      <w:pPr>
        <w:spacing w:before="120"/>
        <w:jc w:val="both"/>
        <w:rPr>
          <w:rFonts w:ascii="Arial" w:hAnsi="Arial" w:cs="Arial"/>
          <w:b/>
          <w:color w:val="000000"/>
          <w:sz w:val="22"/>
          <w:szCs w:val="22"/>
        </w:rPr>
      </w:pPr>
      <w:r w:rsidRPr="004209EB">
        <w:rPr>
          <w:rFonts w:ascii="Arial" w:hAnsi="Arial" w:cs="Arial"/>
          <w:b/>
          <w:color w:val="000000"/>
          <w:sz w:val="22"/>
          <w:szCs w:val="22"/>
        </w:rPr>
        <w:t xml:space="preserve">4) Effet structurant de la subvention </w:t>
      </w:r>
      <w:r w:rsidRPr="004209EB">
        <w:rPr>
          <w:rFonts w:ascii="Arial" w:hAnsi="Arial" w:cs="Arial"/>
          <w:color w:val="000000"/>
          <w:sz w:val="22"/>
          <w:szCs w:val="22"/>
        </w:rPr>
        <w:t>- 30 points</w:t>
      </w:r>
    </w:p>
    <w:p w14:paraId="3BC5C5F6" w14:textId="169016D8" w:rsidR="00040A0E" w:rsidRPr="004209EB" w:rsidRDefault="00040A0E" w:rsidP="00040A0E">
      <w:pPr>
        <w:pStyle w:val="Paragraphedeliste"/>
        <w:numPr>
          <w:ilvl w:val="1"/>
          <w:numId w:val="4"/>
        </w:numPr>
        <w:ind w:left="709"/>
        <w:jc w:val="both"/>
        <w:rPr>
          <w:rFonts w:ascii="Arial" w:hAnsi="Arial" w:cs="Arial"/>
          <w:color w:val="000000"/>
          <w:sz w:val="22"/>
          <w:szCs w:val="22"/>
        </w:rPr>
      </w:pPr>
      <w:r w:rsidRPr="004209EB">
        <w:rPr>
          <w:rFonts w:ascii="Arial" w:hAnsi="Arial" w:cs="Arial"/>
          <w:color w:val="000000"/>
          <w:sz w:val="22"/>
          <w:szCs w:val="22"/>
        </w:rPr>
        <w:t xml:space="preserve">Avantages et retombées de la mise en commun des expertises des </w:t>
      </w:r>
      <w:r w:rsidR="00583139">
        <w:rPr>
          <w:rFonts w:ascii="Arial" w:hAnsi="Arial" w:cs="Arial"/>
          <w:color w:val="000000"/>
          <w:sz w:val="22"/>
          <w:szCs w:val="22"/>
        </w:rPr>
        <w:t>membres</w:t>
      </w:r>
      <w:r w:rsidRPr="004209EB">
        <w:rPr>
          <w:rFonts w:ascii="Arial" w:hAnsi="Arial" w:cs="Arial"/>
          <w:color w:val="000000"/>
          <w:sz w:val="22"/>
          <w:szCs w:val="22"/>
        </w:rPr>
        <w:t xml:space="preserve"> pour le développement de l’équipe;</w:t>
      </w:r>
    </w:p>
    <w:p w14:paraId="4740BF5C" w14:textId="77777777" w:rsidR="00040A0E" w:rsidRPr="004209EB" w:rsidRDefault="00040A0E" w:rsidP="00040A0E">
      <w:pPr>
        <w:pStyle w:val="Paragraphedeliste"/>
        <w:numPr>
          <w:ilvl w:val="1"/>
          <w:numId w:val="4"/>
        </w:numPr>
        <w:ind w:left="709"/>
        <w:jc w:val="both"/>
        <w:rPr>
          <w:rFonts w:ascii="Arial" w:hAnsi="Arial" w:cs="Arial"/>
          <w:color w:val="000000"/>
          <w:sz w:val="22"/>
          <w:szCs w:val="22"/>
        </w:rPr>
      </w:pPr>
      <w:r w:rsidRPr="004209EB">
        <w:rPr>
          <w:rFonts w:ascii="Arial" w:hAnsi="Arial" w:cs="Arial"/>
          <w:color w:val="000000"/>
          <w:sz w:val="22"/>
          <w:szCs w:val="22"/>
        </w:rPr>
        <w:t>Collaborations et partenariats de recherche qui témoignent de l'effet mobilisateur de l'équipe et de son rayonnement;</w:t>
      </w:r>
    </w:p>
    <w:p w14:paraId="19FA04C4" w14:textId="77777777" w:rsidR="00040A0E" w:rsidRPr="004209EB" w:rsidRDefault="00040A0E" w:rsidP="00040A0E">
      <w:pPr>
        <w:pStyle w:val="Paragraphedeliste"/>
        <w:numPr>
          <w:ilvl w:val="1"/>
          <w:numId w:val="4"/>
        </w:numPr>
        <w:ind w:left="709"/>
        <w:jc w:val="both"/>
        <w:rPr>
          <w:rFonts w:ascii="Arial" w:hAnsi="Arial" w:cs="Arial"/>
          <w:color w:val="000000"/>
          <w:sz w:val="22"/>
          <w:szCs w:val="22"/>
        </w:rPr>
      </w:pPr>
      <w:r w:rsidRPr="004209EB">
        <w:rPr>
          <w:rFonts w:ascii="Arial" w:hAnsi="Arial" w:cs="Arial"/>
          <w:color w:val="000000"/>
          <w:sz w:val="22"/>
          <w:szCs w:val="22"/>
        </w:rPr>
        <w:t>Plus-value de l'équipe sur le financement de sources externes de la recherche;</w:t>
      </w:r>
    </w:p>
    <w:p w14:paraId="27958C9A" w14:textId="77777777" w:rsidR="00040A0E" w:rsidRPr="004209EB" w:rsidRDefault="00040A0E" w:rsidP="00040A0E">
      <w:pPr>
        <w:pStyle w:val="Paragraphedeliste"/>
        <w:numPr>
          <w:ilvl w:val="1"/>
          <w:numId w:val="4"/>
        </w:numPr>
        <w:ind w:left="709"/>
        <w:jc w:val="both"/>
        <w:rPr>
          <w:rFonts w:ascii="Arial" w:hAnsi="Arial" w:cs="Arial"/>
          <w:color w:val="000000"/>
          <w:sz w:val="22"/>
          <w:szCs w:val="22"/>
        </w:rPr>
      </w:pPr>
      <w:r w:rsidRPr="004209EB">
        <w:rPr>
          <w:rFonts w:ascii="Arial" w:hAnsi="Arial" w:cs="Arial"/>
          <w:color w:val="000000"/>
          <w:sz w:val="22"/>
          <w:szCs w:val="22"/>
        </w:rPr>
        <w:t>Amélioration attendue de la production de recherche des membres de l'équipe et de son rayonnement.</w:t>
      </w:r>
    </w:p>
    <w:p w14:paraId="2F3FA8AB" w14:textId="77777777" w:rsidR="00040A0E" w:rsidRPr="004209EB" w:rsidRDefault="00040A0E" w:rsidP="00040A0E">
      <w:pPr>
        <w:jc w:val="both"/>
        <w:rPr>
          <w:rFonts w:ascii="Arial" w:hAnsi="Arial" w:cs="Arial"/>
          <w:color w:val="000000"/>
          <w:sz w:val="22"/>
          <w:szCs w:val="22"/>
        </w:rPr>
      </w:pPr>
    </w:p>
    <w:p w14:paraId="08E8405A" w14:textId="4F3702BD" w:rsidR="0025476F" w:rsidRPr="004209EB" w:rsidRDefault="0025476F" w:rsidP="0025476F">
      <w:pPr>
        <w:pBdr>
          <w:bottom w:val="single" w:sz="4" w:space="1" w:color="auto"/>
        </w:pBdr>
        <w:shd w:val="clear" w:color="auto" w:fill="1C6381"/>
        <w:jc w:val="both"/>
        <w:rPr>
          <w:rFonts w:ascii="Arial" w:hAnsi="Arial" w:cs="Arial"/>
        </w:rPr>
      </w:pPr>
      <w:r>
        <w:rPr>
          <w:rFonts w:ascii="Arial" w:hAnsi="Arial" w:cs="Arial"/>
          <w:b/>
          <w:smallCaps/>
          <w:color w:val="FFFFFF" w:themeColor="background1"/>
        </w:rPr>
        <w:t>Conditions du financement</w:t>
      </w:r>
      <w:r w:rsidR="00C71A00">
        <w:rPr>
          <w:rFonts w:ascii="Arial" w:hAnsi="Arial" w:cs="Arial"/>
          <w:b/>
          <w:smallCaps/>
          <w:color w:val="FFFFFF" w:themeColor="background1"/>
        </w:rPr>
        <w:t xml:space="preserve"> et dépenses admissibles</w:t>
      </w:r>
    </w:p>
    <w:p w14:paraId="1B8D053A" w14:textId="6A234C71" w:rsidR="0025476F" w:rsidRPr="0025476F" w:rsidRDefault="0025476F" w:rsidP="00066D2E">
      <w:pPr>
        <w:spacing w:before="120" w:after="120"/>
        <w:jc w:val="both"/>
        <w:rPr>
          <w:rFonts w:ascii="Arial" w:hAnsi="Arial" w:cs="Arial"/>
          <w:color w:val="000000"/>
          <w:sz w:val="22"/>
          <w:szCs w:val="22"/>
        </w:rPr>
      </w:pPr>
      <w:r w:rsidRPr="0025476F">
        <w:rPr>
          <w:rFonts w:ascii="Arial" w:hAnsi="Arial" w:cs="Arial"/>
          <w:color w:val="000000"/>
          <w:sz w:val="22"/>
          <w:szCs w:val="22"/>
        </w:rPr>
        <w:t>Tous les travaux de l'équipe doivent être réalisés en respectant les politiques et les règles de l'UQO en matière d'enseignement, de recherche et d'administration.</w:t>
      </w:r>
      <w:r>
        <w:rPr>
          <w:rFonts w:ascii="Arial" w:hAnsi="Arial" w:cs="Arial"/>
          <w:color w:val="000000"/>
          <w:sz w:val="22"/>
          <w:szCs w:val="22"/>
        </w:rPr>
        <w:t xml:space="preserve"> </w:t>
      </w:r>
      <w:r w:rsidRPr="0025476F">
        <w:rPr>
          <w:rFonts w:ascii="Arial" w:hAnsi="Arial" w:cs="Arial"/>
          <w:color w:val="000000"/>
          <w:sz w:val="22"/>
          <w:szCs w:val="22"/>
        </w:rPr>
        <w:t xml:space="preserve">Tous les travaux de </w:t>
      </w:r>
      <w:r w:rsidRPr="00066D2E">
        <w:rPr>
          <w:rFonts w:ascii="Arial" w:hAnsi="Arial" w:cs="Arial"/>
          <w:i/>
          <w:color w:val="000000"/>
          <w:sz w:val="22"/>
          <w:szCs w:val="22"/>
        </w:rPr>
        <w:t>recherche menés par des chercheu</w:t>
      </w:r>
      <w:r w:rsidR="0030116F">
        <w:rPr>
          <w:rFonts w:ascii="Arial" w:hAnsi="Arial" w:cs="Arial"/>
          <w:i/>
          <w:color w:val="000000"/>
          <w:sz w:val="22"/>
          <w:szCs w:val="22"/>
        </w:rPr>
        <w:t>ses et chercheurs</w:t>
      </w:r>
      <w:r w:rsidRPr="00066D2E">
        <w:rPr>
          <w:rFonts w:ascii="Arial" w:hAnsi="Arial" w:cs="Arial"/>
          <w:i/>
          <w:color w:val="000000"/>
          <w:sz w:val="22"/>
          <w:szCs w:val="22"/>
        </w:rPr>
        <w:t xml:space="preserve"> de l'UQO et</w:t>
      </w:r>
      <w:r w:rsidR="0030116F">
        <w:rPr>
          <w:rFonts w:ascii="Arial" w:hAnsi="Arial" w:cs="Arial"/>
          <w:i/>
          <w:color w:val="000000"/>
          <w:sz w:val="22"/>
          <w:szCs w:val="22"/>
        </w:rPr>
        <w:t xml:space="preserve"> qui</w:t>
      </w:r>
      <w:r w:rsidRPr="00066D2E">
        <w:rPr>
          <w:rFonts w:ascii="Arial" w:hAnsi="Arial" w:cs="Arial"/>
          <w:i/>
          <w:color w:val="000000"/>
          <w:sz w:val="22"/>
          <w:szCs w:val="22"/>
        </w:rPr>
        <w:t xml:space="preserve"> impliquent des sujets humains sont soumis à la Politique d'éthique de la recherche avec des êtres humain</w:t>
      </w:r>
      <w:r w:rsidRPr="0025476F">
        <w:rPr>
          <w:rFonts w:ascii="Arial" w:hAnsi="Arial" w:cs="Arial"/>
          <w:color w:val="000000"/>
          <w:sz w:val="22"/>
          <w:szCs w:val="22"/>
        </w:rPr>
        <w:t xml:space="preserve">s et à la </w:t>
      </w:r>
      <w:r w:rsidRPr="00066D2E">
        <w:rPr>
          <w:rFonts w:ascii="Arial" w:hAnsi="Arial" w:cs="Arial"/>
          <w:i/>
          <w:color w:val="000000"/>
          <w:sz w:val="22"/>
          <w:szCs w:val="22"/>
        </w:rPr>
        <w:t>Politique d'intégrité dans les activités de recherche et de création</w:t>
      </w:r>
      <w:r w:rsidRPr="0025476F">
        <w:rPr>
          <w:rFonts w:ascii="Arial" w:hAnsi="Arial" w:cs="Arial"/>
          <w:color w:val="000000"/>
          <w:sz w:val="22"/>
          <w:szCs w:val="22"/>
        </w:rPr>
        <w:t>.</w:t>
      </w:r>
    </w:p>
    <w:p w14:paraId="0C0E2FB5" w14:textId="67CA38C9" w:rsidR="0025476F" w:rsidRPr="0025476F" w:rsidRDefault="0025476F" w:rsidP="0025476F">
      <w:pPr>
        <w:jc w:val="both"/>
        <w:rPr>
          <w:rFonts w:ascii="Arial" w:hAnsi="Arial" w:cs="Arial"/>
          <w:color w:val="000000"/>
          <w:sz w:val="22"/>
          <w:szCs w:val="22"/>
        </w:rPr>
      </w:pPr>
      <w:r w:rsidRPr="0025476F">
        <w:rPr>
          <w:rFonts w:ascii="Arial" w:hAnsi="Arial" w:cs="Arial"/>
          <w:color w:val="000000"/>
          <w:sz w:val="22"/>
          <w:szCs w:val="22"/>
        </w:rPr>
        <w:t>Le</w:t>
      </w:r>
      <w:r w:rsidR="001E17D0">
        <w:rPr>
          <w:rFonts w:ascii="Arial" w:hAnsi="Arial" w:cs="Arial"/>
          <w:color w:val="000000"/>
          <w:sz w:val="22"/>
          <w:szCs w:val="22"/>
        </w:rPr>
        <w:t xml:space="preserve"> budget est </w:t>
      </w:r>
      <w:r w:rsidR="00E33E63">
        <w:rPr>
          <w:rFonts w:ascii="Arial" w:hAnsi="Arial" w:cs="Arial"/>
          <w:color w:val="000000"/>
          <w:sz w:val="22"/>
          <w:szCs w:val="22"/>
        </w:rPr>
        <w:t xml:space="preserve">d’un </w:t>
      </w:r>
      <w:r w:rsidR="001E17D0">
        <w:rPr>
          <w:rFonts w:ascii="Arial" w:hAnsi="Arial" w:cs="Arial"/>
          <w:color w:val="000000"/>
          <w:sz w:val="22"/>
          <w:szCs w:val="22"/>
        </w:rPr>
        <w:t>maximum</w:t>
      </w:r>
      <w:r w:rsidR="00E33E63">
        <w:rPr>
          <w:rFonts w:ascii="Arial" w:hAnsi="Arial" w:cs="Arial"/>
          <w:color w:val="000000"/>
          <w:sz w:val="22"/>
          <w:szCs w:val="22"/>
        </w:rPr>
        <w:t xml:space="preserve"> de</w:t>
      </w:r>
      <w:r w:rsidR="001E17D0">
        <w:rPr>
          <w:rFonts w:ascii="Arial" w:hAnsi="Arial" w:cs="Arial"/>
          <w:color w:val="000000"/>
          <w:sz w:val="22"/>
          <w:szCs w:val="22"/>
        </w:rPr>
        <w:t xml:space="preserve"> </w:t>
      </w:r>
      <w:r w:rsidR="00C71A00" w:rsidRPr="001E17D0">
        <w:rPr>
          <w:rFonts w:ascii="Arial" w:hAnsi="Arial" w:cs="Arial"/>
          <w:b/>
          <w:bCs/>
          <w:color w:val="000000"/>
          <w:sz w:val="22"/>
          <w:szCs w:val="22"/>
        </w:rPr>
        <w:t>20</w:t>
      </w:r>
      <w:r w:rsidR="001E17D0" w:rsidRPr="001E17D0">
        <w:rPr>
          <w:rFonts w:ascii="Arial" w:hAnsi="Arial" w:cs="Arial"/>
          <w:b/>
          <w:bCs/>
          <w:color w:val="000000"/>
          <w:sz w:val="22"/>
          <w:szCs w:val="22"/>
        </w:rPr>
        <w:t> 000$CA</w:t>
      </w:r>
      <w:r w:rsidR="001E17D0">
        <w:rPr>
          <w:rFonts w:ascii="Arial" w:hAnsi="Arial" w:cs="Arial"/>
          <w:color w:val="000000"/>
          <w:sz w:val="22"/>
          <w:szCs w:val="22"/>
        </w:rPr>
        <w:t xml:space="preserve"> par année</w:t>
      </w:r>
      <w:r w:rsidR="00E33E63">
        <w:rPr>
          <w:rFonts w:ascii="Arial" w:hAnsi="Arial" w:cs="Arial"/>
          <w:color w:val="000000"/>
          <w:sz w:val="22"/>
          <w:szCs w:val="22"/>
        </w:rPr>
        <w:t xml:space="preserve">, </w:t>
      </w:r>
      <w:r w:rsidR="001E17D0">
        <w:rPr>
          <w:rFonts w:ascii="Arial" w:hAnsi="Arial" w:cs="Arial"/>
          <w:color w:val="000000"/>
          <w:sz w:val="22"/>
          <w:szCs w:val="22"/>
        </w:rPr>
        <w:t>pour deux ans</w:t>
      </w:r>
      <w:r w:rsidR="00E33E63">
        <w:rPr>
          <w:rFonts w:ascii="Arial" w:hAnsi="Arial" w:cs="Arial"/>
          <w:color w:val="000000"/>
          <w:sz w:val="22"/>
          <w:szCs w:val="22"/>
        </w:rPr>
        <w:t>,</w:t>
      </w:r>
      <w:r w:rsidR="001E17D0">
        <w:rPr>
          <w:rFonts w:ascii="Arial" w:hAnsi="Arial" w:cs="Arial"/>
          <w:color w:val="000000"/>
          <w:sz w:val="22"/>
          <w:szCs w:val="22"/>
        </w:rPr>
        <w:t xml:space="preserve"> et pour les catégories de dépenses </w:t>
      </w:r>
      <w:r w:rsidRPr="0025476F">
        <w:rPr>
          <w:rFonts w:ascii="Arial" w:hAnsi="Arial" w:cs="Arial"/>
          <w:color w:val="000000"/>
          <w:sz w:val="22"/>
          <w:szCs w:val="22"/>
        </w:rPr>
        <w:t>suivantes :</w:t>
      </w:r>
    </w:p>
    <w:p w14:paraId="3C29E93F" w14:textId="7B8B566B" w:rsidR="00D3475A" w:rsidRPr="0025476F" w:rsidRDefault="0025476F" w:rsidP="0025476F">
      <w:pPr>
        <w:jc w:val="both"/>
        <w:rPr>
          <w:rFonts w:ascii="Arial" w:hAnsi="Arial" w:cs="Arial"/>
          <w:color w:val="000000"/>
          <w:sz w:val="22"/>
          <w:szCs w:val="22"/>
        </w:rPr>
      </w:pPr>
      <w:r w:rsidRPr="0025476F">
        <w:rPr>
          <w:rFonts w:ascii="Arial" w:hAnsi="Arial" w:cs="Arial"/>
          <w:color w:val="000000"/>
          <w:sz w:val="22"/>
          <w:szCs w:val="22"/>
        </w:rPr>
        <w:t>•</w:t>
      </w:r>
      <w:r w:rsidRPr="0025476F">
        <w:rPr>
          <w:rFonts w:ascii="Arial" w:hAnsi="Arial" w:cs="Arial"/>
          <w:color w:val="000000"/>
          <w:sz w:val="22"/>
          <w:szCs w:val="22"/>
        </w:rPr>
        <w:tab/>
      </w:r>
      <w:r w:rsidR="00AA781E">
        <w:rPr>
          <w:rFonts w:ascii="Arial" w:hAnsi="Arial" w:cs="Arial"/>
          <w:color w:val="000000"/>
          <w:sz w:val="22"/>
          <w:szCs w:val="22"/>
        </w:rPr>
        <w:t>P</w:t>
      </w:r>
      <w:r w:rsidRPr="0025476F">
        <w:rPr>
          <w:rFonts w:ascii="Arial" w:hAnsi="Arial" w:cs="Arial"/>
          <w:color w:val="000000"/>
          <w:sz w:val="22"/>
          <w:szCs w:val="22"/>
        </w:rPr>
        <w:t>ersonnel de coordination, de gestion ou de soutien administratif de l'équipe</w:t>
      </w:r>
      <w:r w:rsidR="0067705F">
        <w:rPr>
          <w:rFonts w:ascii="Arial" w:hAnsi="Arial" w:cs="Arial"/>
          <w:color w:val="000000"/>
          <w:sz w:val="22"/>
          <w:szCs w:val="22"/>
        </w:rPr>
        <w:t>;</w:t>
      </w:r>
    </w:p>
    <w:p w14:paraId="6084B053" w14:textId="77777777" w:rsidR="0025476F" w:rsidRDefault="0025476F" w:rsidP="0025476F">
      <w:pPr>
        <w:jc w:val="both"/>
        <w:rPr>
          <w:rFonts w:ascii="Arial" w:hAnsi="Arial" w:cs="Arial"/>
          <w:color w:val="000000"/>
          <w:sz w:val="22"/>
          <w:szCs w:val="22"/>
        </w:rPr>
      </w:pPr>
      <w:r w:rsidRPr="0025476F">
        <w:rPr>
          <w:rFonts w:ascii="Arial" w:hAnsi="Arial" w:cs="Arial"/>
          <w:color w:val="000000"/>
          <w:sz w:val="22"/>
          <w:szCs w:val="22"/>
        </w:rPr>
        <w:t>•</w:t>
      </w:r>
      <w:r w:rsidRPr="0025476F">
        <w:rPr>
          <w:rFonts w:ascii="Arial" w:hAnsi="Arial" w:cs="Arial"/>
          <w:color w:val="000000"/>
          <w:sz w:val="22"/>
          <w:szCs w:val="22"/>
        </w:rPr>
        <w:tab/>
        <w:t>Personnel de soutien à la recherche de l'équipe (analyste, responsable ou technicien de laboratoire);</w:t>
      </w:r>
    </w:p>
    <w:p w14:paraId="0B64A226" w14:textId="239929CF" w:rsidR="008F750E" w:rsidRPr="0025476F" w:rsidRDefault="008F750E" w:rsidP="0025476F">
      <w:pPr>
        <w:jc w:val="both"/>
        <w:rPr>
          <w:rFonts w:ascii="Arial" w:hAnsi="Arial" w:cs="Arial"/>
          <w:color w:val="000000"/>
          <w:sz w:val="22"/>
          <w:szCs w:val="22"/>
        </w:rPr>
      </w:pPr>
      <w:r w:rsidRPr="0025476F">
        <w:rPr>
          <w:rFonts w:ascii="Arial" w:hAnsi="Arial" w:cs="Arial"/>
          <w:color w:val="000000"/>
          <w:sz w:val="22"/>
          <w:szCs w:val="22"/>
        </w:rPr>
        <w:t>•</w:t>
      </w:r>
      <w:r w:rsidRPr="0025476F">
        <w:rPr>
          <w:rFonts w:ascii="Arial" w:hAnsi="Arial" w:cs="Arial"/>
          <w:color w:val="000000"/>
          <w:sz w:val="22"/>
          <w:szCs w:val="22"/>
        </w:rPr>
        <w:tab/>
      </w:r>
      <w:r>
        <w:rPr>
          <w:rFonts w:ascii="Arial" w:hAnsi="Arial" w:cs="Arial"/>
          <w:color w:val="000000"/>
          <w:sz w:val="22"/>
          <w:szCs w:val="22"/>
        </w:rPr>
        <w:t>Bourses étudiantes;</w:t>
      </w:r>
    </w:p>
    <w:p w14:paraId="5D6D3784" w14:textId="77777777" w:rsidR="0025476F" w:rsidRPr="0025476F" w:rsidRDefault="0025476F" w:rsidP="0025476F">
      <w:pPr>
        <w:jc w:val="both"/>
        <w:rPr>
          <w:rFonts w:ascii="Arial" w:hAnsi="Arial" w:cs="Arial"/>
          <w:color w:val="000000"/>
          <w:sz w:val="22"/>
          <w:szCs w:val="22"/>
        </w:rPr>
      </w:pPr>
      <w:r w:rsidRPr="0025476F">
        <w:rPr>
          <w:rFonts w:ascii="Arial" w:hAnsi="Arial" w:cs="Arial"/>
          <w:color w:val="000000"/>
          <w:sz w:val="22"/>
          <w:szCs w:val="22"/>
        </w:rPr>
        <w:t>•</w:t>
      </w:r>
      <w:r w:rsidRPr="0025476F">
        <w:rPr>
          <w:rFonts w:ascii="Arial" w:hAnsi="Arial" w:cs="Arial"/>
          <w:color w:val="000000"/>
          <w:sz w:val="22"/>
          <w:szCs w:val="22"/>
        </w:rPr>
        <w:tab/>
        <w:t>Achat d'équipements nécessaires aux travaux de recherche de l'équipe;</w:t>
      </w:r>
    </w:p>
    <w:p w14:paraId="41F7BB37" w14:textId="77777777" w:rsidR="0025476F" w:rsidRPr="0025476F" w:rsidRDefault="0025476F" w:rsidP="0025476F">
      <w:pPr>
        <w:jc w:val="both"/>
        <w:rPr>
          <w:rFonts w:ascii="Arial" w:hAnsi="Arial" w:cs="Arial"/>
          <w:color w:val="000000"/>
          <w:sz w:val="22"/>
          <w:szCs w:val="22"/>
        </w:rPr>
      </w:pPr>
      <w:r w:rsidRPr="0025476F">
        <w:rPr>
          <w:rFonts w:ascii="Arial" w:hAnsi="Arial" w:cs="Arial"/>
          <w:color w:val="000000"/>
          <w:sz w:val="22"/>
          <w:szCs w:val="22"/>
        </w:rPr>
        <w:t>•</w:t>
      </w:r>
      <w:r w:rsidRPr="0025476F">
        <w:rPr>
          <w:rFonts w:ascii="Arial" w:hAnsi="Arial" w:cs="Arial"/>
          <w:color w:val="000000"/>
          <w:sz w:val="22"/>
          <w:szCs w:val="22"/>
        </w:rPr>
        <w:tab/>
        <w:t>Entretien et opérations de matériel, technologies ou laboratoires de l'équipe;</w:t>
      </w:r>
    </w:p>
    <w:p w14:paraId="462176DF" w14:textId="1220F89D" w:rsidR="0025476F" w:rsidRPr="0025476F" w:rsidRDefault="0025476F" w:rsidP="0025476F">
      <w:pPr>
        <w:jc w:val="both"/>
        <w:rPr>
          <w:rFonts w:ascii="Arial" w:hAnsi="Arial" w:cs="Arial"/>
          <w:color w:val="000000"/>
          <w:sz w:val="22"/>
          <w:szCs w:val="22"/>
        </w:rPr>
      </w:pPr>
      <w:r w:rsidRPr="0025476F">
        <w:rPr>
          <w:rFonts w:ascii="Arial" w:hAnsi="Arial" w:cs="Arial"/>
          <w:color w:val="000000"/>
          <w:sz w:val="22"/>
          <w:szCs w:val="22"/>
        </w:rPr>
        <w:t>•</w:t>
      </w:r>
      <w:r w:rsidRPr="0025476F">
        <w:rPr>
          <w:rFonts w:ascii="Arial" w:hAnsi="Arial" w:cs="Arial"/>
          <w:color w:val="000000"/>
          <w:sz w:val="22"/>
          <w:szCs w:val="22"/>
        </w:rPr>
        <w:tab/>
        <w:t>Ressources documentaires, matérielles ou technologiques de l'équipe;</w:t>
      </w:r>
    </w:p>
    <w:p w14:paraId="0CDA15E4" w14:textId="77777777" w:rsidR="0025476F" w:rsidRPr="0025476F" w:rsidRDefault="0025476F" w:rsidP="0025476F">
      <w:pPr>
        <w:jc w:val="both"/>
        <w:rPr>
          <w:rFonts w:ascii="Arial" w:hAnsi="Arial" w:cs="Arial"/>
          <w:color w:val="000000"/>
          <w:sz w:val="22"/>
          <w:szCs w:val="22"/>
        </w:rPr>
      </w:pPr>
      <w:r w:rsidRPr="0025476F">
        <w:rPr>
          <w:rFonts w:ascii="Arial" w:hAnsi="Arial" w:cs="Arial"/>
          <w:color w:val="000000"/>
          <w:sz w:val="22"/>
          <w:szCs w:val="22"/>
        </w:rPr>
        <w:t>•</w:t>
      </w:r>
      <w:r w:rsidRPr="0025476F">
        <w:rPr>
          <w:rFonts w:ascii="Arial" w:hAnsi="Arial" w:cs="Arial"/>
          <w:color w:val="000000"/>
          <w:sz w:val="22"/>
          <w:szCs w:val="22"/>
        </w:rPr>
        <w:tab/>
        <w:t>Les frais de voyage et de déplacement pour soutenir la réalisation d'activités de recherche de l'équipe;</w:t>
      </w:r>
    </w:p>
    <w:p w14:paraId="25868D3E" w14:textId="15F9B351" w:rsidR="0025476F" w:rsidRPr="0025476F" w:rsidRDefault="0025476F" w:rsidP="0025476F">
      <w:pPr>
        <w:jc w:val="both"/>
        <w:rPr>
          <w:rFonts w:ascii="Arial" w:hAnsi="Arial" w:cs="Arial"/>
          <w:color w:val="000000"/>
          <w:sz w:val="22"/>
          <w:szCs w:val="22"/>
        </w:rPr>
      </w:pPr>
      <w:r w:rsidRPr="0025476F">
        <w:rPr>
          <w:rFonts w:ascii="Arial" w:hAnsi="Arial" w:cs="Arial"/>
          <w:color w:val="000000"/>
          <w:sz w:val="22"/>
          <w:szCs w:val="22"/>
        </w:rPr>
        <w:t>•</w:t>
      </w:r>
      <w:r w:rsidRPr="0025476F">
        <w:rPr>
          <w:rFonts w:ascii="Arial" w:hAnsi="Arial" w:cs="Arial"/>
          <w:color w:val="000000"/>
          <w:sz w:val="22"/>
          <w:szCs w:val="22"/>
        </w:rPr>
        <w:tab/>
        <w:t xml:space="preserve">Frais de publication de recherche (incluant </w:t>
      </w:r>
      <w:r w:rsidR="00ED5FD7">
        <w:rPr>
          <w:rFonts w:ascii="Arial" w:hAnsi="Arial" w:cs="Arial"/>
          <w:color w:val="000000"/>
          <w:sz w:val="22"/>
          <w:szCs w:val="22"/>
        </w:rPr>
        <w:t xml:space="preserve">la </w:t>
      </w:r>
      <w:r w:rsidRPr="0025476F">
        <w:rPr>
          <w:rFonts w:ascii="Arial" w:hAnsi="Arial" w:cs="Arial"/>
          <w:color w:val="000000"/>
          <w:sz w:val="22"/>
          <w:szCs w:val="22"/>
        </w:rPr>
        <w:t xml:space="preserve">révision et </w:t>
      </w:r>
      <w:r w:rsidR="00ED5FD7">
        <w:rPr>
          <w:rFonts w:ascii="Arial" w:hAnsi="Arial" w:cs="Arial"/>
          <w:color w:val="000000"/>
          <w:sz w:val="22"/>
          <w:szCs w:val="22"/>
        </w:rPr>
        <w:t xml:space="preserve">la </w:t>
      </w:r>
      <w:r w:rsidRPr="0025476F">
        <w:rPr>
          <w:rFonts w:ascii="Arial" w:hAnsi="Arial" w:cs="Arial"/>
          <w:color w:val="000000"/>
          <w:sz w:val="22"/>
          <w:szCs w:val="22"/>
        </w:rPr>
        <w:t>traduction), de valorisation ou de transfert des résultats de recherche de l'équipe auprès des milieux de pratique;</w:t>
      </w:r>
    </w:p>
    <w:p w14:paraId="35E54CF4" w14:textId="77777777" w:rsidR="0025476F" w:rsidRPr="0025476F" w:rsidRDefault="0025476F" w:rsidP="0025476F">
      <w:pPr>
        <w:jc w:val="both"/>
        <w:rPr>
          <w:rFonts w:ascii="Arial" w:hAnsi="Arial" w:cs="Arial"/>
          <w:color w:val="000000"/>
          <w:sz w:val="22"/>
          <w:szCs w:val="22"/>
        </w:rPr>
      </w:pPr>
      <w:r w:rsidRPr="0025476F">
        <w:rPr>
          <w:rFonts w:ascii="Arial" w:hAnsi="Arial" w:cs="Arial"/>
          <w:color w:val="000000"/>
          <w:sz w:val="22"/>
          <w:szCs w:val="22"/>
        </w:rPr>
        <w:t>•</w:t>
      </w:r>
      <w:r w:rsidRPr="0025476F">
        <w:rPr>
          <w:rFonts w:ascii="Arial" w:hAnsi="Arial" w:cs="Arial"/>
          <w:color w:val="000000"/>
          <w:sz w:val="22"/>
          <w:szCs w:val="22"/>
        </w:rPr>
        <w:tab/>
        <w:t>Formation spécialisée requise pour réaliser les travaux de recherche de l'équipe;</w:t>
      </w:r>
    </w:p>
    <w:p w14:paraId="3DA60F41" w14:textId="0EAB6F7A" w:rsidR="00CB4B10" w:rsidRDefault="0025476F" w:rsidP="0025476F">
      <w:pPr>
        <w:jc w:val="both"/>
        <w:rPr>
          <w:rFonts w:ascii="Arial" w:hAnsi="Arial" w:cs="Arial"/>
          <w:color w:val="000000"/>
          <w:sz w:val="22"/>
          <w:szCs w:val="22"/>
        </w:rPr>
      </w:pPr>
      <w:r w:rsidRPr="0025476F">
        <w:rPr>
          <w:rFonts w:ascii="Arial" w:hAnsi="Arial" w:cs="Arial"/>
          <w:color w:val="000000"/>
          <w:sz w:val="22"/>
          <w:szCs w:val="22"/>
        </w:rPr>
        <w:t>•</w:t>
      </w:r>
      <w:r w:rsidRPr="0025476F">
        <w:rPr>
          <w:rFonts w:ascii="Arial" w:hAnsi="Arial" w:cs="Arial"/>
          <w:color w:val="000000"/>
          <w:sz w:val="22"/>
          <w:szCs w:val="22"/>
        </w:rPr>
        <w:tab/>
        <w:t>Autres frais d'infrastructure</w:t>
      </w:r>
      <w:r w:rsidR="00CB4B10">
        <w:rPr>
          <w:rFonts w:ascii="Arial" w:hAnsi="Arial" w:cs="Arial"/>
          <w:color w:val="000000"/>
          <w:sz w:val="22"/>
          <w:szCs w:val="22"/>
        </w:rPr>
        <w:t xml:space="preserve">, de coordination de l’équipe ou selon les besoins du projet. </w:t>
      </w:r>
    </w:p>
    <w:p w14:paraId="75E83205" w14:textId="77777777" w:rsidR="00CB4B10" w:rsidRDefault="00CB4B10" w:rsidP="0025476F">
      <w:pPr>
        <w:jc w:val="both"/>
        <w:rPr>
          <w:rFonts w:ascii="Arial" w:hAnsi="Arial" w:cs="Arial"/>
          <w:color w:val="000000"/>
          <w:sz w:val="22"/>
          <w:szCs w:val="22"/>
        </w:rPr>
      </w:pPr>
    </w:p>
    <w:p w14:paraId="4524F1D3" w14:textId="752FAE2B" w:rsidR="00CB4B10" w:rsidRPr="00CB4B10" w:rsidRDefault="00CB4B10" w:rsidP="0025476F">
      <w:pPr>
        <w:jc w:val="both"/>
        <w:rPr>
          <w:rFonts w:ascii="Arial" w:hAnsi="Arial" w:cs="Arial"/>
          <w:b/>
          <w:bCs/>
          <w:color w:val="000000"/>
          <w:sz w:val="22"/>
          <w:szCs w:val="22"/>
        </w:rPr>
      </w:pPr>
      <w:r w:rsidRPr="00CB4B10">
        <w:rPr>
          <w:rFonts w:ascii="Arial" w:hAnsi="Arial" w:cs="Arial"/>
          <w:b/>
          <w:bCs/>
          <w:color w:val="000000"/>
          <w:sz w:val="22"/>
          <w:szCs w:val="22"/>
        </w:rPr>
        <w:t xml:space="preserve">Nb. Le financement ne peut </w:t>
      </w:r>
      <w:r w:rsidR="0023119C">
        <w:rPr>
          <w:rFonts w:ascii="Arial" w:hAnsi="Arial" w:cs="Arial"/>
          <w:b/>
          <w:bCs/>
          <w:color w:val="000000"/>
          <w:sz w:val="22"/>
          <w:szCs w:val="22"/>
        </w:rPr>
        <w:t>servir</w:t>
      </w:r>
      <w:r w:rsidRPr="00CB4B10">
        <w:rPr>
          <w:rFonts w:ascii="Arial" w:hAnsi="Arial" w:cs="Arial"/>
          <w:b/>
          <w:bCs/>
          <w:color w:val="000000"/>
          <w:sz w:val="22"/>
          <w:szCs w:val="22"/>
        </w:rPr>
        <w:t xml:space="preserve"> </w:t>
      </w:r>
      <w:r w:rsidR="0023119C">
        <w:rPr>
          <w:rFonts w:ascii="Arial" w:hAnsi="Arial" w:cs="Arial"/>
          <w:b/>
          <w:bCs/>
          <w:color w:val="000000"/>
          <w:sz w:val="22"/>
          <w:szCs w:val="22"/>
        </w:rPr>
        <w:t>d’</w:t>
      </w:r>
      <w:r w:rsidRPr="00CB4B10">
        <w:rPr>
          <w:rFonts w:ascii="Arial" w:hAnsi="Arial" w:cs="Arial"/>
          <w:b/>
          <w:bCs/>
          <w:color w:val="000000"/>
          <w:sz w:val="22"/>
          <w:szCs w:val="22"/>
        </w:rPr>
        <w:t xml:space="preserve">apport en espèces à des demandes </w:t>
      </w:r>
      <w:r>
        <w:rPr>
          <w:rFonts w:ascii="Arial" w:hAnsi="Arial" w:cs="Arial"/>
          <w:b/>
          <w:bCs/>
          <w:color w:val="000000"/>
          <w:sz w:val="22"/>
          <w:szCs w:val="22"/>
        </w:rPr>
        <w:t>portées par d’autres établissements</w:t>
      </w:r>
      <w:r w:rsidRPr="00CB4B10">
        <w:rPr>
          <w:rFonts w:ascii="Arial" w:hAnsi="Arial" w:cs="Arial"/>
          <w:b/>
          <w:bCs/>
          <w:color w:val="000000"/>
          <w:sz w:val="22"/>
          <w:szCs w:val="22"/>
        </w:rPr>
        <w:t xml:space="preserve"> ou pour financer des dégagements</w:t>
      </w:r>
      <w:r>
        <w:rPr>
          <w:rFonts w:ascii="Arial" w:hAnsi="Arial" w:cs="Arial"/>
          <w:b/>
          <w:bCs/>
          <w:color w:val="000000"/>
          <w:sz w:val="22"/>
          <w:szCs w:val="22"/>
        </w:rPr>
        <w:t xml:space="preserve"> d’enseignement</w:t>
      </w:r>
      <w:r w:rsidRPr="00CB4B10">
        <w:rPr>
          <w:rFonts w:ascii="Arial" w:hAnsi="Arial" w:cs="Arial"/>
          <w:b/>
          <w:bCs/>
          <w:color w:val="000000"/>
          <w:sz w:val="22"/>
          <w:szCs w:val="22"/>
        </w:rPr>
        <w:t xml:space="preserve">. </w:t>
      </w:r>
    </w:p>
    <w:p w14:paraId="038A2D56" w14:textId="77777777" w:rsidR="00F73925" w:rsidRDefault="00F73925" w:rsidP="0025476F">
      <w:pPr>
        <w:jc w:val="both"/>
        <w:rPr>
          <w:rFonts w:ascii="Arial" w:hAnsi="Arial" w:cs="Arial"/>
          <w:color w:val="000000"/>
          <w:sz w:val="22"/>
          <w:szCs w:val="22"/>
        </w:rPr>
      </w:pPr>
    </w:p>
    <w:p w14:paraId="1FFEEDD7" w14:textId="0A1F4F14" w:rsidR="0025476F" w:rsidRDefault="0025476F" w:rsidP="0025476F">
      <w:pPr>
        <w:jc w:val="both"/>
        <w:rPr>
          <w:rFonts w:ascii="Arial" w:hAnsi="Arial" w:cs="Arial"/>
          <w:color w:val="000000"/>
          <w:sz w:val="22"/>
          <w:szCs w:val="22"/>
        </w:rPr>
      </w:pPr>
      <w:r w:rsidRPr="0025476F">
        <w:rPr>
          <w:rFonts w:ascii="Arial" w:hAnsi="Arial" w:cs="Arial"/>
          <w:color w:val="000000"/>
          <w:sz w:val="22"/>
          <w:szCs w:val="22"/>
        </w:rPr>
        <w:lastRenderedPageBreak/>
        <w:t xml:space="preserve">Chacune des catégories de dépenses doit être justifiée dans la demande de subvention en fonction des besoins de soutien de l'équipe. Une dépense relative à une activité </w:t>
      </w:r>
      <w:r w:rsidR="00F42FA0">
        <w:rPr>
          <w:rFonts w:ascii="Arial" w:hAnsi="Arial" w:cs="Arial"/>
          <w:color w:val="000000"/>
          <w:sz w:val="22"/>
          <w:szCs w:val="22"/>
        </w:rPr>
        <w:t xml:space="preserve">d’un seul </w:t>
      </w:r>
      <w:r w:rsidR="00A84828">
        <w:rPr>
          <w:rFonts w:ascii="Arial" w:hAnsi="Arial" w:cs="Arial"/>
          <w:color w:val="000000"/>
          <w:sz w:val="22"/>
          <w:szCs w:val="22"/>
        </w:rPr>
        <w:t xml:space="preserve">membre </w:t>
      </w:r>
      <w:r w:rsidRPr="0025476F">
        <w:rPr>
          <w:rFonts w:ascii="Arial" w:hAnsi="Arial" w:cs="Arial"/>
          <w:color w:val="000000"/>
          <w:sz w:val="22"/>
          <w:szCs w:val="22"/>
        </w:rPr>
        <w:t>de l'équipe n'est pas admissible. Les dépenses doivent aussi respecter les politiques et règles administratives en vigueur à l'UQO (déplacements, ressources humaines, acquisitions, etc.).</w:t>
      </w:r>
    </w:p>
    <w:p w14:paraId="45AFE215" w14:textId="77777777" w:rsidR="00066D2E" w:rsidRPr="0025476F" w:rsidRDefault="00066D2E" w:rsidP="0025476F">
      <w:pPr>
        <w:jc w:val="both"/>
        <w:rPr>
          <w:rFonts w:ascii="Arial" w:hAnsi="Arial" w:cs="Arial"/>
          <w:color w:val="000000"/>
          <w:sz w:val="22"/>
          <w:szCs w:val="22"/>
        </w:rPr>
      </w:pPr>
    </w:p>
    <w:p w14:paraId="38366EDB" w14:textId="04304278" w:rsidR="00040A0E" w:rsidRPr="004209EB" w:rsidRDefault="0025476F" w:rsidP="0025476F">
      <w:pPr>
        <w:jc w:val="both"/>
        <w:rPr>
          <w:rFonts w:ascii="Arial" w:hAnsi="Arial" w:cs="Arial"/>
          <w:color w:val="000000"/>
          <w:sz w:val="22"/>
          <w:szCs w:val="22"/>
        </w:rPr>
      </w:pPr>
      <w:r w:rsidRPr="0025476F">
        <w:rPr>
          <w:rFonts w:ascii="Arial" w:hAnsi="Arial" w:cs="Arial"/>
          <w:color w:val="000000"/>
          <w:sz w:val="22"/>
          <w:szCs w:val="22"/>
        </w:rPr>
        <w:t>Au terme de chaque anné</w:t>
      </w:r>
      <w:r w:rsidR="00047A0F">
        <w:rPr>
          <w:rFonts w:ascii="Arial" w:hAnsi="Arial" w:cs="Arial"/>
          <w:color w:val="000000"/>
          <w:sz w:val="22"/>
          <w:szCs w:val="22"/>
        </w:rPr>
        <w:t>e</w:t>
      </w:r>
      <w:r w:rsidRPr="0025476F">
        <w:rPr>
          <w:rFonts w:ascii="Arial" w:hAnsi="Arial" w:cs="Arial"/>
          <w:color w:val="000000"/>
          <w:sz w:val="22"/>
          <w:szCs w:val="22"/>
        </w:rPr>
        <w:t xml:space="preserve"> de la subvention, les équipes doivent présenter au Décanat de la recherche </w:t>
      </w:r>
      <w:r w:rsidR="00066D2E">
        <w:rPr>
          <w:rFonts w:ascii="Arial" w:hAnsi="Arial" w:cs="Arial"/>
          <w:color w:val="000000"/>
          <w:sz w:val="22"/>
          <w:szCs w:val="22"/>
        </w:rPr>
        <w:t xml:space="preserve">et de la création </w:t>
      </w:r>
      <w:r w:rsidRPr="0025476F">
        <w:rPr>
          <w:rFonts w:ascii="Arial" w:hAnsi="Arial" w:cs="Arial"/>
          <w:color w:val="000000"/>
          <w:sz w:val="22"/>
          <w:szCs w:val="22"/>
        </w:rPr>
        <w:t>un rapport annuel faisant état de leurs activités et résultats de l'année, ainsi que de l'utilisation de la subvention.</w:t>
      </w:r>
      <w:r w:rsidR="00012512">
        <w:rPr>
          <w:rFonts w:ascii="Arial" w:hAnsi="Arial" w:cs="Arial"/>
          <w:color w:val="000000"/>
          <w:sz w:val="22"/>
          <w:szCs w:val="22"/>
        </w:rPr>
        <w:t xml:space="preserve"> </w:t>
      </w:r>
      <w:r w:rsidRPr="0025476F">
        <w:rPr>
          <w:rFonts w:ascii="Arial" w:hAnsi="Arial" w:cs="Arial"/>
          <w:color w:val="000000"/>
          <w:sz w:val="22"/>
          <w:szCs w:val="22"/>
        </w:rPr>
        <w:t>Celui-ci se réserve le droit de réviser la subvention accordée selon la progression des équipes et les di</w:t>
      </w:r>
      <w:r w:rsidR="00066D2E">
        <w:rPr>
          <w:rFonts w:ascii="Arial" w:hAnsi="Arial" w:cs="Arial"/>
          <w:color w:val="000000"/>
          <w:sz w:val="22"/>
          <w:szCs w:val="22"/>
        </w:rPr>
        <w:t>s</w:t>
      </w:r>
      <w:r w:rsidRPr="0025476F">
        <w:rPr>
          <w:rFonts w:ascii="Arial" w:hAnsi="Arial" w:cs="Arial"/>
          <w:color w:val="000000"/>
          <w:sz w:val="22"/>
          <w:szCs w:val="22"/>
        </w:rPr>
        <w:t xml:space="preserve">positions budgétaires, et ce, sur la base des éléments déclarés par les équipes dans leur rapport annuel. </w:t>
      </w:r>
      <w:r w:rsidR="00066D2E">
        <w:rPr>
          <w:rFonts w:ascii="Arial" w:hAnsi="Arial" w:cs="Arial"/>
          <w:color w:val="000000"/>
          <w:sz w:val="22"/>
          <w:szCs w:val="22"/>
        </w:rPr>
        <w:t>D’ordre général u</w:t>
      </w:r>
      <w:r w:rsidRPr="0025476F">
        <w:rPr>
          <w:rFonts w:ascii="Arial" w:hAnsi="Arial" w:cs="Arial"/>
          <w:color w:val="000000"/>
          <w:sz w:val="22"/>
          <w:szCs w:val="22"/>
        </w:rPr>
        <w:t xml:space="preserve">ne équipe doit avoir </w:t>
      </w:r>
      <w:r w:rsidR="00066D2E">
        <w:rPr>
          <w:rFonts w:ascii="Arial" w:hAnsi="Arial" w:cs="Arial"/>
          <w:color w:val="000000"/>
          <w:sz w:val="22"/>
          <w:szCs w:val="22"/>
        </w:rPr>
        <w:t>dépensé</w:t>
      </w:r>
      <w:r w:rsidR="00066D2E" w:rsidRPr="0025476F">
        <w:rPr>
          <w:rFonts w:ascii="Arial" w:hAnsi="Arial" w:cs="Arial"/>
          <w:color w:val="000000"/>
          <w:sz w:val="22"/>
          <w:szCs w:val="22"/>
        </w:rPr>
        <w:t xml:space="preserve"> </w:t>
      </w:r>
      <w:r w:rsidRPr="0025476F">
        <w:rPr>
          <w:rFonts w:ascii="Arial" w:hAnsi="Arial" w:cs="Arial"/>
          <w:color w:val="000000"/>
          <w:sz w:val="22"/>
          <w:szCs w:val="22"/>
        </w:rPr>
        <w:t xml:space="preserve">au minimum 50% des fonds </w:t>
      </w:r>
      <w:r w:rsidR="00066D2E">
        <w:rPr>
          <w:rFonts w:ascii="Arial" w:hAnsi="Arial" w:cs="Arial"/>
          <w:color w:val="000000"/>
          <w:sz w:val="22"/>
          <w:szCs w:val="22"/>
        </w:rPr>
        <w:t>de l’année courante</w:t>
      </w:r>
      <w:r w:rsidR="00066D2E" w:rsidRPr="0025476F">
        <w:rPr>
          <w:rFonts w:ascii="Arial" w:hAnsi="Arial" w:cs="Arial"/>
          <w:color w:val="000000"/>
          <w:sz w:val="22"/>
          <w:szCs w:val="22"/>
        </w:rPr>
        <w:t xml:space="preserve"> </w:t>
      </w:r>
      <w:r w:rsidRPr="0025476F">
        <w:rPr>
          <w:rFonts w:ascii="Arial" w:hAnsi="Arial" w:cs="Arial"/>
          <w:color w:val="000000"/>
          <w:sz w:val="22"/>
          <w:szCs w:val="22"/>
        </w:rPr>
        <w:t>pour recevoir un nouveau versement.</w:t>
      </w:r>
    </w:p>
    <w:p w14:paraId="29E14826" w14:textId="0B387025" w:rsidR="00040A0E" w:rsidRDefault="00040A0E">
      <w:pPr>
        <w:rPr>
          <w:rFonts w:ascii="Arial" w:hAnsi="Arial" w:cs="Arial"/>
        </w:rPr>
      </w:pPr>
    </w:p>
    <w:p w14:paraId="0F330074" w14:textId="108722A3" w:rsidR="0025476F" w:rsidRPr="0025476F" w:rsidRDefault="0025476F">
      <w:pPr>
        <w:rPr>
          <w:rFonts w:ascii="Arial" w:hAnsi="Arial" w:cs="Arial"/>
          <w:b/>
        </w:rPr>
      </w:pPr>
      <w:r w:rsidRPr="0025476F">
        <w:rPr>
          <w:rFonts w:ascii="Arial" w:hAnsi="Arial" w:cs="Arial"/>
          <w:b/>
        </w:rPr>
        <w:t>Pour toute question, veuillez communiquer avec l’équipe du Décanat de la recherche et de création (</w:t>
      </w:r>
      <w:hyperlink r:id="rId10" w:history="1">
        <w:r w:rsidRPr="0025476F">
          <w:rPr>
            <w:rFonts w:ascii="Arial" w:hAnsi="Arial" w:cs="Arial"/>
            <w:b/>
            <w:color w:val="000000"/>
          </w:rPr>
          <w:t>decanatrech@uqo.ca</w:t>
        </w:r>
      </w:hyperlink>
      <w:r w:rsidRPr="0025476F">
        <w:rPr>
          <w:rFonts w:ascii="Arial" w:hAnsi="Arial" w:cs="Arial"/>
          <w:b/>
          <w:color w:val="000000"/>
        </w:rPr>
        <w:t xml:space="preserve">) </w:t>
      </w:r>
    </w:p>
    <w:p w14:paraId="6F8E2C98" w14:textId="77777777" w:rsidR="001A0C4A" w:rsidRPr="00043B8A" w:rsidRDefault="001A0C4A" w:rsidP="0025476F">
      <w:pPr>
        <w:rPr>
          <w:rFonts w:ascii="Arial" w:hAnsi="Arial" w:cs="Arial"/>
          <w:sz w:val="22"/>
          <w:szCs w:val="22"/>
        </w:rPr>
      </w:pPr>
    </w:p>
    <w:p w14:paraId="5DF357EB" w14:textId="77777777" w:rsidR="001A0C4A" w:rsidRPr="00043B8A" w:rsidRDefault="001A0C4A" w:rsidP="0025476F">
      <w:pPr>
        <w:rPr>
          <w:rFonts w:ascii="Arial" w:hAnsi="Arial" w:cs="Arial"/>
          <w:sz w:val="22"/>
          <w:szCs w:val="22"/>
        </w:rPr>
      </w:pPr>
      <w:r w:rsidRPr="00043B8A">
        <w:rPr>
          <w:rFonts w:ascii="Arial" w:hAnsi="Arial" w:cs="Arial"/>
          <w:sz w:val="22"/>
          <w:szCs w:val="22"/>
        </w:rPr>
        <w:t xml:space="preserve">Les documents suivants seront à joindre dans l’ordre et sous un </w:t>
      </w:r>
      <w:r w:rsidRPr="00F71B13">
        <w:rPr>
          <w:rFonts w:ascii="Arial" w:hAnsi="Arial" w:cs="Arial"/>
          <w:sz w:val="22"/>
          <w:szCs w:val="22"/>
          <w:u w:val="single"/>
        </w:rPr>
        <w:t>fichier PDF combiné unique</w:t>
      </w:r>
      <w:r w:rsidRPr="00043B8A">
        <w:rPr>
          <w:rFonts w:ascii="Arial" w:hAnsi="Arial" w:cs="Arial"/>
          <w:sz w:val="22"/>
          <w:szCs w:val="22"/>
        </w:rPr>
        <w:t xml:space="preserve"> : </w:t>
      </w:r>
    </w:p>
    <w:p w14:paraId="727823FE" w14:textId="77777777" w:rsidR="001A0C4A" w:rsidRPr="00043B8A" w:rsidRDefault="001A0C4A" w:rsidP="0025476F">
      <w:pPr>
        <w:rPr>
          <w:rFonts w:ascii="Arial" w:hAnsi="Arial" w:cs="Arial"/>
          <w:sz w:val="22"/>
          <w:szCs w:val="22"/>
        </w:rPr>
      </w:pPr>
    </w:p>
    <w:p w14:paraId="2E00E891" w14:textId="0096F8EA" w:rsidR="001A0C4A" w:rsidRPr="00043B8A" w:rsidRDefault="001A0C4A" w:rsidP="00E40F4B">
      <w:pPr>
        <w:pStyle w:val="Paragraphedeliste"/>
        <w:numPr>
          <w:ilvl w:val="0"/>
          <w:numId w:val="5"/>
        </w:numPr>
        <w:jc w:val="both"/>
        <w:rPr>
          <w:rFonts w:ascii="Arial" w:hAnsi="Arial" w:cs="Arial"/>
          <w:sz w:val="22"/>
          <w:szCs w:val="22"/>
        </w:rPr>
      </w:pPr>
      <w:r w:rsidRPr="00043B8A">
        <w:rPr>
          <w:rFonts w:ascii="Arial" w:hAnsi="Arial" w:cs="Arial"/>
          <w:sz w:val="22"/>
          <w:szCs w:val="22"/>
        </w:rPr>
        <w:t xml:space="preserve">Formulaire de demande </w:t>
      </w:r>
      <w:r w:rsidR="00F71B13">
        <w:rPr>
          <w:rFonts w:ascii="Arial" w:hAnsi="Arial" w:cs="Arial"/>
          <w:sz w:val="22"/>
          <w:szCs w:val="22"/>
        </w:rPr>
        <w:t>et sections dument remplies</w:t>
      </w:r>
      <w:r w:rsidR="00CE576E">
        <w:rPr>
          <w:rFonts w:ascii="Arial" w:hAnsi="Arial" w:cs="Arial"/>
          <w:sz w:val="22"/>
          <w:szCs w:val="22"/>
        </w:rPr>
        <w:t xml:space="preserve"> (incluant le budget)</w:t>
      </w:r>
      <w:r w:rsidR="00F71B13">
        <w:rPr>
          <w:rFonts w:ascii="Arial" w:hAnsi="Arial" w:cs="Arial"/>
          <w:sz w:val="22"/>
          <w:szCs w:val="22"/>
        </w:rPr>
        <w:t xml:space="preserve">; </w:t>
      </w:r>
    </w:p>
    <w:p w14:paraId="3810D1D7" w14:textId="3A1033FA" w:rsidR="00543B21" w:rsidRPr="00043B8A" w:rsidRDefault="00A615AA" w:rsidP="00E40F4B">
      <w:pPr>
        <w:pStyle w:val="Paragraphedeliste"/>
        <w:numPr>
          <w:ilvl w:val="0"/>
          <w:numId w:val="5"/>
        </w:numPr>
        <w:jc w:val="both"/>
        <w:rPr>
          <w:rFonts w:ascii="Arial" w:hAnsi="Arial" w:cs="Arial"/>
          <w:sz w:val="22"/>
          <w:szCs w:val="22"/>
        </w:rPr>
      </w:pPr>
      <w:r w:rsidRPr="00043B8A">
        <w:rPr>
          <w:rFonts w:ascii="Arial" w:hAnsi="Arial" w:cs="Arial"/>
          <w:sz w:val="22"/>
          <w:szCs w:val="22"/>
        </w:rPr>
        <w:t>CV académique en format libre</w:t>
      </w:r>
      <w:r w:rsidR="00F71B13">
        <w:rPr>
          <w:rFonts w:ascii="Arial" w:hAnsi="Arial" w:cs="Arial"/>
          <w:sz w:val="22"/>
          <w:szCs w:val="22"/>
        </w:rPr>
        <w:t xml:space="preserve"> de chacun des membres de l’équipe</w:t>
      </w:r>
      <w:r w:rsidRPr="00043B8A">
        <w:rPr>
          <w:rFonts w:ascii="Arial" w:hAnsi="Arial" w:cs="Arial"/>
          <w:sz w:val="22"/>
          <w:szCs w:val="22"/>
        </w:rPr>
        <w:t xml:space="preserve">; cela </w:t>
      </w:r>
      <w:r w:rsidR="00543B21" w:rsidRPr="00043B8A">
        <w:rPr>
          <w:rFonts w:ascii="Arial" w:hAnsi="Arial" w:cs="Arial"/>
          <w:sz w:val="22"/>
          <w:szCs w:val="22"/>
        </w:rPr>
        <w:t>peut être</w:t>
      </w:r>
      <w:r w:rsidRPr="00043B8A">
        <w:rPr>
          <w:rFonts w:ascii="Arial" w:hAnsi="Arial" w:cs="Arial"/>
          <w:sz w:val="22"/>
          <w:szCs w:val="22"/>
        </w:rPr>
        <w:t xml:space="preserve"> l’inventaire des production</w:t>
      </w:r>
      <w:r w:rsidR="00543B21" w:rsidRPr="00043B8A">
        <w:rPr>
          <w:rFonts w:ascii="Arial" w:hAnsi="Arial" w:cs="Arial"/>
          <w:sz w:val="22"/>
          <w:szCs w:val="22"/>
        </w:rPr>
        <w:t>s</w:t>
      </w:r>
      <w:r w:rsidRPr="00043B8A">
        <w:rPr>
          <w:rFonts w:ascii="Arial" w:hAnsi="Arial" w:cs="Arial"/>
          <w:sz w:val="22"/>
          <w:szCs w:val="22"/>
        </w:rPr>
        <w:t xml:space="preserve"> de l’UQO ou un </w:t>
      </w:r>
      <w:r w:rsidR="00543B21" w:rsidRPr="00043B8A">
        <w:rPr>
          <w:rFonts w:ascii="Arial" w:hAnsi="Arial" w:cs="Arial"/>
          <w:sz w:val="22"/>
          <w:szCs w:val="22"/>
        </w:rPr>
        <w:t xml:space="preserve">autre format. Nous encourageons à joindre votre identifiant ORCID; </w:t>
      </w:r>
    </w:p>
    <w:p w14:paraId="28A8CDA3" w14:textId="74DF419B" w:rsidR="001A0C4A" w:rsidRPr="00F71B13" w:rsidRDefault="00A615AA" w:rsidP="00E40F4B">
      <w:pPr>
        <w:ind w:left="360"/>
        <w:jc w:val="both"/>
        <w:rPr>
          <w:rFonts w:ascii="Arial" w:hAnsi="Arial" w:cs="Arial"/>
          <w:sz w:val="22"/>
          <w:szCs w:val="22"/>
        </w:rPr>
      </w:pPr>
      <w:r w:rsidRPr="00F71B13">
        <w:rPr>
          <w:rFonts w:ascii="Arial" w:hAnsi="Arial" w:cs="Arial"/>
          <w:sz w:val="22"/>
          <w:szCs w:val="22"/>
        </w:rPr>
        <w:t xml:space="preserve"> </w:t>
      </w:r>
      <w:r w:rsidR="001A0C4A" w:rsidRPr="00F71B13">
        <w:rPr>
          <w:rFonts w:ascii="Arial" w:hAnsi="Arial" w:cs="Arial"/>
          <w:sz w:val="22"/>
          <w:szCs w:val="22"/>
        </w:rPr>
        <w:t xml:space="preserve"> </w:t>
      </w:r>
    </w:p>
    <w:p w14:paraId="4A01768C" w14:textId="77777777" w:rsidR="001A0C4A" w:rsidRDefault="001A0C4A" w:rsidP="0025476F">
      <w:pPr>
        <w:rPr>
          <w:rFonts w:ascii="Arial" w:hAnsi="Arial" w:cs="Arial"/>
        </w:rPr>
      </w:pPr>
    </w:p>
    <w:p w14:paraId="3327E5FB" w14:textId="77777777" w:rsidR="001A0C4A" w:rsidRPr="0025476F" w:rsidRDefault="001A0C4A" w:rsidP="0025476F">
      <w:pPr>
        <w:rPr>
          <w:rFonts w:ascii="Arial" w:hAnsi="Arial" w:cs="Arial"/>
        </w:rPr>
      </w:pPr>
    </w:p>
    <w:p w14:paraId="412C0F58" w14:textId="77777777" w:rsidR="0025476F" w:rsidRPr="0025476F" w:rsidRDefault="0025476F" w:rsidP="0025476F">
      <w:pPr>
        <w:rPr>
          <w:rFonts w:ascii="Arial" w:hAnsi="Arial" w:cs="Arial"/>
        </w:rPr>
      </w:pPr>
    </w:p>
    <w:p w14:paraId="33CD2C71" w14:textId="77777777" w:rsidR="0025476F" w:rsidRPr="0025476F" w:rsidRDefault="0025476F" w:rsidP="0025476F">
      <w:pPr>
        <w:rPr>
          <w:rFonts w:ascii="Arial" w:hAnsi="Arial" w:cs="Arial"/>
        </w:rPr>
      </w:pPr>
    </w:p>
    <w:p w14:paraId="59E834A3" w14:textId="77777777" w:rsidR="0025476F" w:rsidRPr="0025476F" w:rsidRDefault="0025476F" w:rsidP="0025476F">
      <w:pPr>
        <w:rPr>
          <w:rFonts w:ascii="Arial" w:hAnsi="Arial" w:cs="Arial"/>
        </w:rPr>
      </w:pPr>
    </w:p>
    <w:p w14:paraId="544B2D90" w14:textId="77777777" w:rsidR="0025476F" w:rsidRPr="0025476F" w:rsidRDefault="0025476F" w:rsidP="0025476F">
      <w:pPr>
        <w:rPr>
          <w:rFonts w:ascii="Arial" w:hAnsi="Arial" w:cs="Arial"/>
        </w:rPr>
      </w:pPr>
    </w:p>
    <w:p w14:paraId="586F4F13" w14:textId="77777777" w:rsidR="0025476F" w:rsidRPr="0025476F" w:rsidRDefault="0025476F" w:rsidP="0025476F">
      <w:pPr>
        <w:rPr>
          <w:rFonts w:ascii="Arial" w:hAnsi="Arial" w:cs="Arial"/>
        </w:rPr>
      </w:pPr>
    </w:p>
    <w:p w14:paraId="55931292" w14:textId="77777777" w:rsidR="0025476F" w:rsidRPr="0025476F" w:rsidRDefault="0025476F" w:rsidP="0025476F">
      <w:pPr>
        <w:rPr>
          <w:rFonts w:ascii="Arial" w:hAnsi="Arial" w:cs="Arial"/>
        </w:rPr>
      </w:pPr>
    </w:p>
    <w:p w14:paraId="502E48CA" w14:textId="77777777" w:rsidR="0025476F" w:rsidRPr="0025476F" w:rsidRDefault="0025476F" w:rsidP="0025476F">
      <w:pPr>
        <w:rPr>
          <w:rFonts w:ascii="Arial" w:hAnsi="Arial" w:cs="Arial"/>
        </w:rPr>
      </w:pPr>
    </w:p>
    <w:p w14:paraId="3A61CA27" w14:textId="77777777" w:rsidR="0025476F" w:rsidRPr="0025476F" w:rsidRDefault="0025476F" w:rsidP="0025476F">
      <w:pPr>
        <w:rPr>
          <w:rFonts w:ascii="Arial" w:hAnsi="Arial" w:cs="Arial"/>
        </w:rPr>
      </w:pPr>
    </w:p>
    <w:p w14:paraId="7483F589" w14:textId="77777777" w:rsidR="0025476F" w:rsidRPr="0025476F" w:rsidRDefault="0025476F" w:rsidP="0025476F">
      <w:pPr>
        <w:rPr>
          <w:rFonts w:ascii="Arial" w:hAnsi="Arial" w:cs="Arial"/>
        </w:rPr>
      </w:pPr>
    </w:p>
    <w:p w14:paraId="223FD1B5" w14:textId="77777777" w:rsidR="0025476F" w:rsidRPr="0025476F" w:rsidRDefault="0025476F" w:rsidP="0025476F">
      <w:pPr>
        <w:rPr>
          <w:rFonts w:ascii="Arial" w:hAnsi="Arial" w:cs="Arial"/>
        </w:rPr>
      </w:pPr>
    </w:p>
    <w:p w14:paraId="5494AE98" w14:textId="77777777" w:rsidR="0025476F" w:rsidRPr="0025476F" w:rsidRDefault="0025476F" w:rsidP="0025476F">
      <w:pPr>
        <w:rPr>
          <w:rFonts w:ascii="Arial" w:hAnsi="Arial" w:cs="Arial"/>
        </w:rPr>
      </w:pPr>
    </w:p>
    <w:p w14:paraId="3FE84E52" w14:textId="77777777" w:rsidR="0025476F" w:rsidRPr="0025476F" w:rsidRDefault="0025476F" w:rsidP="0025476F">
      <w:pPr>
        <w:rPr>
          <w:rFonts w:ascii="Arial" w:hAnsi="Arial" w:cs="Arial"/>
        </w:rPr>
      </w:pPr>
    </w:p>
    <w:p w14:paraId="0E62D373" w14:textId="77777777" w:rsidR="0025476F" w:rsidRPr="0025476F" w:rsidRDefault="0025476F" w:rsidP="0025476F">
      <w:pPr>
        <w:rPr>
          <w:rFonts w:ascii="Arial" w:hAnsi="Arial" w:cs="Arial"/>
        </w:rPr>
      </w:pPr>
    </w:p>
    <w:p w14:paraId="15EBA07C" w14:textId="77777777" w:rsidR="0025476F" w:rsidRPr="0025476F" w:rsidRDefault="0025476F" w:rsidP="0025476F">
      <w:pPr>
        <w:rPr>
          <w:rFonts w:ascii="Arial" w:hAnsi="Arial" w:cs="Arial"/>
        </w:rPr>
      </w:pPr>
    </w:p>
    <w:p w14:paraId="57166D85" w14:textId="2294AC62" w:rsidR="0025476F" w:rsidRPr="0025476F" w:rsidRDefault="0025476F" w:rsidP="0025476F">
      <w:pPr>
        <w:tabs>
          <w:tab w:val="left" w:pos="3990"/>
        </w:tabs>
        <w:rPr>
          <w:rFonts w:ascii="Arial" w:hAnsi="Arial" w:cs="Arial"/>
        </w:rPr>
      </w:pPr>
    </w:p>
    <w:sectPr w:rsidR="0025476F" w:rsidRPr="0025476F" w:rsidSect="0025476F">
      <w:headerReference w:type="default" r:id="rId11"/>
      <w:footerReference w:type="default" r:id="rId12"/>
      <w:pgSz w:w="12240" w:h="15840"/>
      <w:pgMar w:top="1734" w:right="1060" w:bottom="1060" w:left="106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211EDC6" w14:textId="77777777" w:rsidR="0080023D" w:rsidRDefault="0080023D" w:rsidP="004209EB">
      <w:r>
        <w:separator/>
      </w:r>
    </w:p>
  </w:endnote>
  <w:endnote w:type="continuationSeparator" w:id="0">
    <w:p w14:paraId="4B3DFC85" w14:textId="77777777" w:rsidR="0080023D" w:rsidRDefault="0080023D" w:rsidP="004209E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A95FEA" w14:textId="176A3BF0" w:rsidR="004209EB" w:rsidRPr="00101793" w:rsidRDefault="004209EB" w:rsidP="004209EB">
    <w:pPr>
      <w:pStyle w:val="Pieddepage"/>
      <w:rPr>
        <w:rFonts w:ascii="Arial" w:hAnsi="Arial" w:cs="Arial"/>
        <w:color w:val="808080" w:themeColor="background1" w:themeShade="80"/>
        <w:sz w:val="16"/>
        <w:szCs w:val="18"/>
      </w:rPr>
    </w:pPr>
    <w:r>
      <w:rPr>
        <w:rFonts w:ascii="Arial" w:hAnsi="Arial" w:cs="Arial"/>
        <w:color w:val="808080" w:themeColor="background1" w:themeShade="80"/>
        <w:sz w:val="16"/>
        <w:szCs w:val="18"/>
      </w:rPr>
      <w:t>v. 202</w:t>
    </w:r>
    <w:r w:rsidR="009A20BB">
      <w:rPr>
        <w:rFonts w:ascii="Arial" w:hAnsi="Arial" w:cs="Arial"/>
        <w:color w:val="808080" w:themeColor="background1" w:themeShade="80"/>
        <w:sz w:val="16"/>
        <w:szCs w:val="18"/>
      </w:rPr>
      <w:t>6</w:t>
    </w:r>
    <w:r>
      <w:rPr>
        <w:rFonts w:ascii="Arial" w:hAnsi="Arial" w:cs="Arial"/>
        <w:color w:val="808080" w:themeColor="background1" w:themeShade="80"/>
        <w:sz w:val="16"/>
        <w:szCs w:val="18"/>
      </w:rPr>
      <w:t>-0</w:t>
    </w:r>
    <w:r w:rsidR="009A20BB">
      <w:rPr>
        <w:rFonts w:ascii="Arial" w:hAnsi="Arial" w:cs="Arial"/>
        <w:color w:val="808080" w:themeColor="background1" w:themeShade="80"/>
        <w:sz w:val="16"/>
        <w:szCs w:val="18"/>
      </w:rPr>
      <w:t>9</w:t>
    </w:r>
    <w:r w:rsidRPr="00101793">
      <w:rPr>
        <w:rFonts w:ascii="Arial" w:hAnsi="Arial" w:cs="Arial"/>
        <w:color w:val="808080" w:themeColor="background1" w:themeShade="80"/>
        <w:sz w:val="16"/>
        <w:szCs w:val="18"/>
      </w:rPr>
      <w:t xml:space="preserve">                                                 </w:t>
    </w:r>
    <w:r>
      <w:rPr>
        <w:rFonts w:ascii="Arial" w:hAnsi="Arial" w:cs="Arial"/>
        <w:color w:val="808080" w:themeColor="background1" w:themeShade="80"/>
        <w:sz w:val="16"/>
        <w:szCs w:val="18"/>
      </w:rPr>
      <w:tab/>
    </w:r>
    <w:r>
      <w:rPr>
        <w:rFonts w:ascii="Arial" w:hAnsi="Arial" w:cs="Arial"/>
        <w:color w:val="808080" w:themeColor="background1" w:themeShade="80"/>
        <w:sz w:val="16"/>
        <w:szCs w:val="18"/>
      </w:rPr>
      <w:tab/>
      <w:t xml:space="preserve"> </w:t>
    </w:r>
    <w:r w:rsidRPr="00101793">
      <w:rPr>
        <w:rFonts w:ascii="Arial" w:hAnsi="Arial" w:cs="Arial"/>
        <w:color w:val="808080" w:themeColor="background1" w:themeShade="80"/>
        <w:sz w:val="16"/>
        <w:szCs w:val="18"/>
      </w:rPr>
      <w:t xml:space="preserve">         </w:t>
    </w:r>
    <w:r>
      <w:rPr>
        <w:rFonts w:ascii="Arial" w:hAnsi="Arial" w:cs="Arial"/>
        <w:color w:val="808080" w:themeColor="background1" w:themeShade="80"/>
        <w:sz w:val="16"/>
        <w:szCs w:val="18"/>
      </w:rPr>
      <w:t xml:space="preserve">                                                                                              </w:t>
    </w:r>
    <w:r w:rsidRPr="00101793">
      <w:rPr>
        <w:rFonts w:ascii="Arial" w:hAnsi="Arial" w:cs="Arial"/>
        <w:color w:val="808080" w:themeColor="background1" w:themeShade="80"/>
        <w:sz w:val="16"/>
        <w:szCs w:val="18"/>
      </w:rPr>
      <w:t xml:space="preserve">     </w:t>
    </w:r>
    <w:sdt>
      <w:sdtPr>
        <w:rPr>
          <w:rFonts w:ascii="Arial" w:hAnsi="Arial" w:cs="Arial"/>
          <w:color w:val="808080" w:themeColor="background1" w:themeShade="80"/>
          <w:sz w:val="16"/>
          <w:szCs w:val="18"/>
        </w:rPr>
        <w:id w:val="-1719270856"/>
        <w:docPartObj>
          <w:docPartGallery w:val="Page Numbers (Bottom of Page)"/>
          <w:docPartUnique/>
        </w:docPartObj>
      </w:sdtPr>
      <w:sdtContent>
        <w:sdt>
          <w:sdtPr>
            <w:rPr>
              <w:rFonts w:ascii="Arial" w:hAnsi="Arial" w:cs="Arial"/>
              <w:color w:val="808080" w:themeColor="background1" w:themeShade="80"/>
              <w:sz w:val="16"/>
              <w:szCs w:val="18"/>
            </w:rPr>
            <w:id w:val="-1769616900"/>
            <w:docPartObj>
              <w:docPartGallery w:val="Page Numbers (Top of Page)"/>
              <w:docPartUnique/>
            </w:docPartObj>
          </w:sdtPr>
          <w:sdtContent>
            <w:r w:rsidRPr="00101793">
              <w:rPr>
                <w:rFonts w:ascii="Arial" w:hAnsi="Arial" w:cs="Arial"/>
                <w:color w:val="808080" w:themeColor="background1" w:themeShade="80"/>
                <w:sz w:val="16"/>
                <w:szCs w:val="18"/>
                <w:lang w:val="fr-FR"/>
              </w:rPr>
              <w:t xml:space="preserve">Page </w:t>
            </w:r>
            <w:r w:rsidRPr="00101793">
              <w:rPr>
                <w:rFonts w:ascii="Arial" w:hAnsi="Arial" w:cs="Arial"/>
                <w:b/>
                <w:bCs/>
                <w:color w:val="808080" w:themeColor="background1" w:themeShade="80"/>
                <w:sz w:val="16"/>
                <w:szCs w:val="18"/>
              </w:rPr>
              <w:fldChar w:fldCharType="begin"/>
            </w:r>
            <w:r w:rsidRPr="00101793">
              <w:rPr>
                <w:rFonts w:ascii="Arial" w:hAnsi="Arial" w:cs="Arial"/>
                <w:b/>
                <w:bCs/>
                <w:color w:val="808080" w:themeColor="background1" w:themeShade="80"/>
                <w:sz w:val="16"/>
                <w:szCs w:val="18"/>
              </w:rPr>
              <w:instrText>PAGE</w:instrText>
            </w:r>
            <w:r w:rsidRPr="00101793">
              <w:rPr>
                <w:rFonts w:ascii="Arial" w:hAnsi="Arial" w:cs="Arial"/>
                <w:b/>
                <w:bCs/>
                <w:color w:val="808080" w:themeColor="background1" w:themeShade="80"/>
                <w:sz w:val="16"/>
                <w:szCs w:val="18"/>
              </w:rPr>
              <w:fldChar w:fldCharType="separate"/>
            </w:r>
            <w:r>
              <w:rPr>
                <w:rFonts w:ascii="Arial" w:hAnsi="Arial" w:cs="Arial"/>
                <w:b/>
                <w:bCs/>
                <w:color w:val="808080" w:themeColor="background1" w:themeShade="80"/>
                <w:sz w:val="16"/>
                <w:szCs w:val="18"/>
              </w:rPr>
              <w:t>1</w:t>
            </w:r>
            <w:r w:rsidRPr="00101793">
              <w:rPr>
                <w:rFonts w:ascii="Arial" w:hAnsi="Arial" w:cs="Arial"/>
                <w:b/>
                <w:bCs/>
                <w:color w:val="808080" w:themeColor="background1" w:themeShade="80"/>
                <w:sz w:val="16"/>
                <w:szCs w:val="18"/>
              </w:rPr>
              <w:fldChar w:fldCharType="end"/>
            </w:r>
            <w:r w:rsidRPr="00101793">
              <w:rPr>
                <w:rFonts w:ascii="Arial" w:hAnsi="Arial" w:cs="Arial"/>
                <w:color w:val="808080" w:themeColor="background1" w:themeShade="80"/>
                <w:sz w:val="16"/>
                <w:szCs w:val="18"/>
                <w:lang w:val="fr-FR"/>
              </w:rPr>
              <w:t xml:space="preserve"> sur </w:t>
            </w:r>
            <w:r w:rsidRPr="00101793">
              <w:rPr>
                <w:rFonts w:ascii="Arial" w:hAnsi="Arial" w:cs="Arial"/>
                <w:b/>
                <w:bCs/>
                <w:color w:val="808080" w:themeColor="background1" w:themeShade="80"/>
                <w:sz w:val="16"/>
                <w:szCs w:val="18"/>
              </w:rPr>
              <w:fldChar w:fldCharType="begin"/>
            </w:r>
            <w:r w:rsidRPr="00101793">
              <w:rPr>
                <w:rFonts w:ascii="Arial" w:hAnsi="Arial" w:cs="Arial"/>
                <w:b/>
                <w:bCs/>
                <w:color w:val="808080" w:themeColor="background1" w:themeShade="80"/>
                <w:sz w:val="16"/>
                <w:szCs w:val="18"/>
              </w:rPr>
              <w:instrText>NUMPAGES</w:instrText>
            </w:r>
            <w:r w:rsidRPr="00101793">
              <w:rPr>
                <w:rFonts w:ascii="Arial" w:hAnsi="Arial" w:cs="Arial"/>
                <w:b/>
                <w:bCs/>
                <w:color w:val="808080" w:themeColor="background1" w:themeShade="80"/>
                <w:sz w:val="16"/>
                <w:szCs w:val="18"/>
              </w:rPr>
              <w:fldChar w:fldCharType="separate"/>
            </w:r>
            <w:r>
              <w:rPr>
                <w:rFonts w:ascii="Arial" w:hAnsi="Arial" w:cs="Arial"/>
                <w:b/>
                <w:bCs/>
                <w:color w:val="808080" w:themeColor="background1" w:themeShade="80"/>
                <w:sz w:val="16"/>
                <w:szCs w:val="18"/>
              </w:rPr>
              <w:t>3</w:t>
            </w:r>
            <w:r w:rsidRPr="00101793">
              <w:rPr>
                <w:rFonts w:ascii="Arial" w:hAnsi="Arial" w:cs="Arial"/>
                <w:b/>
                <w:bCs/>
                <w:color w:val="808080" w:themeColor="background1" w:themeShade="80"/>
                <w:sz w:val="16"/>
                <w:szCs w:val="18"/>
              </w:rPr>
              <w:fldChar w:fldCharType="end"/>
            </w:r>
          </w:sdtContent>
        </w:sdt>
      </w:sdtContent>
    </w:sdt>
  </w:p>
  <w:p w14:paraId="26346266" w14:textId="77777777" w:rsidR="004209EB" w:rsidRDefault="004209EB">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AD2B3B4" w14:textId="77777777" w:rsidR="0080023D" w:rsidRDefault="0080023D" w:rsidP="004209EB">
      <w:r>
        <w:separator/>
      </w:r>
    </w:p>
  </w:footnote>
  <w:footnote w:type="continuationSeparator" w:id="0">
    <w:p w14:paraId="6EE795EA" w14:textId="77777777" w:rsidR="0080023D" w:rsidRDefault="0080023D" w:rsidP="004209E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6DCF2C" w14:textId="63E80B7F" w:rsidR="004209EB" w:rsidRDefault="004209EB">
    <w:pPr>
      <w:pStyle w:val="En-tte"/>
    </w:pPr>
    <w:r>
      <w:rPr>
        <w:noProof/>
      </w:rPr>
      <w:drawing>
        <wp:anchor distT="0" distB="0" distL="114300" distR="114300" simplePos="0" relativeHeight="251658240" behindDoc="0" locked="0" layoutInCell="1" allowOverlap="1" wp14:anchorId="580DF55B" wp14:editId="612A649D">
          <wp:simplePos x="0" y="0"/>
          <wp:positionH relativeFrom="margin">
            <wp:align>left</wp:align>
          </wp:positionH>
          <wp:positionV relativeFrom="topMargin">
            <wp:posOffset>444500</wp:posOffset>
          </wp:positionV>
          <wp:extent cx="1117600" cy="473495"/>
          <wp:effectExtent l="0" t="0" r="6350" b="3175"/>
          <wp:wrapNone/>
          <wp:docPr id="7" name="Imag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17600" cy="473495"/>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DC1D41"/>
    <w:multiLevelType w:val="hybridMultilevel"/>
    <w:tmpl w:val="F23C990C"/>
    <w:lvl w:ilvl="0" w:tplc="0C0C0001">
      <w:start w:val="1"/>
      <w:numFmt w:val="bullet"/>
      <w:lvlText w:val=""/>
      <w:lvlJc w:val="left"/>
      <w:pPr>
        <w:ind w:left="720" w:hanging="360"/>
      </w:pPr>
      <w:rPr>
        <w:rFonts w:ascii="Symbol" w:hAnsi="Symbol" w:hint="default"/>
      </w:rPr>
    </w:lvl>
    <w:lvl w:ilvl="1" w:tplc="0C0C0001">
      <w:start w:val="1"/>
      <w:numFmt w:val="bullet"/>
      <w:lvlText w:val=""/>
      <w:lvlJc w:val="left"/>
      <w:pPr>
        <w:ind w:left="1440" w:hanging="360"/>
      </w:pPr>
      <w:rPr>
        <w:rFonts w:ascii="Symbol" w:hAnsi="Symbol" w:hint="default"/>
      </w:rPr>
    </w:lvl>
    <w:lvl w:ilvl="2" w:tplc="0C0C0005">
      <w:start w:val="1"/>
      <w:numFmt w:val="bullet"/>
      <w:lvlText w:val=""/>
      <w:lvlJc w:val="left"/>
      <w:pPr>
        <w:ind w:left="2160" w:hanging="360"/>
      </w:pPr>
      <w:rPr>
        <w:rFonts w:ascii="Wingdings" w:hAnsi="Wingdings" w:hint="default"/>
      </w:rPr>
    </w:lvl>
    <w:lvl w:ilvl="3" w:tplc="0C0C0001">
      <w:start w:val="1"/>
      <w:numFmt w:val="bullet"/>
      <w:lvlText w:val=""/>
      <w:lvlJc w:val="left"/>
      <w:pPr>
        <w:ind w:left="2880" w:hanging="360"/>
      </w:pPr>
      <w:rPr>
        <w:rFonts w:ascii="Symbol" w:hAnsi="Symbol" w:hint="default"/>
      </w:rPr>
    </w:lvl>
    <w:lvl w:ilvl="4" w:tplc="0C0C0003">
      <w:start w:val="1"/>
      <w:numFmt w:val="bullet"/>
      <w:lvlText w:val="o"/>
      <w:lvlJc w:val="left"/>
      <w:pPr>
        <w:ind w:left="3600" w:hanging="360"/>
      </w:pPr>
      <w:rPr>
        <w:rFonts w:ascii="Courier New" w:hAnsi="Courier New" w:cs="Courier New" w:hint="default"/>
      </w:rPr>
    </w:lvl>
    <w:lvl w:ilvl="5" w:tplc="0C0C0005">
      <w:start w:val="1"/>
      <w:numFmt w:val="bullet"/>
      <w:lvlText w:val=""/>
      <w:lvlJc w:val="left"/>
      <w:pPr>
        <w:ind w:left="4320" w:hanging="360"/>
      </w:pPr>
      <w:rPr>
        <w:rFonts w:ascii="Wingdings" w:hAnsi="Wingdings" w:hint="default"/>
      </w:rPr>
    </w:lvl>
    <w:lvl w:ilvl="6" w:tplc="0C0C0001">
      <w:start w:val="1"/>
      <w:numFmt w:val="bullet"/>
      <w:lvlText w:val=""/>
      <w:lvlJc w:val="left"/>
      <w:pPr>
        <w:ind w:left="5040" w:hanging="360"/>
      </w:pPr>
      <w:rPr>
        <w:rFonts w:ascii="Symbol" w:hAnsi="Symbol" w:hint="default"/>
      </w:rPr>
    </w:lvl>
    <w:lvl w:ilvl="7" w:tplc="0C0C0003">
      <w:start w:val="1"/>
      <w:numFmt w:val="bullet"/>
      <w:lvlText w:val="o"/>
      <w:lvlJc w:val="left"/>
      <w:pPr>
        <w:ind w:left="5760" w:hanging="360"/>
      </w:pPr>
      <w:rPr>
        <w:rFonts w:ascii="Courier New" w:hAnsi="Courier New" w:cs="Courier New" w:hint="default"/>
      </w:rPr>
    </w:lvl>
    <w:lvl w:ilvl="8" w:tplc="0C0C0005">
      <w:start w:val="1"/>
      <w:numFmt w:val="bullet"/>
      <w:lvlText w:val=""/>
      <w:lvlJc w:val="left"/>
      <w:pPr>
        <w:ind w:left="6480" w:hanging="360"/>
      </w:pPr>
      <w:rPr>
        <w:rFonts w:ascii="Wingdings" w:hAnsi="Wingdings" w:hint="default"/>
      </w:rPr>
    </w:lvl>
  </w:abstractNum>
  <w:abstractNum w:abstractNumId="1" w15:restartNumberingAfterBreak="0">
    <w:nsid w:val="23250109"/>
    <w:multiLevelType w:val="hybridMultilevel"/>
    <w:tmpl w:val="AF8C1994"/>
    <w:lvl w:ilvl="0" w:tplc="0C0C0001">
      <w:start w:val="1"/>
      <w:numFmt w:val="bullet"/>
      <w:lvlText w:val=""/>
      <w:lvlJc w:val="left"/>
      <w:pPr>
        <w:ind w:left="720" w:hanging="360"/>
      </w:pPr>
      <w:rPr>
        <w:rFonts w:ascii="Symbol" w:hAnsi="Symbol" w:hint="default"/>
      </w:rPr>
    </w:lvl>
    <w:lvl w:ilvl="1" w:tplc="0C0C0001">
      <w:start w:val="1"/>
      <w:numFmt w:val="bullet"/>
      <w:lvlText w:val=""/>
      <w:lvlJc w:val="left"/>
      <w:pPr>
        <w:ind w:left="1440" w:hanging="360"/>
      </w:pPr>
      <w:rPr>
        <w:rFonts w:ascii="Symbol" w:hAnsi="Symbol" w:hint="default"/>
      </w:rPr>
    </w:lvl>
    <w:lvl w:ilvl="2" w:tplc="0C0C0005">
      <w:start w:val="1"/>
      <w:numFmt w:val="bullet"/>
      <w:lvlText w:val=""/>
      <w:lvlJc w:val="left"/>
      <w:pPr>
        <w:ind w:left="2160" w:hanging="360"/>
      </w:pPr>
      <w:rPr>
        <w:rFonts w:ascii="Wingdings" w:hAnsi="Wingdings" w:hint="default"/>
      </w:rPr>
    </w:lvl>
    <w:lvl w:ilvl="3" w:tplc="0C0C0001">
      <w:start w:val="1"/>
      <w:numFmt w:val="bullet"/>
      <w:lvlText w:val=""/>
      <w:lvlJc w:val="left"/>
      <w:pPr>
        <w:ind w:left="2880" w:hanging="360"/>
      </w:pPr>
      <w:rPr>
        <w:rFonts w:ascii="Symbol" w:hAnsi="Symbol" w:hint="default"/>
      </w:rPr>
    </w:lvl>
    <w:lvl w:ilvl="4" w:tplc="0C0C0003">
      <w:start w:val="1"/>
      <w:numFmt w:val="bullet"/>
      <w:lvlText w:val="o"/>
      <w:lvlJc w:val="left"/>
      <w:pPr>
        <w:ind w:left="3600" w:hanging="360"/>
      </w:pPr>
      <w:rPr>
        <w:rFonts w:ascii="Courier New" w:hAnsi="Courier New" w:cs="Courier New" w:hint="default"/>
      </w:rPr>
    </w:lvl>
    <w:lvl w:ilvl="5" w:tplc="0C0C0005">
      <w:start w:val="1"/>
      <w:numFmt w:val="bullet"/>
      <w:lvlText w:val=""/>
      <w:lvlJc w:val="left"/>
      <w:pPr>
        <w:ind w:left="4320" w:hanging="360"/>
      </w:pPr>
      <w:rPr>
        <w:rFonts w:ascii="Wingdings" w:hAnsi="Wingdings" w:hint="default"/>
      </w:rPr>
    </w:lvl>
    <w:lvl w:ilvl="6" w:tplc="0C0C0001">
      <w:start w:val="1"/>
      <w:numFmt w:val="bullet"/>
      <w:lvlText w:val=""/>
      <w:lvlJc w:val="left"/>
      <w:pPr>
        <w:ind w:left="5040" w:hanging="360"/>
      </w:pPr>
      <w:rPr>
        <w:rFonts w:ascii="Symbol" w:hAnsi="Symbol" w:hint="default"/>
      </w:rPr>
    </w:lvl>
    <w:lvl w:ilvl="7" w:tplc="0C0C0003">
      <w:start w:val="1"/>
      <w:numFmt w:val="bullet"/>
      <w:lvlText w:val="o"/>
      <w:lvlJc w:val="left"/>
      <w:pPr>
        <w:ind w:left="5760" w:hanging="360"/>
      </w:pPr>
      <w:rPr>
        <w:rFonts w:ascii="Courier New" w:hAnsi="Courier New" w:cs="Courier New" w:hint="default"/>
      </w:rPr>
    </w:lvl>
    <w:lvl w:ilvl="8" w:tplc="0C0C0005">
      <w:start w:val="1"/>
      <w:numFmt w:val="bullet"/>
      <w:lvlText w:val=""/>
      <w:lvlJc w:val="left"/>
      <w:pPr>
        <w:ind w:left="6480" w:hanging="360"/>
      </w:pPr>
      <w:rPr>
        <w:rFonts w:ascii="Wingdings" w:hAnsi="Wingdings" w:hint="default"/>
      </w:rPr>
    </w:lvl>
  </w:abstractNum>
  <w:abstractNum w:abstractNumId="2" w15:restartNumberingAfterBreak="0">
    <w:nsid w:val="3B921D52"/>
    <w:multiLevelType w:val="hybridMultilevel"/>
    <w:tmpl w:val="7BBC7EF6"/>
    <w:lvl w:ilvl="0" w:tplc="0C0C0001">
      <w:start w:val="1"/>
      <w:numFmt w:val="bullet"/>
      <w:lvlText w:val=""/>
      <w:lvlJc w:val="left"/>
      <w:pPr>
        <w:ind w:left="720" w:hanging="360"/>
      </w:pPr>
      <w:rPr>
        <w:rFonts w:ascii="Symbol" w:hAnsi="Symbol" w:hint="default"/>
      </w:rPr>
    </w:lvl>
    <w:lvl w:ilvl="1" w:tplc="059A424E">
      <w:numFmt w:val="bullet"/>
      <w:lvlText w:val="•"/>
      <w:lvlJc w:val="left"/>
      <w:pPr>
        <w:ind w:left="1785" w:hanging="705"/>
      </w:pPr>
      <w:rPr>
        <w:rFonts w:ascii="Calibri" w:eastAsia="Times New Roman" w:hAnsi="Calibri" w:cs="Calibri" w:hint="default"/>
      </w:rPr>
    </w:lvl>
    <w:lvl w:ilvl="2" w:tplc="0C0C0005">
      <w:start w:val="1"/>
      <w:numFmt w:val="bullet"/>
      <w:lvlText w:val=""/>
      <w:lvlJc w:val="left"/>
      <w:pPr>
        <w:ind w:left="2160" w:hanging="360"/>
      </w:pPr>
      <w:rPr>
        <w:rFonts w:ascii="Wingdings" w:hAnsi="Wingdings" w:hint="default"/>
      </w:rPr>
    </w:lvl>
    <w:lvl w:ilvl="3" w:tplc="0C0C0001">
      <w:start w:val="1"/>
      <w:numFmt w:val="bullet"/>
      <w:lvlText w:val=""/>
      <w:lvlJc w:val="left"/>
      <w:pPr>
        <w:ind w:left="2880" w:hanging="360"/>
      </w:pPr>
      <w:rPr>
        <w:rFonts w:ascii="Symbol" w:hAnsi="Symbol" w:hint="default"/>
      </w:rPr>
    </w:lvl>
    <w:lvl w:ilvl="4" w:tplc="0C0C0003">
      <w:start w:val="1"/>
      <w:numFmt w:val="bullet"/>
      <w:lvlText w:val="o"/>
      <w:lvlJc w:val="left"/>
      <w:pPr>
        <w:ind w:left="3600" w:hanging="360"/>
      </w:pPr>
      <w:rPr>
        <w:rFonts w:ascii="Courier New" w:hAnsi="Courier New" w:cs="Courier New" w:hint="default"/>
      </w:rPr>
    </w:lvl>
    <w:lvl w:ilvl="5" w:tplc="0C0C0005">
      <w:start w:val="1"/>
      <w:numFmt w:val="bullet"/>
      <w:lvlText w:val=""/>
      <w:lvlJc w:val="left"/>
      <w:pPr>
        <w:ind w:left="4320" w:hanging="360"/>
      </w:pPr>
      <w:rPr>
        <w:rFonts w:ascii="Wingdings" w:hAnsi="Wingdings" w:hint="default"/>
      </w:rPr>
    </w:lvl>
    <w:lvl w:ilvl="6" w:tplc="0C0C0001">
      <w:start w:val="1"/>
      <w:numFmt w:val="bullet"/>
      <w:lvlText w:val=""/>
      <w:lvlJc w:val="left"/>
      <w:pPr>
        <w:ind w:left="5040" w:hanging="360"/>
      </w:pPr>
      <w:rPr>
        <w:rFonts w:ascii="Symbol" w:hAnsi="Symbol" w:hint="default"/>
      </w:rPr>
    </w:lvl>
    <w:lvl w:ilvl="7" w:tplc="0C0C0003">
      <w:start w:val="1"/>
      <w:numFmt w:val="bullet"/>
      <w:lvlText w:val="o"/>
      <w:lvlJc w:val="left"/>
      <w:pPr>
        <w:ind w:left="5760" w:hanging="360"/>
      </w:pPr>
      <w:rPr>
        <w:rFonts w:ascii="Courier New" w:hAnsi="Courier New" w:cs="Courier New" w:hint="default"/>
      </w:rPr>
    </w:lvl>
    <w:lvl w:ilvl="8" w:tplc="0C0C0005">
      <w:start w:val="1"/>
      <w:numFmt w:val="bullet"/>
      <w:lvlText w:val=""/>
      <w:lvlJc w:val="left"/>
      <w:pPr>
        <w:ind w:left="6480" w:hanging="360"/>
      </w:pPr>
      <w:rPr>
        <w:rFonts w:ascii="Wingdings" w:hAnsi="Wingdings" w:hint="default"/>
      </w:rPr>
    </w:lvl>
  </w:abstractNum>
  <w:abstractNum w:abstractNumId="3" w15:restartNumberingAfterBreak="0">
    <w:nsid w:val="5CB677B9"/>
    <w:multiLevelType w:val="hybridMultilevel"/>
    <w:tmpl w:val="7834E752"/>
    <w:lvl w:ilvl="0" w:tplc="C114A870">
      <w:start w:val="5"/>
      <w:numFmt w:val="bullet"/>
      <w:lvlText w:val="-"/>
      <w:lvlJc w:val="left"/>
      <w:pPr>
        <w:ind w:left="720" w:hanging="360"/>
      </w:pPr>
      <w:rPr>
        <w:rFonts w:ascii="Arial" w:eastAsiaTheme="minorHAnsi" w:hAnsi="Arial" w:cs="Arial"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4" w15:restartNumberingAfterBreak="0">
    <w:nsid w:val="75406FDD"/>
    <w:multiLevelType w:val="hybridMultilevel"/>
    <w:tmpl w:val="85DE316C"/>
    <w:lvl w:ilvl="0" w:tplc="0C0C0001">
      <w:start w:val="1"/>
      <w:numFmt w:val="bullet"/>
      <w:lvlText w:val=""/>
      <w:lvlJc w:val="left"/>
      <w:pPr>
        <w:ind w:left="720" w:hanging="360"/>
      </w:pPr>
      <w:rPr>
        <w:rFonts w:ascii="Symbol" w:hAnsi="Symbol" w:hint="default"/>
      </w:rPr>
    </w:lvl>
    <w:lvl w:ilvl="1" w:tplc="0C0C0003">
      <w:start w:val="1"/>
      <w:numFmt w:val="bullet"/>
      <w:lvlText w:val="o"/>
      <w:lvlJc w:val="left"/>
      <w:pPr>
        <w:ind w:left="1440" w:hanging="360"/>
      </w:pPr>
      <w:rPr>
        <w:rFonts w:ascii="Courier New" w:hAnsi="Courier New" w:cs="Courier New" w:hint="default"/>
      </w:rPr>
    </w:lvl>
    <w:lvl w:ilvl="2" w:tplc="0C0C0005">
      <w:start w:val="1"/>
      <w:numFmt w:val="bullet"/>
      <w:lvlText w:val=""/>
      <w:lvlJc w:val="left"/>
      <w:pPr>
        <w:ind w:left="2160" w:hanging="360"/>
      </w:pPr>
      <w:rPr>
        <w:rFonts w:ascii="Wingdings" w:hAnsi="Wingdings" w:hint="default"/>
      </w:rPr>
    </w:lvl>
    <w:lvl w:ilvl="3" w:tplc="0C0C0001">
      <w:start w:val="1"/>
      <w:numFmt w:val="bullet"/>
      <w:lvlText w:val=""/>
      <w:lvlJc w:val="left"/>
      <w:pPr>
        <w:ind w:left="2880" w:hanging="360"/>
      </w:pPr>
      <w:rPr>
        <w:rFonts w:ascii="Symbol" w:hAnsi="Symbol" w:hint="default"/>
      </w:rPr>
    </w:lvl>
    <w:lvl w:ilvl="4" w:tplc="0C0C0003">
      <w:start w:val="1"/>
      <w:numFmt w:val="bullet"/>
      <w:lvlText w:val="o"/>
      <w:lvlJc w:val="left"/>
      <w:pPr>
        <w:ind w:left="3600" w:hanging="360"/>
      </w:pPr>
      <w:rPr>
        <w:rFonts w:ascii="Courier New" w:hAnsi="Courier New" w:cs="Courier New" w:hint="default"/>
      </w:rPr>
    </w:lvl>
    <w:lvl w:ilvl="5" w:tplc="0C0C0005">
      <w:start w:val="1"/>
      <w:numFmt w:val="bullet"/>
      <w:lvlText w:val=""/>
      <w:lvlJc w:val="left"/>
      <w:pPr>
        <w:ind w:left="4320" w:hanging="360"/>
      </w:pPr>
      <w:rPr>
        <w:rFonts w:ascii="Wingdings" w:hAnsi="Wingdings" w:hint="default"/>
      </w:rPr>
    </w:lvl>
    <w:lvl w:ilvl="6" w:tplc="0C0C0001">
      <w:start w:val="1"/>
      <w:numFmt w:val="bullet"/>
      <w:lvlText w:val=""/>
      <w:lvlJc w:val="left"/>
      <w:pPr>
        <w:ind w:left="5040" w:hanging="360"/>
      </w:pPr>
      <w:rPr>
        <w:rFonts w:ascii="Symbol" w:hAnsi="Symbol" w:hint="default"/>
      </w:rPr>
    </w:lvl>
    <w:lvl w:ilvl="7" w:tplc="0C0C0003">
      <w:start w:val="1"/>
      <w:numFmt w:val="bullet"/>
      <w:lvlText w:val="o"/>
      <w:lvlJc w:val="left"/>
      <w:pPr>
        <w:ind w:left="5760" w:hanging="360"/>
      </w:pPr>
      <w:rPr>
        <w:rFonts w:ascii="Courier New" w:hAnsi="Courier New" w:cs="Courier New" w:hint="default"/>
      </w:rPr>
    </w:lvl>
    <w:lvl w:ilvl="8" w:tplc="0C0C0005">
      <w:start w:val="1"/>
      <w:numFmt w:val="bullet"/>
      <w:lvlText w:val=""/>
      <w:lvlJc w:val="left"/>
      <w:pPr>
        <w:ind w:left="6480" w:hanging="360"/>
      </w:pPr>
      <w:rPr>
        <w:rFonts w:ascii="Wingdings" w:hAnsi="Wingdings" w:hint="default"/>
      </w:rPr>
    </w:lvl>
  </w:abstractNum>
  <w:num w:numId="1" w16cid:durableId="2142071977">
    <w:abstractNumId w:val="4"/>
  </w:num>
  <w:num w:numId="2" w16cid:durableId="1473643209">
    <w:abstractNumId w:val="2"/>
  </w:num>
  <w:num w:numId="3" w16cid:durableId="884558805">
    <w:abstractNumId w:val="0"/>
  </w:num>
  <w:num w:numId="4" w16cid:durableId="1589999017">
    <w:abstractNumId w:val="1"/>
  </w:num>
  <w:num w:numId="5" w16cid:durableId="428088402">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NotTrackFormatting/>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13257"/>
    <w:rsid w:val="00012512"/>
    <w:rsid w:val="000136AA"/>
    <w:rsid w:val="00024550"/>
    <w:rsid w:val="00025406"/>
    <w:rsid w:val="0002658F"/>
    <w:rsid w:val="00040A0E"/>
    <w:rsid w:val="00043B8A"/>
    <w:rsid w:val="00047A0F"/>
    <w:rsid w:val="0006138A"/>
    <w:rsid w:val="00066D2E"/>
    <w:rsid w:val="0007639D"/>
    <w:rsid w:val="000E4805"/>
    <w:rsid w:val="00140C5D"/>
    <w:rsid w:val="001417F8"/>
    <w:rsid w:val="001605EA"/>
    <w:rsid w:val="00181720"/>
    <w:rsid w:val="001934A8"/>
    <w:rsid w:val="001A0C4A"/>
    <w:rsid w:val="001A5E41"/>
    <w:rsid w:val="001C43C0"/>
    <w:rsid w:val="001D6076"/>
    <w:rsid w:val="001E17D0"/>
    <w:rsid w:val="001F3DA4"/>
    <w:rsid w:val="002106A0"/>
    <w:rsid w:val="0023119C"/>
    <w:rsid w:val="00242E59"/>
    <w:rsid w:val="0025476F"/>
    <w:rsid w:val="00295FDA"/>
    <w:rsid w:val="002A5DC1"/>
    <w:rsid w:val="002C5E9F"/>
    <w:rsid w:val="0030116F"/>
    <w:rsid w:val="003158E2"/>
    <w:rsid w:val="00327158"/>
    <w:rsid w:val="00351038"/>
    <w:rsid w:val="003523A9"/>
    <w:rsid w:val="00381CD1"/>
    <w:rsid w:val="003D53A2"/>
    <w:rsid w:val="00420340"/>
    <w:rsid w:val="004209EB"/>
    <w:rsid w:val="004227B4"/>
    <w:rsid w:val="00427AD1"/>
    <w:rsid w:val="0045049D"/>
    <w:rsid w:val="004569DE"/>
    <w:rsid w:val="00460DEE"/>
    <w:rsid w:val="00484F6E"/>
    <w:rsid w:val="0050561F"/>
    <w:rsid w:val="00537E8E"/>
    <w:rsid w:val="00537EBB"/>
    <w:rsid w:val="00537FE3"/>
    <w:rsid w:val="00543B21"/>
    <w:rsid w:val="00547BB8"/>
    <w:rsid w:val="00554CA9"/>
    <w:rsid w:val="00570477"/>
    <w:rsid w:val="00583139"/>
    <w:rsid w:val="005C0424"/>
    <w:rsid w:val="005C36EE"/>
    <w:rsid w:val="00602FB8"/>
    <w:rsid w:val="00606303"/>
    <w:rsid w:val="00645FFC"/>
    <w:rsid w:val="0064617B"/>
    <w:rsid w:val="0065325E"/>
    <w:rsid w:val="006562D9"/>
    <w:rsid w:val="0066483C"/>
    <w:rsid w:val="00670102"/>
    <w:rsid w:val="006755AB"/>
    <w:rsid w:val="0067705F"/>
    <w:rsid w:val="00685DEC"/>
    <w:rsid w:val="006A39B1"/>
    <w:rsid w:val="006B358B"/>
    <w:rsid w:val="006E680C"/>
    <w:rsid w:val="00701804"/>
    <w:rsid w:val="00716FDA"/>
    <w:rsid w:val="00796482"/>
    <w:rsid w:val="007E4FB1"/>
    <w:rsid w:val="00800118"/>
    <w:rsid w:val="0080023D"/>
    <w:rsid w:val="00810FB7"/>
    <w:rsid w:val="008244DB"/>
    <w:rsid w:val="008322A7"/>
    <w:rsid w:val="008325D9"/>
    <w:rsid w:val="0083743D"/>
    <w:rsid w:val="00886C7F"/>
    <w:rsid w:val="008B188A"/>
    <w:rsid w:val="008D56B1"/>
    <w:rsid w:val="008D5FF1"/>
    <w:rsid w:val="008E57D9"/>
    <w:rsid w:val="008E79C8"/>
    <w:rsid w:val="008F13C0"/>
    <w:rsid w:val="008F750E"/>
    <w:rsid w:val="00920FD8"/>
    <w:rsid w:val="00940974"/>
    <w:rsid w:val="00942CD0"/>
    <w:rsid w:val="00943B72"/>
    <w:rsid w:val="00944ECE"/>
    <w:rsid w:val="009A20BB"/>
    <w:rsid w:val="009F04B8"/>
    <w:rsid w:val="00A0277E"/>
    <w:rsid w:val="00A13257"/>
    <w:rsid w:val="00A301A3"/>
    <w:rsid w:val="00A615AA"/>
    <w:rsid w:val="00A77976"/>
    <w:rsid w:val="00A84828"/>
    <w:rsid w:val="00AA6609"/>
    <w:rsid w:val="00AA781E"/>
    <w:rsid w:val="00AB1F84"/>
    <w:rsid w:val="00AE7EDA"/>
    <w:rsid w:val="00AF59F5"/>
    <w:rsid w:val="00B16916"/>
    <w:rsid w:val="00B52FBF"/>
    <w:rsid w:val="00B64086"/>
    <w:rsid w:val="00B70230"/>
    <w:rsid w:val="00B755CD"/>
    <w:rsid w:val="00B85F2F"/>
    <w:rsid w:val="00B94C9D"/>
    <w:rsid w:val="00BA6D01"/>
    <w:rsid w:val="00BE683B"/>
    <w:rsid w:val="00C10A59"/>
    <w:rsid w:val="00C24AC1"/>
    <w:rsid w:val="00C330FF"/>
    <w:rsid w:val="00C36373"/>
    <w:rsid w:val="00C63F61"/>
    <w:rsid w:val="00C71A00"/>
    <w:rsid w:val="00CA233E"/>
    <w:rsid w:val="00CB15A7"/>
    <w:rsid w:val="00CB4B10"/>
    <w:rsid w:val="00CC222F"/>
    <w:rsid w:val="00CE2873"/>
    <w:rsid w:val="00CE576E"/>
    <w:rsid w:val="00CF09C3"/>
    <w:rsid w:val="00CF25D2"/>
    <w:rsid w:val="00D12150"/>
    <w:rsid w:val="00D339AA"/>
    <w:rsid w:val="00D3475A"/>
    <w:rsid w:val="00D400D2"/>
    <w:rsid w:val="00D51922"/>
    <w:rsid w:val="00DA7B2E"/>
    <w:rsid w:val="00DB5463"/>
    <w:rsid w:val="00E30667"/>
    <w:rsid w:val="00E33E63"/>
    <w:rsid w:val="00E40F4B"/>
    <w:rsid w:val="00E55CBE"/>
    <w:rsid w:val="00E60DD2"/>
    <w:rsid w:val="00E77572"/>
    <w:rsid w:val="00E84079"/>
    <w:rsid w:val="00ED4B79"/>
    <w:rsid w:val="00ED5FD7"/>
    <w:rsid w:val="00EE4D15"/>
    <w:rsid w:val="00F14D9E"/>
    <w:rsid w:val="00F16708"/>
    <w:rsid w:val="00F40CAE"/>
    <w:rsid w:val="00F42FA0"/>
    <w:rsid w:val="00F71B13"/>
    <w:rsid w:val="00F73925"/>
    <w:rsid w:val="00F758C2"/>
    <w:rsid w:val="00FA1A57"/>
    <w:rsid w:val="00FA4ECA"/>
    <w:rsid w:val="00FB1FB8"/>
  </w:rsids>
  <m:mathPr>
    <m:mathFont m:val="Cambria Math"/>
    <m:brkBin m:val="before"/>
    <m:brkBinSub m:val="--"/>
    <m:smallFrac m:val="0"/>
    <m:dispDef/>
    <m:lMargin m:val="0"/>
    <m:rMargin m:val="0"/>
    <m:defJc m:val="centerGroup"/>
    <m:wrapIndent m:val="1440"/>
    <m:intLim m:val="subSup"/>
    <m:naryLim m:val="undOvr"/>
  </m:mathPr>
  <w:themeFontLang w:val="fr-C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10168A3"/>
  <w15:chartTrackingRefBased/>
  <w15:docId w15:val="{2C658194-7970-482C-BE8F-128FD45207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fr-C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F25D2"/>
    <w:pPr>
      <w:spacing w:after="0" w:line="240" w:lineRule="auto"/>
    </w:pPr>
    <w:rPr>
      <w:rFonts w:ascii="Consolas" w:hAnsi="Consolas"/>
      <w:sz w:val="24"/>
      <w:szCs w:val="24"/>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Paragraphedeliste">
    <w:name w:val="List Paragraph"/>
    <w:basedOn w:val="Normal"/>
    <w:uiPriority w:val="34"/>
    <w:qFormat/>
    <w:rsid w:val="00040A0E"/>
    <w:pPr>
      <w:ind w:left="720"/>
      <w:contextualSpacing/>
    </w:pPr>
    <w:rPr>
      <w:rFonts w:ascii="Times New Roman" w:eastAsia="Times New Roman" w:hAnsi="Times New Roman" w:cs="Times New Roman"/>
      <w:lang w:eastAsia="fr-CA"/>
    </w:rPr>
  </w:style>
  <w:style w:type="paragraph" w:styleId="En-tte">
    <w:name w:val="header"/>
    <w:basedOn w:val="Normal"/>
    <w:link w:val="En-tteCar"/>
    <w:uiPriority w:val="99"/>
    <w:unhideWhenUsed/>
    <w:rsid w:val="004209EB"/>
    <w:pPr>
      <w:tabs>
        <w:tab w:val="center" w:pos="4320"/>
        <w:tab w:val="right" w:pos="8640"/>
      </w:tabs>
    </w:pPr>
  </w:style>
  <w:style w:type="character" w:customStyle="1" w:styleId="En-tteCar">
    <w:name w:val="En-tête Car"/>
    <w:basedOn w:val="Policepardfaut"/>
    <w:link w:val="En-tte"/>
    <w:uiPriority w:val="99"/>
    <w:rsid w:val="004209EB"/>
    <w:rPr>
      <w:rFonts w:ascii="Consolas" w:hAnsi="Consolas"/>
      <w:sz w:val="24"/>
      <w:szCs w:val="24"/>
    </w:rPr>
  </w:style>
  <w:style w:type="paragraph" w:styleId="Pieddepage">
    <w:name w:val="footer"/>
    <w:basedOn w:val="Normal"/>
    <w:link w:val="PieddepageCar"/>
    <w:uiPriority w:val="99"/>
    <w:unhideWhenUsed/>
    <w:rsid w:val="004209EB"/>
    <w:pPr>
      <w:tabs>
        <w:tab w:val="center" w:pos="4320"/>
        <w:tab w:val="right" w:pos="8640"/>
      </w:tabs>
    </w:pPr>
  </w:style>
  <w:style w:type="character" w:customStyle="1" w:styleId="PieddepageCar">
    <w:name w:val="Pied de page Car"/>
    <w:basedOn w:val="Policepardfaut"/>
    <w:link w:val="Pieddepage"/>
    <w:uiPriority w:val="99"/>
    <w:rsid w:val="004209EB"/>
    <w:rPr>
      <w:rFonts w:ascii="Consolas" w:hAnsi="Consolas"/>
      <w:sz w:val="24"/>
      <w:szCs w:val="24"/>
    </w:rPr>
  </w:style>
  <w:style w:type="character" w:styleId="Marquedecommentaire">
    <w:name w:val="annotation reference"/>
    <w:basedOn w:val="Policepardfaut"/>
    <w:uiPriority w:val="99"/>
    <w:semiHidden/>
    <w:unhideWhenUsed/>
    <w:rsid w:val="00C10A59"/>
    <w:rPr>
      <w:sz w:val="16"/>
      <w:szCs w:val="16"/>
    </w:rPr>
  </w:style>
  <w:style w:type="paragraph" w:styleId="Commentaire">
    <w:name w:val="annotation text"/>
    <w:basedOn w:val="Normal"/>
    <w:link w:val="CommentaireCar"/>
    <w:uiPriority w:val="99"/>
    <w:unhideWhenUsed/>
    <w:rsid w:val="00C10A59"/>
    <w:rPr>
      <w:sz w:val="20"/>
      <w:szCs w:val="20"/>
    </w:rPr>
  </w:style>
  <w:style w:type="character" w:customStyle="1" w:styleId="CommentaireCar">
    <w:name w:val="Commentaire Car"/>
    <w:basedOn w:val="Policepardfaut"/>
    <w:link w:val="Commentaire"/>
    <w:uiPriority w:val="99"/>
    <w:rsid w:val="00C10A59"/>
    <w:rPr>
      <w:rFonts w:ascii="Consolas" w:hAnsi="Consolas"/>
      <w:sz w:val="20"/>
      <w:szCs w:val="20"/>
    </w:rPr>
  </w:style>
  <w:style w:type="paragraph" w:styleId="Objetducommentaire">
    <w:name w:val="annotation subject"/>
    <w:basedOn w:val="Commentaire"/>
    <w:next w:val="Commentaire"/>
    <w:link w:val="ObjetducommentaireCar"/>
    <w:uiPriority w:val="99"/>
    <w:semiHidden/>
    <w:unhideWhenUsed/>
    <w:rsid w:val="00C10A59"/>
    <w:rPr>
      <w:b/>
      <w:bCs/>
    </w:rPr>
  </w:style>
  <w:style w:type="character" w:customStyle="1" w:styleId="ObjetducommentaireCar">
    <w:name w:val="Objet du commentaire Car"/>
    <w:basedOn w:val="CommentaireCar"/>
    <w:link w:val="Objetducommentaire"/>
    <w:uiPriority w:val="99"/>
    <w:semiHidden/>
    <w:rsid w:val="00C10A59"/>
    <w:rPr>
      <w:rFonts w:ascii="Consolas" w:hAnsi="Consolas"/>
      <w:b/>
      <w:bCs/>
      <w:sz w:val="20"/>
      <w:szCs w:val="20"/>
    </w:rPr>
  </w:style>
  <w:style w:type="paragraph" w:styleId="Textedebulles">
    <w:name w:val="Balloon Text"/>
    <w:basedOn w:val="Normal"/>
    <w:link w:val="TextedebullesCar"/>
    <w:uiPriority w:val="99"/>
    <w:semiHidden/>
    <w:unhideWhenUsed/>
    <w:rsid w:val="00C10A59"/>
    <w:rPr>
      <w:rFonts w:ascii="Segoe UI" w:hAnsi="Segoe UI" w:cs="Segoe UI"/>
      <w:sz w:val="18"/>
      <w:szCs w:val="18"/>
    </w:rPr>
  </w:style>
  <w:style w:type="character" w:customStyle="1" w:styleId="TextedebullesCar">
    <w:name w:val="Texte de bulles Car"/>
    <w:basedOn w:val="Policepardfaut"/>
    <w:link w:val="Textedebulles"/>
    <w:uiPriority w:val="99"/>
    <w:semiHidden/>
    <w:rsid w:val="00C10A59"/>
    <w:rPr>
      <w:rFonts w:ascii="Segoe UI" w:hAnsi="Segoe UI" w:cs="Segoe UI"/>
      <w:sz w:val="18"/>
      <w:szCs w:val="18"/>
    </w:rPr>
  </w:style>
  <w:style w:type="paragraph" w:styleId="Rvision">
    <w:name w:val="Revision"/>
    <w:hidden/>
    <w:uiPriority w:val="99"/>
    <w:semiHidden/>
    <w:rsid w:val="00944ECE"/>
    <w:pPr>
      <w:spacing w:after="0" w:line="240" w:lineRule="auto"/>
    </w:pPr>
    <w:rPr>
      <w:rFonts w:ascii="Consolas" w:hAnsi="Consolas"/>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24200998">
      <w:bodyDiv w:val="1"/>
      <w:marLeft w:val="0"/>
      <w:marRight w:val="0"/>
      <w:marTop w:val="0"/>
      <w:marBottom w:val="0"/>
      <w:divBdr>
        <w:top w:val="none" w:sz="0" w:space="0" w:color="auto"/>
        <w:left w:val="none" w:sz="0" w:space="0" w:color="auto"/>
        <w:bottom w:val="none" w:sz="0" w:space="0" w:color="auto"/>
        <w:right w:val="none" w:sz="0" w:space="0" w:color="auto"/>
      </w:divBdr>
    </w:div>
    <w:div w:id="1259287097">
      <w:bodyDiv w:val="1"/>
      <w:marLeft w:val="0"/>
      <w:marRight w:val="0"/>
      <w:marTop w:val="0"/>
      <w:marBottom w:val="0"/>
      <w:divBdr>
        <w:top w:val="none" w:sz="0" w:space="0" w:color="auto"/>
        <w:left w:val="none" w:sz="0" w:space="0" w:color="auto"/>
        <w:bottom w:val="none" w:sz="0" w:space="0" w:color="auto"/>
        <w:right w:val="none" w:sz="0" w:space="0" w:color="auto"/>
      </w:divBdr>
    </w:div>
    <w:div w:id="1660035677">
      <w:bodyDiv w:val="1"/>
      <w:marLeft w:val="0"/>
      <w:marRight w:val="0"/>
      <w:marTop w:val="0"/>
      <w:marBottom w:val="0"/>
      <w:divBdr>
        <w:top w:val="none" w:sz="0" w:space="0" w:color="auto"/>
        <w:left w:val="none" w:sz="0" w:space="0" w:color="auto"/>
        <w:bottom w:val="none" w:sz="0" w:space="0" w:color="auto"/>
        <w:right w:val="none" w:sz="0" w:space="0" w:color="auto"/>
      </w:divBdr>
    </w:div>
    <w:div w:id="1699231936">
      <w:bodyDiv w:val="1"/>
      <w:marLeft w:val="0"/>
      <w:marRight w:val="0"/>
      <w:marTop w:val="0"/>
      <w:marBottom w:val="0"/>
      <w:divBdr>
        <w:top w:val="none" w:sz="0" w:space="0" w:color="auto"/>
        <w:left w:val="none" w:sz="0" w:space="0" w:color="auto"/>
        <w:bottom w:val="none" w:sz="0" w:space="0" w:color="auto"/>
        <w:right w:val="none" w:sz="0" w:space="0" w:color="auto"/>
      </w:divBdr>
    </w:div>
    <w:div w:id="19639254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0" Type="http://schemas.openxmlformats.org/officeDocument/2006/relationships/hyperlink" Target="mailto:decanatrech@uqo.ca"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E04EF745CC112645803C0569173E8D72" ma:contentTypeVersion="16" ma:contentTypeDescription="Crée un document." ma:contentTypeScope="" ma:versionID="c11296cdda80291f323161d91b5f6fcc">
  <xsd:schema xmlns:xsd="http://www.w3.org/2001/XMLSchema" xmlns:xs="http://www.w3.org/2001/XMLSchema" xmlns:p="http://schemas.microsoft.com/office/2006/metadata/properties" xmlns:ns2="2f0fe3e3-9644-4aa6-b170-f3728015fdb6" xmlns:ns3="51be2a39-6872-4c42-b55f-cd76a999f348" targetNamespace="http://schemas.microsoft.com/office/2006/metadata/properties" ma:root="true" ma:fieldsID="f71b359f253a0b9752efdd1c0b84558c" ns2:_="" ns3:_="">
    <xsd:import namespace="2f0fe3e3-9644-4aa6-b170-f3728015fdb6"/>
    <xsd:import namespace="51be2a39-6872-4c42-b55f-cd76a999f348"/>
    <xsd:element name="properties">
      <xsd:complexType>
        <xsd:sequence>
          <xsd:element name="documentManagement">
            <xsd:complexType>
              <xsd:all>
                <xsd:element ref="ns2:MediaServiceMetadata" minOccurs="0"/>
                <xsd:element ref="ns2:MediaServiceFastMetadata"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ServiceObjectDetectorVersions" minOccurs="0"/>
                <xsd:element ref="ns2:MediaLengthInSeconds" minOccurs="0"/>
                <xsd:element ref="ns3:SharedWithUsers" minOccurs="0"/>
                <xsd:element ref="ns3:SharedWithDetails" minOccurs="0"/>
                <xsd:element ref="ns2:MediaServiceSearchProperties" minOccurs="0"/>
                <xsd:element ref="ns2:MediaServiceLoca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f0fe3e3-9644-4aa6-b170-f3728015fdb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1" nillable="true" ma:taxonomy="true" ma:internalName="lcf76f155ced4ddcb4097134ff3c332f" ma:taxonomyFieldName="MediaServiceImageTags" ma:displayName="Balises d’images" ma:readOnly="false" ma:fieldId="{5cf76f15-5ced-4ddc-b409-7134ff3c332f}" ma:taxonomyMulti="true" ma:sspId="fde9e6dd-5970-45ce-8bac-ebb439495062" ma:termSetId="09814cd3-568e-fe90-9814-8d621ff8fb84" ma:anchorId="fba54fb3-c3e1-fe81-a776-ca4b69148c4d" ma:open="true" ma:isKeyword="false">
      <xsd:complexType>
        <xsd:sequence>
          <xsd:element ref="pc:Terms" minOccurs="0" maxOccurs="1"/>
        </xsd:sequence>
      </xsd:complexType>
    </xsd:element>
    <xsd:element name="MediaServiceDateTaken" ma:index="13" nillable="true" ma:displayName="MediaServiceDateTaken" ma:hidden="true" ma:indexed="true" ma:internalName="MediaServiceDateTaken"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bjectDetectorVersions" ma:index="17" nillable="true" ma:displayName="MediaServiceObjectDetectorVersions" ma:hidden="true" ma:indexed="true" ma:internalName="MediaServiceObjectDetectorVersions"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MediaServiceLocation" ma:index="22" nillable="true" ma:displayName="Location" ma:indexed="true" ma:internalName="MediaServiceLocation" ma:readOnly="true">
      <xsd:simpleType>
        <xsd:restriction base="dms:Text"/>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1be2a39-6872-4c42-b55f-cd76a999f348" elementFormDefault="qualified">
    <xsd:import namespace="http://schemas.microsoft.com/office/2006/documentManagement/types"/>
    <xsd:import namespace="http://schemas.microsoft.com/office/infopath/2007/PartnerControls"/>
    <xsd:element name="TaxCatchAll" ma:index="12" nillable="true" ma:displayName="Taxonomy Catch All Column" ma:hidden="true" ma:list="{0c6e372c-44c7-40e4-a841-34b7c5d86d11}" ma:internalName="TaxCatchAll" ma:showField="CatchAllData" ma:web="51be2a39-6872-4c42-b55f-cd76a999f348">
      <xsd:complexType>
        <xsd:complexContent>
          <xsd:extension base="dms:MultiChoiceLookup">
            <xsd:sequence>
              <xsd:element name="Value" type="dms:Lookup" maxOccurs="unbounded" minOccurs="0" nillable="true"/>
            </xsd:sequence>
          </xsd:extension>
        </xsd:complexContent>
      </xsd:complexType>
    </xsd:element>
    <xsd:element name="SharedWithUsers" ma:index="19" nillable="true" ma:displayName="Partagé avec"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Partagé avec dé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2f0fe3e3-9644-4aa6-b170-f3728015fdb6">
      <Terms xmlns="http://schemas.microsoft.com/office/infopath/2007/PartnerControls"/>
    </lcf76f155ced4ddcb4097134ff3c332f>
    <TaxCatchAll xmlns="51be2a39-6872-4c42-b55f-cd76a999f348" xsi:nil="true"/>
  </documentManagement>
</p:properties>
</file>

<file path=customXml/itemProps1.xml><?xml version="1.0" encoding="utf-8"?>
<ds:datastoreItem xmlns:ds="http://schemas.openxmlformats.org/officeDocument/2006/customXml" ds:itemID="{2CB04567-FE31-49BC-9B41-41F63101FBFE}">
  <ds:schemaRefs>
    <ds:schemaRef ds:uri="http://schemas.microsoft.com/sharepoint/v3/contenttype/forms"/>
  </ds:schemaRefs>
</ds:datastoreItem>
</file>

<file path=customXml/itemProps2.xml><?xml version="1.0" encoding="utf-8"?>
<ds:datastoreItem xmlns:ds="http://schemas.openxmlformats.org/officeDocument/2006/customXml" ds:itemID="{4D924A2B-A5ED-4B7F-BAC4-277A73AC0B6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f0fe3e3-9644-4aa6-b170-f3728015fdb6"/>
    <ds:schemaRef ds:uri="51be2a39-6872-4c42-b55f-cd76a999f34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9E67D6C1-78A1-415E-BF8C-B971127483E2}">
  <ds:schemaRefs>
    <ds:schemaRef ds:uri="http://schemas.microsoft.com/office/2006/metadata/properties"/>
    <ds:schemaRef ds:uri="http://schemas.microsoft.com/office/infopath/2007/PartnerControls"/>
    <ds:schemaRef ds:uri="2f0fe3e3-9644-4aa6-b170-f3728015fdb6"/>
    <ds:schemaRef ds:uri="51be2a39-6872-4c42-b55f-cd76a999f348"/>
  </ds:schemaRefs>
</ds:datastoreItem>
</file>

<file path=docProps/app.xml><?xml version="1.0" encoding="utf-8"?>
<Properties xmlns="http://schemas.openxmlformats.org/officeDocument/2006/extended-properties" xmlns:vt="http://schemas.openxmlformats.org/officeDocument/2006/docPropsVTypes">
  <Template>Normal</Template>
  <TotalTime>51</TotalTime>
  <Pages>3</Pages>
  <Words>1115</Words>
  <Characters>6133</Characters>
  <Application>Microsoft Office Word</Application>
  <DocSecurity>0</DocSecurity>
  <Lines>51</Lines>
  <Paragraphs>14</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7234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Sarraf, Christiana</dc:creator>
  <cp:keywords/>
  <dc:description/>
  <cp:lastModifiedBy>Doris, Julien</cp:lastModifiedBy>
  <cp:revision>103</cp:revision>
  <dcterms:created xsi:type="dcterms:W3CDTF">2026-09-16T22:53:00Z</dcterms:created>
  <dcterms:modified xsi:type="dcterms:W3CDTF">2026-09-22T23:17:00Z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0x010100E04EF745CC112645803C0569173E8D72</vt:lpwstr>
  </property>
  <property fmtid="{D5CDD505-2E9C-101B-9397-08002B2CF9AE}" pid="3" name="MediaServiceImageTags">
    <vt:lpwstr/>
  </property>
</Properties>
</file>