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0F50D" w14:textId="57D458EE" w:rsidR="000A051C" w:rsidRPr="000A051C" w:rsidRDefault="00BF67AB" w:rsidP="004A581F">
      <w:pPr>
        <w:pStyle w:val="A-TexteUQO"/>
      </w:pPr>
      <w:r>
        <w:rPr>
          <w:noProof/>
          <w:lang w:bidi="fr-FR"/>
        </w:rPr>
        <w:drawing>
          <wp:inline distT="0" distB="0" distL="0" distR="0" wp14:anchorId="08648BBD" wp14:editId="14518D02">
            <wp:extent cx="841041" cy="345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2511" cy="374969"/>
                    </a:xfrm>
                    <a:prstGeom prst="rect">
                      <a:avLst/>
                    </a:prstGeom>
                  </pic:spPr>
                </pic:pic>
              </a:graphicData>
            </a:graphic>
          </wp:inline>
        </w:drawing>
      </w:r>
    </w:p>
    <w:p w14:paraId="0155AA46" w14:textId="77777777" w:rsidR="000A051C" w:rsidRPr="000A051C" w:rsidRDefault="000A051C" w:rsidP="004A581F">
      <w:pPr>
        <w:pStyle w:val="A-TexteUQO"/>
      </w:pPr>
    </w:p>
    <w:p w14:paraId="4E71FBE5" w14:textId="77777777" w:rsidR="000A051C" w:rsidRPr="000A051C" w:rsidRDefault="000A051C" w:rsidP="004A581F">
      <w:pPr>
        <w:pStyle w:val="A-TexteUQO"/>
      </w:pPr>
    </w:p>
    <w:p w14:paraId="06E19EAE" w14:textId="0BC32089" w:rsidR="000A051C" w:rsidRPr="000A051C" w:rsidRDefault="000A051C" w:rsidP="00E95BC6">
      <w:pPr>
        <w:pStyle w:val="B-Titre2-UQO"/>
        <w:spacing w:line="276" w:lineRule="auto"/>
        <w:jc w:val="center"/>
        <w:rPr>
          <w:u w:val="double"/>
        </w:rPr>
      </w:pPr>
      <w:r w:rsidRPr="000A051C">
        <w:t>Département des sciences de l’éducation</w:t>
      </w:r>
    </w:p>
    <w:p w14:paraId="189133A9" w14:textId="444D4F1A" w:rsidR="000A051C" w:rsidRPr="00EE7A9A" w:rsidRDefault="000A051C" w:rsidP="00E95BC6">
      <w:pPr>
        <w:pStyle w:val="D-Titre3-UQO"/>
        <w:jc w:val="center"/>
        <w:rPr>
          <w:sz w:val="72"/>
          <w:szCs w:val="72"/>
        </w:rPr>
      </w:pPr>
      <w:r w:rsidRPr="00EE7A9A">
        <w:rPr>
          <w:sz w:val="72"/>
          <w:szCs w:val="72"/>
        </w:rPr>
        <w:t>Guide de stage</w:t>
      </w:r>
      <w:r w:rsidR="00905D02">
        <w:rPr>
          <w:sz w:val="72"/>
          <w:szCs w:val="72"/>
        </w:rPr>
        <w:t xml:space="preserve"> </w:t>
      </w:r>
    </w:p>
    <w:p w14:paraId="77D197A0" w14:textId="341C6888" w:rsidR="000A051C" w:rsidRPr="000A051C" w:rsidRDefault="0018383C" w:rsidP="00E95BC6">
      <w:pPr>
        <w:pStyle w:val="B-Titre2-UQO"/>
        <w:spacing w:line="276" w:lineRule="auto"/>
        <w:jc w:val="center"/>
      </w:pPr>
      <w:r w:rsidRPr="00773AC9">
        <w:t>ENS</w:t>
      </w:r>
      <w:r>
        <w:t xml:space="preserve"> </w:t>
      </w:r>
      <w:r w:rsidRPr="00773AC9">
        <w:t>500</w:t>
      </w:r>
      <w:r w:rsidR="005B0713">
        <w:t>7</w:t>
      </w:r>
      <w:r w:rsidR="000A051C" w:rsidRPr="00206BD2">
        <w:cr/>
      </w:r>
      <w:r w:rsidRPr="00773AC9">
        <w:t xml:space="preserve">Stage I : </w:t>
      </w:r>
      <w:r w:rsidR="005B0713">
        <w:t>Intervention pédadogique au secondaire</w:t>
      </w:r>
      <w:r w:rsidR="00B60354">
        <w:t xml:space="preserve"> </w:t>
      </w:r>
      <w:r w:rsidR="000A051C" w:rsidRPr="00206BD2">
        <w:br/>
      </w:r>
      <w:r w:rsidRPr="00773AC9">
        <w:rPr>
          <w:rFonts w:cs="Arial"/>
          <w:b/>
          <w:bCs/>
          <w:sz w:val="30"/>
          <w:szCs w:val="30"/>
        </w:rPr>
        <w:t xml:space="preserve">Maitrise en enseignement au secondaire </w:t>
      </w:r>
      <w:r w:rsidR="000A051C" w:rsidRPr="00206BD2">
        <w:t>(</w:t>
      </w:r>
      <w:r>
        <w:t>1721, 1722, 1723</w:t>
      </w:r>
      <w:r w:rsidR="000A051C" w:rsidRPr="00206BD2">
        <w:t>)</w:t>
      </w:r>
      <w:r w:rsidR="000A051C" w:rsidRPr="00206BD2">
        <w:cr/>
      </w:r>
      <w:r w:rsidR="000A051C" w:rsidRPr="00206BD2">
        <w:cr/>
      </w:r>
      <w:r w:rsidR="000A051C" w:rsidRPr="00206BD2">
        <w:cr/>
      </w:r>
      <w:r w:rsidR="000A051C" w:rsidRPr="000A051C">
        <w:rPr>
          <w:sz w:val="20"/>
          <w:szCs w:val="20"/>
        </w:rPr>
        <w:cr/>
      </w:r>
      <w:r w:rsidR="000A051C" w:rsidRPr="000A051C">
        <w:rPr>
          <w:sz w:val="20"/>
          <w:szCs w:val="20"/>
        </w:rPr>
        <w:cr/>
      </w:r>
      <w:r w:rsidR="000A051C" w:rsidRPr="000A051C">
        <w:rPr>
          <w:sz w:val="20"/>
          <w:szCs w:val="20"/>
        </w:rPr>
        <w:cr/>
      </w:r>
      <w:r w:rsidR="00B60354" w:rsidRPr="00B60354">
        <w:rPr>
          <w:sz w:val="24"/>
          <w:szCs w:val="24"/>
        </w:rPr>
        <w:t xml:space="preserve">Stage de </w:t>
      </w:r>
      <w:r w:rsidR="005B0713">
        <w:rPr>
          <w:sz w:val="24"/>
          <w:szCs w:val="24"/>
        </w:rPr>
        <w:t>8</w:t>
      </w:r>
      <w:r w:rsidR="00B60354" w:rsidRPr="00B60354">
        <w:rPr>
          <w:sz w:val="24"/>
          <w:szCs w:val="24"/>
        </w:rPr>
        <w:t xml:space="preserve"> semaines</w:t>
      </w:r>
      <w:r w:rsidR="00817785">
        <w:rPr>
          <w:sz w:val="24"/>
          <w:szCs w:val="24"/>
        </w:rPr>
        <w:t xml:space="preserve"> (4</w:t>
      </w:r>
      <w:r w:rsidR="005B0713">
        <w:rPr>
          <w:sz w:val="24"/>
          <w:szCs w:val="24"/>
        </w:rPr>
        <w:t>0</w:t>
      </w:r>
      <w:r w:rsidR="00817785">
        <w:rPr>
          <w:sz w:val="24"/>
          <w:szCs w:val="24"/>
        </w:rPr>
        <w:t xml:space="preserve"> jours)</w:t>
      </w:r>
      <w:r w:rsidR="000A051C" w:rsidRPr="000A051C">
        <w:rPr>
          <w:sz w:val="20"/>
          <w:szCs w:val="20"/>
        </w:rPr>
        <w:cr/>
      </w:r>
      <w:r w:rsidR="000A051C" w:rsidRPr="000A051C">
        <w:rPr>
          <w:sz w:val="20"/>
          <w:szCs w:val="20"/>
        </w:rPr>
        <w:cr/>
        <w:t xml:space="preserve"> </w:t>
      </w:r>
    </w:p>
    <w:p w14:paraId="287EEEAA" w14:textId="04AB8CFD" w:rsidR="000A051C" w:rsidRDefault="000A051C" w:rsidP="00E95BC6">
      <w:pPr>
        <w:pStyle w:val="B-Titre2-UQO"/>
        <w:spacing w:line="276" w:lineRule="auto"/>
        <w:jc w:val="center"/>
      </w:pPr>
      <w:r w:rsidRPr="000A051C">
        <w:cr/>
      </w:r>
      <w:r w:rsidRPr="000A051C">
        <w:cr/>
      </w:r>
      <w:r w:rsidRPr="00206BD2">
        <w:t xml:space="preserve"> </w:t>
      </w:r>
      <w:r w:rsidR="00161EDD">
        <w:t>202</w:t>
      </w:r>
      <w:r w:rsidR="00DB4B51">
        <w:t>7</w:t>
      </w:r>
    </w:p>
    <w:p w14:paraId="3EB2C2A2" w14:textId="7BDBB9F3" w:rsidR="0018383C" w:rsidRPr="0018383C" w:rsidRDefault="0018383C" w:rsidP="0018383C">
      <w:pPr>
        <w:pStyle w:val="D-Titre3-UQO"/>
        <w:sectPr w:rsidR="0018383C" w:rsidRPr="0018383C" w:rsidSect="00405C24">
          <w:headerReference w:type="even" r:id="rId9"/>
          <w:headerReference w:type="default" r:id="rId10"/>
          <w:footerReference w:type="even" r:id="rId11"/>
          <w:pgSz w:w="12240" w:h="15840"/>
          <w:pgMar w:top="1418" w:right="1418" w:bottom="1418" w:left="1418" w:header="720" w:footer="851" w:gutter="0"/>
          <w:pgBorders w:offsetFrom="page">
            <w:top w:val="single" w:sz="4" w:space="24" w:color="auto"/>
            <w:left w:val="single" w:sz="4" w:space="24" w:color="auto"/>
            <w:bottom w:val="single" w:sz="4" w:space="24" w:color="auto"/>
            <w:right w:val="single" w:sz="4" w:space="24" w:color="auto"/>
          </w:pgBorders>
          <w:pgNumType w:start="1"/>
          <w:cols w:space="720"/>
          <w:titlePg/>
        </w:sectPr>
      </w:pPr>
    </w:p>
    <w:p w14:paraId="6AE1997D" w14:textId="77777777" w:rsidR="000A051C" w:rsidRPr="000A051C" w:rsidRDefault="000A051C" w:rsidP="00E95BC6">
      <w:pPr>
        <w:pStyle w:val="A-Titre1-UQO"/>
        <w:jc w:val="center"/>
      </w:pPr>
      <w:bookmarkStart w:id="0" w:name="_Toc200527525"/>
      <w:r w:rsidRPr="000A051C">
        <w:rPr>
          <w:b/>
        </w:rPr>
        <w:lastRenderedPageBreak/>
        <w:t>TABLE DES MATIÈRES</w:t>
      </w:r>
      <w:bookmarkEnd w:id="0"/>
    </w:p>
    <w:p w14:paraId="7352B769" w14:textId="09E31A3A" w:rsidR="000C6FB2" w:rsidRDefault="00EE7A9A">
      <w:pPr>
        <w:pStyle w:val="TM1"/>
        <w:rPr>
          <w:rFonts w:asciiTheme="minorHAnsi" w:eastAsiaTheme="minorEastAsia" w:hAnsiTheme="minorHAnsi" w:cstheme="minorBidi"/>
          <w:noProof/>
          <w:kern w:val="2"/>
          <w:szCs w:val="24"/>
          <w14:ligatures w14:val="standardContextual"/>
        </w:rPr>
      </w:pPr>
      <w:r>
        <w:rPr>
          <w:b/>
        </w:rPr>
        <w:fldChar w:fldCharType="begin"/>
      </w:r>
      <w:r>
        <w:rPr>
          <w:b/>
        </w:rPr>
        <w:instrText xml:space="preserve"> TOC \o "1-3" \h \z \u </w:instrText>
      </w:r>
      <w:r>
        <w:rPr>
          <w:b/>
        </w:rPr>
        <w:fldChar w:fldCharType="separate"/>
      </w:r>
    </w:p>
    <w:p w14:paraId="4753364C" w14:textId="21DD8E05" w:rsidR="000C6FB2" w:rsidRDefault="00000000">
      <w:pPr>
        <w:pStyle w:val="TM1"/>
        <w:rPr>
          <w:rFonts w:asciiTheme="minorHAnsi" w:eastAsiaTheme="minorEastAsia" w:hAnsiTheme="minorHAnsi" w:cstheme="minorBidi"/>
          <w:noProof/>
          <w:kern w:val="2"/>
          <w:szCs w:val="24"/>
          <w14:ligatures w14:val="standardContextual"/>
        </w:rPr>
      </w:pPr>
      <w:hyperlink w:anchor="_Toc200527526" w:history="1">
        <w:r w:rsidR="000C6FB2" w:rsidRPr="00A023C5">
          <w:rPr>
            <w:rStyle w:val="Hyperlien"/>
            <w:noProof/>
          </w:rPr>
          <w:t>SYNTHÈSE DU DÉROULEMENT DU STAGE II</w:t>
        </w:r>
        <w:r w:rsidR="000C6FB2">
          <w:rPr>
            <w:noProof/>
            <w:webHidden/>
          </w:rPr>
          <w:tab/>
        </w:r>
        <w:r w:rsidR="000C6FB2">
          <w:rPr>
            <w:noProof/>
            <w:webHidden/>
          </w:rPr>
          <w:fldChar w:fldCharType="begin"/>
        </w:r>
        <w:r w:rsidR="000C6FB2">
          <w:rPr>
            <w:noProof/>
            <w:webHidden/>
          </w:rPr>
          <w:instrText xml:space="preserve"> PAGEREF _Toc200527526 \h </w:instrText>
        </w:r>
        <w:r w:rsidR="000C6FB2">
          <w:rPr>
            <w:noProof/>
            <w:webHidden/>
          </w:rPr>
        </w:r>
        <w:r w:rsidR="000C6FB2">
          <w:rPr>
            <w:noProof/>
            <w:webHidden/>
          </w:rPr>
          <w:fldChar w:fldCharType="separate"/>
        </w:r>
        <w:r w:rsidR="000C6FB2">
          <w:rPr>
            <w:noProof/>
            <w:webHidden/>
          </w:rPr>
          <w:t>3</w:t>
        </w:r>
        <w:r w:rsidR="000C6FB2">
          <w:rPr>
            <w:noProof/>
            <w:webHidden/>
          </w:rPr>
          <w:fldChar w:fldCharType="end"/>
        </w:r>
      </w:hyperlink>
    </w:p>
    <w:p w14:paraId="5E56E4E3" w14:textId="08B7B558" w:rsidR="000C6FB2" w:rsidRDefault="00000000">
      <w:pPr>
        <w:pStyle w:val="TM1"/>
        <w:rPr>
          <w:rFonts w:asciiTheme="minorHAnsi" w:eastAsiaTheme="minorEastAsia" w:hAnsiTheme="minorHAnsi" w:cstheme="minorBidi"/>
          <w:noProof/>
          <w:kern w:val="2"/>
          <w:szCs w:val="24"/>
          <w14:ligatures w14:val="standardContextual"/>
        </w:rPr>
      </w:pPr>
      <w:hyperlink w:anchor="_Toc200527527" w:history="1">
        <w:r w:rsidR="000C6FB2" w:rsidRPr="00A023C5">
          <w:rPr>
            <w:rStyle w:val="Hyperlien"/>
            <w:noProof/>
          </w:rPr>
          <w:t>INTRODUCTION</w:t>
        </w:r>
        <w:r w:rsidR="000C6FB2">
          <w:rPr>
            <w:noProof/>
            <w:webHidden/>
          </w:rPr>
          <w:tab/>
        </w:r>
        <w:r w:rsidR="000C6FB2">
          <w:rPr>
            <w:noProof/>
            <w:webHidden/>
          </w:rPr>
          <w:fldChar w:fldCharType="begin"/>
        </w:r>
        <w:r w:rsidR="000C6FB2">
          <w:rPr>
            <w:noProof/>
            <w:webHidden/>
          </w:rPr>
          <w:instrText xml:space="preserve"> PAGEREF _Toc200527527 \h </w:instrText>
        </w:r>
        <w:r w:rsidR="000C6FB2">
          <w:rPr>
            <w:noProof/>
            <w:webHidden/>
          </w:rPr>
        </w:r>
        <w:r w:rsidR="000C6FB2">
          <w:rPr>
            <w:noProof/>
            <w:webHidden/>
          </w:rPr>
          <w:fldChar w:fldCharType="separate"/>
        </w:r>
        <w:r w:rsidR="000C6FB2">
          <w:rPr>
            <w:noProof/>
            <w:webHidden/>
          </w:rPr>
          <w:t>6</w:t>
        </w:r>
        <w:r w:rsidR="000C6FB2">
          <w:rPr>
            <w:noProof/>
            <w:webHidden/>
          </w:rPr>
          <w:fldChar w:fldCharType="end"/>
        </w:r>
      </w:hyperlink>
    </w:p>
    <w:p w14:paraId="4697CC27" w14:textId="500F8FD5" w:rsidR="000C6FB2" w:rsidRDefault="00000000">
      <w:pPr>
        <w:pStyle w:val="TM1"/>
        <w:rPr>
          <w:rFonts w:asciiTheme="minorHAnsi" w:eastAsiaTheme="minorEastAsia" w:hAnsiTheme="minorHAnsi" w:cstheme="minorBidi"/>
          <w:noProof/>
          <w:kern w:val="2"/>
          <w:szCs w:val="24"/>
          <w14:ligatures w14:val="standardContextual"/>
        </w:rPr>
      </w:pPr>
      <w:hyperlink w:anchor="_Toc200527528" w:history="1">
        <w:r w:rsidR="000C6FB2" w:rsidRPr="00A023C5">
          <w:rPr>
            <w:rStyle w:val="Hyperlien"/>
            <w:noProof/>
          </w:rPr>
          <w:t>1. DESCRIPTION OFFICIELLE</w:t>
        </w:r>
        <w:r w:rsidR="000C6FB2">
          <w:rPr>
            <w:noProof/>
            <w:webHidden/>
          </w:rPr>
          <w:tab/>
        </w:r>
        <w:r w:rsidR="000C6FB2">
          <w:rPr>
            <w:noProof/>
            <w:webHidden/>
          </w:rPr>
          <w:fldChar w:fldCharType="begin"/>
        </w:r>
        <w:r w:rsidR="000C6FB2">
          <w:rPr>
            <w:noProof/>
            <w:webHidden/>
          </w:rPr>
          <w:instrText xml:space="preserve"> PAGEREF _Toc200527528 \h </w:instrText>
        </w:r>
        <w:r w:rsidR="000C6FB2">
          <w:rPr>
            <w:noProof/>
            <w:webHidden/>
          </w:rPr>
        </w:r>
        <w:r w:rsidR="000C6FB2">
          <w:rPr>
            <w:noProof/>
            <w:webHidden/>
          </w:rPr>
          <w:fldChar w:fldCharType="separate"/>
        </w:r>
        <w:r w:rsidR="000C6FB2">
          <w:rPr>
            <w:noProof/>
            <w:webHidden/>
          </w:rPr>
          <w:t>7</w:t>
        </w:r>
        <w:r w:rsidR="000C6FB2">
          <w:rPr>
            <w:noProof/>
            <w:webHidden/>
          </w:rPr>
          <w:fldChar w:fldCharType="end"/>
        </w:r>
      </w:hyperlink>
    </w:p>
    <w:p w14:paraId="487FDF64" w14:textId="2D12C378" w:rsidR="000C6FB2" w:rsidRDefault="00000000">
      <w:pPr>
        <w:pStyle w:val="TM1"/>
        <w:rPr>
          <w:rFonts w:asciiTheme="minorHAnsi" w:eastAsiaTheme="minorEastAsia" w:hAnsiTheme="minorHAnsi" w:cstheme="minorBidi"/>
          <w:noProof/>
          <w:kern w:val="2"/>
          <w:szCs w:val="24"/>
          <w14:ligatures w14:val="standardContextual"/>
        </w:rPr>
      </w:pPr>
      <w:hyperlink w:anchor="_Toc200527529" w:history="1">
        <w:r w:rsidR="000C6FB2" w:rsidRPr="00A023C5">
          <w:rPr>
            <w:rStyle w:val="Hyperlien"/>
            <w:noProof/>
          </w:rPr>
          <w:t>2. DÉROULEMENT DU STAGE</w:t>
        </w:r>
        <w:r w:rsidR="000C6FB2">
          <w:rPr>
            <w:noProof/>
            <w:webHidden/>
          </w:rPr>
          <w:tab/>
        </w:r>
        <w:r w:rsidR="000C6FB2">
          <w:rPr>
            <w:noProof/>
            <w:webHidden/>
          </w:rPr>
          <w:fldChar w:fldCharType="begin"/>
        </w:r>
        <w:r w:rsidR="000C6FB2">
          <w:rPr>
            <w:noProof/>
            <w:webHidden/>
          </w:rPr>
          <w:instrText xml:space="preserve"> PAGEREF _Toc200527529 \h </w:instrText>
        </w:r>
        <w:r w:rsidR="000C6FB2">
          <w:rPr>
            <w:noProof/>
            <w:webHidden/>
          </w:rPr>
        </w:r>
        <w:r w:rsidR="000C6FB2">
          <w:rPr>
            <w:noProof/>
            <w:webHidden/>
          </w:rPr>
          <w:fldChar w:fldCharType="separate"/>
        </w:r>
        <w:r w:rsidR="000C6FB2">
          <w:rPr>
            <w:noProof/>
            <w:webHidden/>
          </w:rPr>
          <w:t>9</w:t>
        </w:r>
        <w:r w:rsidR="000C6FB2">
          <w:rPr>
            <w:noProof/>
            <w:webHidden/>
          </w:rPr>
          <w:fldChar w:fldCharType="end"/>
        </w:r>
      </w:hyperlink>
    </w:p>
    <w:p w14:paraId="6CA9D664" w14:textId="4198B50B" w:rsidR="000C6FB2" w:rsidRDefault="00000000">
      <w:pPr>
        <w:pStyle w:val="TM1"/>
        <w:rPr>
          <w:rFonts w:asciiTheme="minorHAnsi" w:eastAsiaTheme="minorEastAsia" w:hAnsiTheme="minorHAnsi" w:cstheme="minorBidi"/>
          <w:noProof/>
          <w:kern w:val="2"/>
          <w:szCs w:val="24"/>
          <w14:ligatures w14:val="standardContextual"/>
        </w:rPr>
      </w:pPr>
      <w:hyperlink w:anchor="_Toc200527530" w:history="1">
        <w:r w:rsidR="000C6FB2" w:rsidRPr="00A023C5">
          <w:rPr>
            <w:rStyle w:val="Hyperlien"/>
            <w:noProof/>
          </w:rPr>
          <w:t>3. RÔLES DES PERSONNES CONCERNÉES ET L’ENCADREMENT DU STAGIAIRE</w:t>
        </w:r>
        <w:r w:rsidR="000C6FB2">
          <w:rPr>
            <w:noProof/>
            <w:webHidden/>
          </w:rPr>
          <w:tab/>
        </w:r>
        <w:r w:rsidR="000C6FB2">
          <w:rPr>
            <w:noProof/>
            <w:webHidden/>
          </w:rPr>
          <w:fldChar w:fldCharType="begin"/>
        </w:r>
        <w:r w:rsidR="000C6FB2">
          <w:rPr>
            <w:noProof/>
            <w:webHidden/>
          </w:rPr>
          <w:instrText xml:space="preserve"> PAGEREF _Toc200527530 \h </w:instrText>
        </w:r>
        <w:r w:rsidR="000C6FB2">
          <w:rPr>
            <w:noProof/>
            <w:webHidden/>
          </w:rPr>
        </w:r>
        <w:r w:rsidR="000C6FB2">
          <w:rPr>
            <w:noProof/>
            <w:webHidden/>
          </w:rPr>
          <w:fldChar w:fldCharType="separate"/>
        </w:r>
        <w:r w:rsidR="000C6FB2">
          <w:rPr>
            <w:noProof/>
            <w:webHidden/>
          </w:rPr>
          <w:t>11</w:t>
        </w:r>
        <w:r w:rsidR="000C6FB2">
          <w:rPr>
            <w:noProof/>
            <w:webHidden/>
          </w:rPr>
          <w:fldChar w:fldCharType="end"/>
        </w:r>
      </w:hyperlink>
    </w:p>
    <w:p w14:paraId="4A92BD14" w14:textId="5CE3E52B" w:rsidR="000C6FB2" w:rsidRDefault="00000000">
      <w:pPr>
        <w:pStyle w:val="TM1"/>
        <w:rPr>
          <w:rFonts w:asciiTheme="minorHAnsi" w:eastAsiaTheme="minorEastAsia" w:hAnsiTheme="minorHAnsi" w:cstheme="minorBidi"/>
          <w:noProof/>
          <w:kern w:val="2"/>
          <w:szCs w:val="24"/>
          <w14:ligatures w14:val="standardContextual"/>
        </w:rPr>
      </w:pPr>
      <w:hyperlink w:anchor="_Toc200527531" w:history="1">
        <w:r w:rsidR="000C6FB2" w:rsidRPr="00A023C5">
          <w:rPr>
            <w:rStyle w:val="Hyperlien"/>
            <w:noProof/>
          </w:rPr>
          <w:t>4. TRAVAUX</w:t>
        </w:r>
        <w:r w:rsidR="000C6FB2">
          <w:rPr>
            <w:noProof/>
            <w:webHidden/>
          </w:rPr>
          <w:tab/>
        </w:r>
        <w:r w:rsidR="000C6FB2">
          <w:rPr>
            <w:noProof/>
            <w:webHidden/>
          </w:rPr>
          <w:fldChar w:fldCharType="begin"/>
        </w:r>
        <w:r w:rsidR="000C6FB2">
          <w:rPr>
            <w:noProof/>
            <w:webHidden/>
          </w:rPr>
          <w:instrText xml:space="preserve"> PAGEREF _Toc200527531 \h </w:instrText>
        </w:r>
        <w:r w:rsidR="000C6FB2">
          <w:rPr>
            <w:noProof/>
            <w:webHidden/>
          </w:rPr>
        </w:r>
        <w:r w:rsidR="000C6FB2">
          <w:rPr>
            <w:noProof/>
            <w:webHidden/>
          </w:rPr>
          <w:fldChar w:fldCharType="separate"/>
        </w:r>
        <w:r w:rsidR="000C6FB2">
          <w:rPr>
            <w:noProof/>
            <w:webHidden/>
          </w:rPr>
          <w:t>12</w:t>
        </w:r>
        <w:r w:rsidR="000C6FB2">
          <w:rPr>
            <w:noProof/>
            <w:webHidden/>
          </w:rPr>
          <w:fldChar w:fldCharType="end"/>
        </w:r>
      </w:hyperlink>
    </w:p>
    <w:p w14:paraId="7A6C80C1" w14:textId="5867EADB" w:rsidR="000C6FB2" w:rsidRDefault="00000000">
      <w:pPr>
        <w:pStyle w:val="TM1"/>
        <w:rPr>
          <w:rFonts w:asciiTheme="minorHAnsi" w:eastAsiaTheme="minorEastAsia" w:hAnsiTheme="minorHAnsi" w:cstheme="minorBidi"/>
          <w:noProof/>
          <w:kern w:val="2"/>
          <w:szCs w:val="24"/>
          <w14:ligatures w14:val="standardContextual"/>
        </w:rPr>
      </w:pPr>
      <w:hyperlink w:anchor="_Toc200527532" w:history="1">
        <w:r w:rsidR="000C6FB2" w:rsidRPr="00A023C5">
          <w:rPr>
            <w:rStyle w:val="Hyperlien"/>
            <w:noProof/>
          </w:rPr>
          <w:t>5. ÉVALUATION</w:t>
        </w:r>
        <w:r w:rsidR="000C6FB2">
          <w:rPr>
            <w:noProof/>
            <w:webHidden/>
          </w:rPr>
          <w:tab/>
        </w:r>
        <w:r w:rsidR="000C6FB2">
          <w:rPr>
            <w:noProof/>
            <w:webHidden/>
          </w:rPr>
          <w:fldChar w:fldCharType="begin"/>
        </w:r>
        <w:r w:rsidR="000C6FB2">
          <w:rPr>
            <w:noProof/>
            <w:webHidden/>
          </w:rPr>
          <w:instrText xml:space="preserve"> PAGEREF _Toc200527532 \h </w:instrText>
        </w:r>
        <w:r w:rsidR="000C6FB2">
          <w:rPr>
            <w:noProof/>
            <w:webHidden/>
          </w:rPr>
        </w:r>
        <w:r w:rsidR="000C6FB2">
          <w:rPr>
            <w:noProof/>
            <w:webHidden/>
          </w:rPr>
          <w:fldChar w:fldCharType="separate"/>
        </w:r>
        <w:r w:rsidR="000C6FB2">
          <w:rPr>
            <w:noProof/>
            <w:webHidden/>
          </w:rPr>
          <w:t>15</w:t>
        </w:r>
        <w:r w:rsidR="000C6FB2">
          <w:rPr>
            <w:noProof/>
            <w:webHidden/>
          </w:rPr>
          <w:fldChar w:fldCharType="end"/>
        </w:r>
      </w:hyperlink>
    </w:p>
    <w:p w14:paraId="2F9459CF" w14:textId="7CD4EC8A" w:rsidR="000C6FB2" w:rsidRDefault="00000000">
      <w:pPr>
        <w:pStyle w:val="TM1"/>
        <w:rPr>
          <w:rFonts w:asciiTheme="minorHAnsi" w:eastAsiaTheme="minorEastAsia" w:hAnsiTheme="minorHAnsi" w:cstheme="minorBidi"/>
          <w:noProof/>
          <w:kern w:val="2"/>
          <w:szCs w:val="24"/>
          <w14:ligatures w14:val="standardContextual"/>
        </w:rPr>
      </w:pPr>
      <w:hyperlink w:anchor="_Toc200527533" w:history="1">
        <w:r w:rsidR="000C6FB2" w:rsidRPr="00A023C5">
          <w:rPr>
            <w:rStyle w:val="Hyperlien"/>
            <w:noProof/>
          </w:rPr>
          <w:t>RÉFÉRENCES</w:t>
        </w:r>
        <w:r w:rsidR="000C6FB2">
          <w:rPr>
            <w:noProof/>
            <w:webHidden/>
          </w:rPr>
          <w:tab/>
        </w:r>
        <w:r w:rsidR="000C6FB2">
          <w:rPr>
            <w:noProof/>
            <w:webHidden/>
          </w:rPr>
          <w:fldChar w:fldCharType="begin"/>
        </w:r>
        <w:r w:rsidR="000C6FB2">
          <w:rPr>
            <w:noProof/>
            <w:webHidden/>
          </w:rPr>
          <w:instrText xml:space="preserve"> PAGEREF _Toc200527533 \h </w:instrText>
        </w:r>
        <w:r w:rsidR="000C6FB2">
          <w:rPr>
            <w:noProof/>
            <w:webHidden/>
          </w:rPr>
        </w:r>
        <w:r w:rsidR="000C6FB2">
          <w:rPr>
            <w:noProof/>
            <w:webHidden/>
          </w:rPr>
          <w:fldChar w:fldCharType="separate"/>
        </w:r>
        <w:r w:rsidR="000C6FB2">
          <w:rPr>
            <w:noProof/>
            <w:webHidden/>
          </w:rPr>
          <w:t>19</w:t>
        </w:r>
        <w:r w:rsidR="000C6FB2">
          <w:rPr>
            <w:noProof/>
            <w:webHidden/>
          </w:rPr>
          <w:fldChar w:fldCharType="end"/>
        </w:r>
      </w:hyperlink>
    </w:p>
    <w:p w14:paraId="3CE11025" w14:textId="6946310A" w:rsidR="000A051C" w:rsidRPr="000A051C" w:rsidRDefault="00EE7A9A" w:rsidP="004A581F">
      <w:pPr>
        <w:pStyle w:val="A-TexteUQO"/>
      </w:pPr>
      <w:r>
        <w:fldChar w:fldCharType="end"/>
      </w:r>
    </w:p>
    <w:p w14:paraId="2135374E" w14:textId="77777777" w:rsidR="000A051C" w:rsidRPr="000A051C" w:rsidRDefault="000A051C" w:rsidP="00E95BC6">
      <w:pPr>
        <w:pStyle w:val="A-Titre1-UQO"/>
        <w:rPr>
          <w:b/>
        </w:rPr>
      </w:pPr>
      <w:r w:rsidRPr="000A051C">
        <w:br w:type="page"/>
      </w:r>
    </w:p>
    <w:p w14:paraId="0AB11191" w14:textId="5DD87263" w:rsidR="000A051C" w:rsidRPr="00EC24D8" w:rsidRDefault="000A051C" w:rsidP="00E95BC6">
      <w:pPr>
        <w:pStyle w:val="A-Titre1-UQO"/>
        <w:jc w:val="center"/>
        <w:rPr>
          <w:sz w:val="24"/>
          <w:szCs w:val="24"/>
        </w:rPr>
      </w:pPr>
      <w:bookmarkStart w:id="1" w:name="_Toc200527526"/>
      <w:r w:rsidRPr="00201F36">
        <w:rPr>
          <w:sz w:val="40"/>
          <w:szCs w:val="40"/>
        </w:rPr>
        <w:lastRenderedPageBreak/>
        <w:t>SYNTHÈSE DU DÉROULEMENT DU STAGE</w:t>
      </w:r>
      <w:r w:rsidR="00F00150">
        <w:rPr>
          <w:sz w:val="40"/>
          <w:szCs w:val="40"/>
        </w:rPr>
        <w:t> </w:t>
      </w:r>
      <w:r w:rsidRPr="00201F36">
        <w:rPr>
          <w:sz w:val="40"/>
          <w:szCs w:val="40"/>
        </w:rPr>
        <w:t>I</w:t>
      </w:r>
      <w:bookmarkEnd w:id="1"/>
    </w:p>
    <w:tbl>
      <w:tblPr>
        <w:tblW w:w="9923"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000" w:firstRow="0" w:lastRow="0" w:firstColumn="0" w:lastColumn="0" w:noHBand="0" w:noVBand="0"/>
      </w:tblPr>
      <w:tblGrid>
        <w:gridCol w:w="9923"/>
      </w:tblGrid>
      <w:tr w:rsidR="004A581F" w:rsidRPr="000A051C" w14:paraId="1A5064C6" w14:textId="77777777" w:rsidTr="00B60354">
        <w:trPr>
          <w:trHeight w:val="399"/>
          <w:jc w:val="center"/>
        </w:trPr>
        <w:tc>
          <w:tcPr>
            <w:tcW w:w="9923" w:type="dxa"/>
            <w:tcBorders>
              <w:top w:val="single" w:sz="7" w:space="0" w:color="000000"/>
              <w:left w:val="single" w:sz="7" w:space="0" w:color="000000"/>
              <w:bottom w:val="single" w:sz="7" w:space="0" w:color="000000"/>
              <w:right w:val="single" w:sz="7" w:space="0" w:color="000000"/>
            </w:tcBorders>
          </w:tcPr>
          <w:p w14:paraId="45FBB035" w14:textId="30608B41" w:rsidR="004A581F" w:rsidRPr="000A051C" w:rsidRDefault="004A581F" w:rsidP="004A581F">
            <w:pPr>
              <w:pStyle w:val="A-TexteUQO"/>
              <w:rPr>
                <w:rStyle w:val="Accentuation"/>
              </w:rPr>
            </w:pPr>
            <w:r w:rsidRPr="000A051C">
              <w:rPr>
                <w:rStyle w:val="Accentuation"/>
              </w:rPr>
              <w:t xml:space="preserve">Planification des activités </w:t>
            </w:r>
          </w:p>
        </w:tc>
      </w:tr>
      <w:tr w:rsidR="004A581F" w:rsidRPr="000A051C" w14:paraId="68015814" w14:textId="77777777" w:rsidTr="00B60354">
        <w:trPr>
          <w:trHeight w:val="411"/>
          <w:jc w:val="center"/>
        </w:trPr>
        <w:tc>
          <w:tcPr>
            <w:tcW w:w="9923" w:type="dxa"/>
            <w:tcBorders>
              <w:top w:val="single" w:sz="7" w:space="0" w:color="000000"/>
              <w:left w:val="single" w:sz="7" w:space="0" w:color="000000"/>
              <w:bottom w:val="single" w:sz="7" w:space="0" w:color="000000"/>
              <w:right w:val="single" w:sz="7" w:space="0" w:color="000000"/>
            </w:tcBorders>
          </w:tcPr>
          <w:p w14:paraId="0FE2FEA4" w14:textId="77777777" w:rsidR="004A581F" w:rsidRDefault="004A581F" w:rsidP="004A581F">
            <w:pPr>
              <w:pStyle w:val="A-TexteUQO"/>
            </w:pPr>
            <w:r>
              <w:t xml:space="preserve">Approbation du stage </w:t>
            </w:r>
          </w:p>
          <w:p w14:paraId="619C85E4" w14:textId="5A33E63B" w:rsidR="004A581F" w:rsidRPr="004A581F" w:rsidRDefault="004A581F" w:rsidP="004A581F">
            <w:pPr>
              <w:pStyle w:val="A-TexteUQO"/>
              <w:numPr>
                <w:ilvl w:val="0"/>
                <w:numId w:val="44"/>
              </w:numPr>
              <w:rPr>
                <w:sz w:val="20"/>
              </w:rPr>
            </w:pPr>
            <w:r w:rsidRPr="004A581F">
              <w:rPr>
                <w:sz w:val="20"/>
              </w:rPr>
              <w:t xml:space="preserve">Soumettre le document « Approbation du stage » </w:t>
            </w:r>
            <w:r w:rsidR="00933D33">
              <w:rPr>
                <w:sz w:val="20"/>
              </w:rPr>
              <w:t>à Johanne Yale (cseduc@uqo.ca)</w:t>
            </w:r>
          </w:p>
        </w:tc>
      </w:tr>
      <w:tr w:rsidR="004A581F" w:rsidRPr="000A051C" w14:paraId="40FCACD2" w14:textId="77777777" w:rsidTr="00B60354">
        <w:trPr>
          <w:trHeight w:val="411"/>
          <w:jc w:val="center"/>
        </w:trPr>
        <w:tc>
          <w:tcPr>
            <w:tcW w:w="9923" w:type="dxa"/>
            <w:tcBorders>
              <w:top w:val="single" w:sz="7" w:space="0" w:color="000000"/>
              <w:left w:val="single" w:sz="7" w:space="0" w:color="000000"/>
              <w:bottom w:val="single" w:sz="7" w:space="0" w:color="000000"/>
              <w:right w:val="single" w:sz="7" w:space="0" w:color="000000"/>
            </w:tcBorders>
          </w:tcPr>
          <w:p w14:paraId="1936C458" w14:textId="288580B8" w:rsidR="004A581F" w:rsidRPr="000A051C" w:rsidRDefault="004A581F" w:rsidP="004A581F">
            <w:pPr>
              <w:pStyle w:val="A-TexteUQO"/>
            </w:pPr>
            <w:r w:rsidRPr="000A051C">
              <w:t xml:space="preserve">Rencontre d’information </w:t>
            </w:r>
            <w:r>
              <w:t>avec la responsable et la personne superviseure</w:t>
            </w:r>
          </w:p>
        </w:tc>
      </w:tr>
      <w:tr w:rsidR="004A581F" w:rsidRPr="000A051C" w14:paraId="74164F14" w14:textId="77777777" w:rsidTr="00B60354">
        <w:trPr>
          <w:trHeight w:val="573"/>
          <w:jc w:val="center"/>
        </w:trPr>
        <w:tc>
          <w:tcPr>
            <w:tcW w:w="9923" w:type="dxa"/>
            <w:tcBorders>
              <w:top w:val="single" w:sz="7" w:space="0" w:color="000000"/>
              <w:left w:val="single" w:sz="7" w:space="0" w:color="000000"/>
              <w:bottom w:val="single" w:sz="7" w:space="0" w:color="000000"/>
              <w:right w:val="single" w:sz="7" w:space="0" w:color="000000"/>
            </w:tcBorders>
          </w:tcPr>
          <w:p w14:paraId="31169C1D" w14:textId="77777777" w:rsidR="004A581F" w:rsidRDefault="004A581F" w:rsidP="004A581F">
            <w:pPr>
              <w:pStyle w:val="A-TexteUQO"/>
            </w:pPr>
            <w:r w:rsidRPr="000A051C">
              <w:t>Travail préparatoire à la</w:t>
            </w:r>
            <w:r>
              <w:t xml:space="preserve"> rencontre du comité d’évaluation </w:t>
            </w:r>
            <w:r w:rsidRPr="000A051C">
              <w:t xml:space="preserve">: </w:t>
            </w:r>
          </w:p>
          <w:p w14:paraId="313B70F7" w14:textId="77777777" w:rsidR="004A581F" w:rsidRPr="004A581F" w:rsidRDefault="004A581F" w:rsidP="004A581F">
            <w:pPr>
              <w:pStyle w:val="A-TexteUQO"/>
              <w:numPr>
                <w:ilvl w:val="0"/>
                <w:numId w:val="43"/>
              </w:numPr>
              <w:rPr>
                <w:sz w:val="20"/>
              </w:rPr>
            </w:pPr>
            <w:r w:rsidRPr="004A581F">
              <w:rPr>
                <w:sz w:val="20"/>
              </w:rPr>
              <w:t xml:space="preserve">Lecture du Guide de stage et participation au cours </w:t>
            </w:r>
            <w:r w:rsidRPr="004A581F">
              <w:rPr>
                <w:i/>
                <w:sz w:val="20"/>
              </w:rPr>
              <w:t>Intégration</w:t>
            </w:r>
          </w:p>
          <w:p w14:paraId="673C7891" w14:textId="5A38DCA1" w:rsidR="00933D33" w:rsidRDefault="004A581F" w:rsidP="00933D33">
            <w:pPr>
              <w:pStyle w:val="A-TexteUQO"/>
              <w:numPr>
                <w:ilvl w:val="0"/>
                <w:numId w:val="43"/>
              </w:numPr>
              <w:rPr>
                <w:sz w:val="20"/>
              </w:rPr>
            </w:pPr>
            <w:r w:rsidRPr="004A581F">
              <w:rPr>
                <w:sz w:val="20"/>
              </w:rPr>
              <w:t>Rédaction du projet de stage et remise au superviseur (3</w:t>
            </w:r>
            <w:r w:rsidRPr="004A581F">
              <w:rPr>
                <w:sz w:val="20"/>
                <w:vertAlign w:val="superscript"/>
              </w:rPr>
              <w:t>e</w:t>
            </w:r>
            <w:r w:rsidRPr="004A581F">
              <w:rPr>
                <w:sz w:val="20"/>
              </w:rPr>
              <w:t xml:space="preserve"> semaine du trimestre)</w:t>
            </w:r>
          </w:p>
          <w:p w14:paraId="6CB473A8" w14:textId="3630549A" w:rsidR="00933D33" w:rsidRPr="00933D33" w:rsidRDefault="00933D33" w:rsidP="00933D33">
            <w:pPr>
              <w:pStyle w:val="A-TexteUQO"/>
              <w:numPr>
                <w:ilvl w:val="0"/>
                <w:numId w:val="43"/>
              </w:numPr>
              <w:rPr>
                <w:sz w:val="20"/>
              </w:rPr>
            </w:pPr>
            <w:r>
              <w:rPr>
                <w:sz w:val="20"/>
              </w:rPr>
              <w:t>Organisation de la rencontre du comité d’évaluation</w:t>
            </w:r>
          </w:p>
          <w:p w14:paraId="27E326D4" w14:textId="7B0075E8" w:rsidR="004A581F" w:rsidRPr="000A051C" w:rsidRDefault="004A581F" w:rsidP="004A581F">
            <w:pPr>
              <w:pStyle w:val="A-TexteUQO"/>
              <w:numPr>
                <w:ilvl w:val="0"/>
                <w:numId w:val="43"/>
              </w:numPr>
            </w:pPr>
            <w:r w:rsidRPr="004A581F">
              <w:rPr>
                <w:sz w:val="20"/>
              </w:rPr>
              <w:t>Remise du Guide de stage et du projet de stage au mentor associé et à la direction d’établissement (48 h avant la rencontre du comité d’évaluation)</w:t>
            </w:r>
          </w:p>
        </w:tc>
      </w:tr>
      <w:tr w:rsidR="004A581F" w:rsidRPr="000A051C" w14:paraId="1149E3D6" w14:textId="77777777" w:rsidTr="00B60354">
        <w:trPr>
          <w:trHeight w:val="411"/>
          <w:jc w:val="center"/>
        </w:trPr>
        <w:tc>
          <w:tcPr>
            <w:tcW w:w="9923" w:type="dxa"/>
            <w:tcBorders>
              <w:top w:val="single" w:sz="7" w:space="0" w:color="000000"/>
              <w:left w:val="single" w:sz="7" w:space="0" w:color="000000"/>
              <w:bottom w:val="single" w:sz="7" w:space="0" w:color="000000"/>
              <w:right w:val="single" w:sz="7" w:space="0" w:color="000000"/>
            </w:tcBorders>
          </w:tcPr>
          <w:p w14:paraId="58C29456" w14:textId="77777777" w:rsidR="004A581F" w:rsidRDefault="004A581F" w:rsidP="004A581F">
            <w:pPr>
              <w:pStyle w:val="A-TexteUQO"/>
            </w:pPr>
            <w:r>
              <w:t xml:space="preserve">Première rencontre du comité d’évaluation + </w:t>
            </w:r>
          </w:p>
          <w:p w14:paraId="16E4A848" w14:textId="4D38E813" w:rsidR="004A581F" w:rsidRPr="000A051C" w:rsidRDefault="004A581F" w:rsidP="004A581F">
            <w:pPr>
              <w:pStyle w:val="A-TexteUQO"/>
            </w:pPr>
            <w:r>
              <w:t xml:space="preserve">Première présentation orale de la personne stagiaire (10 minutes) </w:t>
            </w:r>
          </w:p>
        </w:tc>
      </w:tr>
      <w:tr w:rsidR="00B60354" w:rsidRPr="000A051C" w14:paraId="6BAF6E68" w14:textId="77777777" w:rsidTr="00B60354">
        <w:trPr>
          <w:trHeight w:val="411"/>
          <w:jc w:val="center"/>
        </w:trPr>
        <w:tc>
          <w:tcPr>
            <w:tcW w:w="9923" w:type="dxa"/>
            <w:tcBorders>
              <w:top w:val="single" w:sz="7" w:space="0" w:color="000000"/>
              <w:left w:val="single" w:sz="7" w:space="0" w:color="000000"/>
              <w:bottom w:val="single" w:sz="7" w:space="0" w:color="000000"/>
              <w:right w:val="single" w:sz="7" w:space="0" w:color="000000"/>
            </w:tcBorders>
          </w:tcPr>
          <w:p w14:paraId="76A16053" w14:textId="77777777" w:rsidR="00B60354" w:rsidRDefault="00B60354" w:rsidP="004A581F">
            <w:pPr>
              <w:pStyle w:val="A-TexteUQO"/>
            </w:pPr>
            <w:r>
              <w:t>Pendant le stage</w:t>
            </w:r>
          </w:p>
          <w:p w14:paraId="75776B02" w14:textId="77777777" w:rsidR="00B60354" w:rsidRPr="00B60354" w:rsidRDefault="00B60354" w:rsidP="00B60354">
            <w:pPr>
              <w:pStyle w:val="A-TexteUQO"/>
              <w:numPr>
                <w:ilvl w:val="0"/>
                <w:numId w:val="45"/>
              </w:numPr>
              <w:rPr>
                <w:sz w:val="20"/>
              </w:rPr>
            </w:pPr>
            <w:r w:rsidRPr="00B60354">
              <w:rPr>
                <w:sz w:val="20"/>
              </w:rPr>
              <w:t>Préparation du cahier de planification et présentation au mentor associé (quotidiennement ou hebdomadairement) et au superviseur de stage lors de ses visites</w:t>
            </w:r>
          </w:p>
          <w:p w14:paraId="09C1D25A" w14:textId="53E85A23" w:rsidR="00B60354" w:rsidRDefault="00B60354" w:rsidP="00B60354">
            <w:pPr>
              <w:pStyle w:val="A-TexteUQO"/>
              <w:numPr>
                <w:ilvl w:val="0"/>
                <w:numId w:val="45"/>
              </w:numPr>
            </w:pPr>
            <w:r w:rsidRPr="00B60354">
              <w:rPr>
                <w:sz w:val="20"/>
              </w:rPr>
              <w:t>Constitution du journal de développement personnel</w:t>
            </w:r>
          </w:p>
        </w:tc>
      </w:tr>
      <w:tr w:rsidR="004A581F" w:rsidRPr="000A051C" w14:paraId="58029A31" w14:textId="77777777" w:rsidTr="00B60354">
        <w:trPr>
          <w:trHeight w:val="489"/>
          <w:jc w:val="center"/>
        </w:trPr>
        <w:tc>
          <w:tcPr>
            <w:tcW w:w="9923"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7A26620B" w14:textId="2BB76350" w:rsidR="004A581F" w:rsidRPr="00EA22F0" w:rsidRDefault="004A581F" w:rsidP="004A581F">
            <w:pPr>
              <w:pStyle w:val="A-TexteUQO"/>
              <w:rPr>
                <w:rStyle w:val="Accentuation"/>
              </w:rPr>
            </w:pPr>
            <w:r w:rsidRPr="000A051C">
              <w:rPr>
                <w:rStyle w:val="Accentuation"/>
              </w:rPr>
              <w:t>Semaine</w:t>
            </w:r>
            <w:r w:rsidR="00B60354">
              <w:rPr>
                <w:rStyle w:val="Accentuation"/>
              </w:rPr>
              <w:t>s</w:t>
            </w:r>
            <w:r>
              <w:rPr>
                <w:rStyle w:val="Accentuation"/>
              </w:rPr>
              <w:t> </w:t>
            </w:r>
            <w:r w:rsidRPr="000A051C">
              <w:rPr>
                <w:rStyle w:val="Accentuation"/>
              </w:rPr>
              <w:t>1</w:t>
            </w:r>
            <w:r w:rsidR="00B60354">
              <w:rPr>
                <w:rStyle w:val="Accentuation"/>
              </w:rPr>
              <w:t xml:space="preserve"> et 2</w:t>
            </w:r>
          </w:p>
          <w:p w14:paraId="79689BBD" w14:textId="77777777" w:rsidR="004A581F" w:rsidRPr="00B60354" w:rsidRDefault="004A581F" w:rsidP="004A581F">
            <w:pPr>
              <w:pStyle w:val="A-TexteUQO"/>
              <w:numPr>
                <w:ilvl w:val="0"/>
                <w:numId w:val="14"/>
              </w:numPr>
              <w:rPr>
                <w:sz w:val="20"/>
              </w:rPr>
            </w:pPr>
            <w:r w:rsidRPr="00B60354">
              <w:rPr>
                <w:sz w:val="20"/>
              </w:rPr>
              <w:t xml:space="preserve">Observation et prise en charge </w:t>
            </w:r>
          </w:p>
          <w:p w14:paraId="5AB64642" w14:textId="71848D12" w:rsidR="00B60354" w:rsidRPr="000A051C" w:rsidRDefault="00B60354" w:rsidP="004A581F">
            <w:pPr>
              <w:pStyle w:val="A-TexteUQO"/>
              <w:numPr>
                <w:ilvl w:val="0"/>
                <w:numId w:val="14"/>
              </w:numPr>
            </w:pPr>
            <w:r w:rsidRPr="00B60354">
              <w:rPr>
                <w:sz w:val="20"/>
              </w:rPr>
              <w:t>Rédaction d’un incident critique</w:t>
            </w:r>
          </w:p>
        </w:tc>
      </w:tr>
      <w:tr w:rsidR="004A581F" w:rsidRPr="000A051C" w14:paraId="2A2626A3" w14:textId="77777777" w:rsidTr="00B60354">
        <w:trPr>
          <w:trHeight w:val="267"/>
          <w:jc w:val="center"/>
        </w:trPr>
        <w:tc>
          <w:tcPr>
            <w:tcW w:w="9923"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60B5D541" w14:textId="39C72582" w:rsidR="004A581F" w:rsidRPr="00EA22F0" w:rsidRDefault="004A581F" w:rsidP="004A581F">
            <w:pPr>
              <w:pStyle w:val="A-TexteUQO"/>
              <w:rPr>
                <w:rStyle w:val="Accentuation"/>
              </w:rPr>
            </w:pPr>
            <w:r w:rsidRPr="000A051C">
              <w:rPr>
                <w:rStyle w:val="Accentuation"/>
              </w:rPr>
              <w:t>Semaine</w:t>
            </w:r>
            <w:r w:rsidR="00B60354">
              <w:rPr>
                <w:rStyle w:val="Accentuation"/>
              </w:rPr>
              <w:t>s</w:t>
            </w:r>
            <w:r>
              <w:rPr>
                <w:rStyle w:val="Accentuation"/>
              </w:rPr>
              <w:t> </w:t>
            </w:r>
            <w:r w:rsidR="00B60354">
              <w:rPr>
                <w:rStyle w:val="Accentuation"/>
              </w:rPr>
              <w:t>3</w:t>
            </w:r>
            <w:r>
              <w:rPr>
                <w:rStyle w:val="Accentuation"/>
              </w:rPr>
              <w:t xml:space="preserve"> </w:t>
            </w:r>
            <w:r w:rsidR="00B60354">
              <w:rPr>
                <w:rStyle w:val="Accentuation"/>
              </w:rPr>
              <w:t>et 4</w:t>
            </w:r>
          </w:p>
          <w:p w14:paraId="4ED7B301" w14:textId="77777777" w:rsidR="00B60354" w:rsidRPr="00B60354" w:rsidRDefault="00B60354" w:rsidP="00B60354">
            <w:pPr>
              <w:pStyle w:val="A-TexteUQO"/>
              <w:numPr>
                <w:ilvl w:val="0"/>
                <w:numId w:val="15"/>
              </w:numPr>
              <w:rPr>
                <w:sz w:val="20"/>
              </w:rPr>
            </w:pPr>
            <w:r w:rsidRPr="00B60354">
              <w:rPr>
                <w:sz w:val="20"/>
              </w:rPr>
              <w:t>Prise en charge complète</w:t>
            </w:r>
          </w:p>
          <w:p w14:paraId="2E84F174" w14:textId="18B3497C" w:rsidR="004A581F" w:rsidRPr="00B60354" w:rsidRDefault="00B60354" w:rsidP="00B60354">
            <w:pPr>
              <w:pStyle w:val="A-TexteUQO"/>
              <w:numPr>
                <w:ilvl w:val="0"/>
                <w:numId w:val="15"/>
              </w:numPr>
              <w:rPr>
                <w:sz w:val="20"/>
              </w:rPr>
            </w:pPr>
            <w:r w:rsidRPr="00B60354">
              <w:rPr>
                <w:sz w:val="20"/>
              </w:rPr>
              <w:t xml:space="preserve">Rédaction </w:t>
            </w:r>
            <w:r w:rsidR="00E87C51">
              <w:rPr>
                <w:sz w:val="20"/>
              </w:rPr>
              <w:t>d</w:t>
            </w:r>
            <w:r w:rsidR="003E6450">
              <w:rPr>
                <w:sz w:val="20"/>
              </w:rPr>
              <w:t xml:space="preserve">e deux </w:t>
            </w:r>
            <w:r w:rsidR="00E87C51">
              <w:rPr>
                <w:sz w:val="20"/>
              </w:rPr>
              <w:t>incident</w:t>
            </w:r>
            <w:r w:rsidR="003E6450">
              <w:rPr>
                <w:sz w:val="20"/>
              </w:rPr>
              <w:t>s</w:t>
            </w:r>
            <w:r w:rsidRPr="00B60354">
              <w:rPr>
                <w:sz w:val="20"/>
              </w:rPr>
              <w:t xml:space="preserve"> </w:t>
            </w:r>
            <w:r w:rsidR="00F7155D">
              <w:rPr>
                <w:sz w:val="20"/>
              </w:rPr>
              <w:t>critique</w:t>
            </w:r>
            <w:r w:rsidR="003E6450">
              <w:rPr>
                <w:sz w:val="20"/>
              </w:rPr>
              <w:t>s</w:t>
            </w:r>
          </w:p>
          <w:p w14:paraId="0AA7E8FB" w14:textId="2FCF2EC5" w:rsidR="00B60354" w:rsidRPr="00B60354" w:rsidRDefault="00B60354" w:rsidP="00B60354">
            <w:pPr>
              <w:pStyle w:val="A-TexteUQO"/>
              <w:numPr>
                <w:ilvl w:val="0"/>
                <w:numId w:val="15"/>
              </w:numPr>
              <w:rPr>
                <w:sz w:val="20"/>
              </w:rPr>
            </w:pPr>
            <w:r w:rsidRPr="00B60354">
              <w:rPr>
                <w:sz w:val="20"/>
              </w:rPr>
              <w:t>Première visite d’observation</w:t>
            </w:r>
          </w:p>
          <w:p w14:paraId="0403057A" w14:textId="0DACED51" w:rsidR="004A581F" w:rsidRPr="000A051C" w:rsidRDefault="004A581F" w:rsidP="004A581F">
            <w:pPr>
              <w:pStyle w:val="A-TexteUQO"/>
              <w:numPr>
                <w:ilvl w:val="0"/>
                <w:numId w:val="15"/>
              </w:numPr>
            </w:pPr>
            <w:r w:rsidRPr="00B60354">
              <w:rPr>
                <w:sz w:val="20"/>
              </w:rPr>
              <w:t>Évaluation formative formelle 1</w:t>
            </w:r>
          </w:p>
        </w:tc>
      </w:tr>
      <w:tr w:rsidR="00B60354" w:rsidRPr="000A051C" w14:paraId="782307E4" w14:textId="77777777" w:rsidTr="00B60354">
        <w:trPr>
          <w:trHeight w:val="267"/>
          <w:jc w:val="center"/>
        </w:trPr>
        <w:tc>
          <w:tcPr>
            <w:tcW w:w="9923"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78851306" w14:textId="77777777" w:rsidR="00B60354" w:rsidRDefault="00B60354" w:rsidP="004A581F">
            <w:pPr>
              <w:pStyle w:val="A-TexteUQO"/>
              <w:rPr>
                <w:rStyle w:val="Accentuation"/>
              </w:rPr>
            </w:pPr>
            <w:r>
              <w:rPr>
                <w:rStyle w:val="Accentuation"/>
              </w:rPr>
              <w:t>Semaines 5 et 6</w:t>
            </w:r>
          </w:p>
          <w:p w14:paraId="77A3D64B" w14:textId="77777777" w:rsidR="003F4402" w:rsidRPr="00B60354" w:rsidRDefault="003F4402" w:rsidP="003F4402">
            <w:pPr>
              <w:pStyle w:val="A-TexteUQO"/>
              <w:numPr>
                <w:ilvl w:val="0"/>
                <w:numId w:val="47"/>
              </w:numPr>
              <w:rPr>
                <w:sz w:val="20"/>
              </w:rPr>
            </w:pPr>
            <w:r w:rsidRPr="00B60354">
              <w:rPr>
                <w:sz w:val="20"/>
              </w:rPr>
              <w:t>Prise en charge complète</w:t>
            </w:r>
          </w:p>
          <w:p w14:paraId="6360E545" w14:textId="292D2D4E" w:rsidR="003F4402" w:rsidRDefault="003F4402" w:rsidP="003F4402">
            <w:pPr>
              <w:pStyle w:val="A-TexteUQO"/>
              <w:numPr>
                <w:ilvl w:val="0"/>
                <w:numId w:val="47"/>
              </w:numPr>
              <w:rPr>
                <w:sz w:val="20"/>
              </w:rPr>
            </w:pPr>
            <w:r w:rsidRPr="00B60354">
              <w:rPr>
                <w:sz w:val="20"/>
              </w:rPr>
              <w:t xml:space="preserve">Rédaction </w:t>
            </w:r>
            <w:r w:rsidR="00E87C51">
              <w:rPr>
                <w:sz w:val="20"/>
              </w:rPr>
              <w:t>d’un incident critique</w:t>
            </w:r>
            <w:r w:rsidRPr="00B60354">
              <w:rPr>
                <w:sz w:val="20"/>
              </w:rPr>
              <w:t xml:space="preserve"> </w:t>
            </w:r>
          </w:p>
          <w:p w14:paraId="443FE87C" w14:textId="2F42470A" w:rsidR="00B42BD9" w:rsidRDefault="00B42BD9" w:rsidP="003F4402">
            <w:pPr>
              <w:pStyle w:val="A-TexteUQO"/>
              <w:numPr>
                <w:ilvl w:val="0"/>
                <w:numId w:val="47"/>
              </w:numPr>
              <w:rPr>
                <w:sz w:val="20"/>
              </w:rPr>
            </w:pPr>
            <w:r>
              <w:rPr>
                <w:sz w:val="20"/>
              </w:rPr>
              <w:t>Deuxième visite d’observations</w:t>
            </w:r>
          </w:p>
          <w:p w14:paraId="707866AD" w14:textId="74CCC956" w:rsidR="00750AA3" w:rsidRDefault="00750AA3" w:rsidP="003F4402">
            <w:pPr>
              <w:pStyle w:val="A-TexteUQO"/>
              <w:numPr>
                <w:ilvl w:val="0"/>
                <w:numId w:val="47"/>
              </w:numPr>
              <w:rPr>
                <w:sz w:val="20"/>
              </w:rPr>
            </w:pPr>
            <w:r w:rsidRPr="00B60354">
              <w:rPr>
                <w:sz w:val="20"/>
              </w:rPr>
              <w:t>Évaluation formative formelle </w:t>
            </w:r>
            <w:r>
              <w:rPr>
                <w:sz w:val="20"/>
              </w:rPr>
              <w:t>2</w:t>
            </w:r>
          </w:p>
          <w:p w14:paraId="64E674FD" w14:textId="55A71630" w:rsidR="003F4402" w:rsidRPr="003F4402" w:rsidRDefault="003F4402" w:rsidP="003F4402">
            <w:pPr>
              <w:pStyle w:val="A-TexteUQO"/>
              <w:numPr>
                <w:ilvl w:val="0"/>
                <w:numId w:val="47"/>
              </w:numPr>
              <w:rPr>
                <w:rStyle w:val="Accentuation"/>
                <w:rFonts w:ascii="Raleway Light" w:hAnsi="Raleway Light"/>
                <w:b w:val="0"/>
                <w:iCs w:val="0"/>
              </w:rPr>
            </w:pPr>
            <w:r>
              <w:rPr>
                <w:sz w:val="20"/>
              </w:rPr>
              <w:t>Deuxième rencontre du comité d’évaluation</w:t>
            </w:r>
          </w:p>
        </w:tc>
      </w:tr>
      <w:tr w:rsidR="00B60354" w:rsidRPr="000A051C" w14:paraId="7E0F0947" w14:textId="77777777" w:rsidTr="00B60354">
        <w:trPr>
          <w:trHeight w:val="267"/>
          <w:jc w:val="center"/>
        </w:trPr>
        <w:tc>
          <w:tcPr>
            <w:tcW w:w="9923"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2CA331A6" w14:textId="77777777" w:rsidR="00B60354" w:rsidRDefault="00B60354" w:rsidP="004A581F">
            <w:pPr>
              <w:pStyle w:val="A-TexteUQO"/>
              <w:rPr>
                <w:rStyle w:val="Accentuation"/>
              </w:rPr>
            </w:pPr>
            <w:r>
              <w:rPr>
                <w:rStyle w:val="Accentuation"/>
              </w:rPr>
              <w:t>Semaines 7 et 8</w:t>
            </w:r>
          </w:p>
          <w:p w14:paraId="4DFC60D3" w14:textId="77777777" w:rsidR="00B42BD9" w:rsidRPr="00B60354" w:rsidRDefault="00B42BD9" w:rsidP="00B42BD9">
            <w:pPr>
              <w:pStyle w:val="A-TexteUQO"/>
              <w:numPr>
                <w:ilvl w:val="0"/>
                <w:numId w:val="48"/>
              </w:numPr>
              <w:rPr>
                <w:sz w:val="20"/>
              </w:rPr>
            </w:pPr>
            <w:r w:rsidRPr="00B60354">
              <w:rPr>
                <w:sz w:val="20"/>
              </w:rPr>
              <w:t>Prise en charge complète</w:t>
            </w:r>
          </w:p>
          <w:p w14:paraId="661B5E7C" w14:textId="475476BE" w:rsidR="00B42BD9" w:rsidRDefault="00B42BD9" w:rsidP="00B42BD9">
            <w:pPr>
              <w:pStyle w:val="A-TexteUQO"/>
              <w:numPr>
                <w:ilvl w:val="0"/>
                <w:numId w:val="48"/>
              </w:numPr>
              <w:rPr>
                <w:sz w:val="20"/>
              </w:rPr>
            </w:pPr>
            <w:r w:rsidRPr="00B60354">
              <w:rPr>
                <w:sz w:val="20"/>
              </w:rPr>
              <w:t xml:space="preserve">Rédaction </w:t>
            </w:r>
            <w:r w:rsidR="00E87C51">
              <w:rPr>
                <w:sz w:val="20"/>
              </w:rPr>
              <w:t>d’un incident critique</w:t>
            </w:r>
            <w:r w:rsidRPr="00B60354">
              <w:rPr>
                <w:sz w:val="20"/>
              </w:rPr>
              <w:t xml:space="preserve"> </w:t>
            </w:r>
          </w:p>
          <w:p w14:paraId="61CD9CD2" w14:textId="5D1AA904" w:rsidR="003F06DC" w:rsidRDefault="003F06DC" w:rsidP="00B42BD9">
            <w:pPr>
              <w:pStyle w:val="A-TexteUQO"/>
              <w:numPr>
                <w:ilvl w:val="0"/>
                <w:numId w:val="48"/>
              </w:numPr>
              <w:rPr>
                <w:sz w:val="20"/>
              </w:rPr>
            </w:pPr>
            <w:r>
              <w:rPr>
                <w:sz w:val="20"/>
              </w:rPr>
              <w:t>Troisième visite d’observation</w:t>
            </w:r>
          </w:p>
          <w:p w14:paraId="69DA65A0" w14:textId="77777777" w:rsidR="00B42BD9" w:rsidRPr="00F7155D" w:rsidRDefault="00750AA3" w:rsidP="00B42BD9">
            <w:pPr>
              <w:pStyle w:val="A-TexteUQO"/>
              <w:numPr>
                <w:ilvl w:val="0"/>
                <w:numId w:val="48"/>
              </w:numPr>
              <w:rPr>
                <w:rFonts w:ascii="Raleway SemiBold" w:hAnsi="Raleway SemiBold"/>
                <w:b/>
                <w:iCs/>
                <w:sz w:val="20"/>
              </w:rPr>
            </w:pPr>
            <w:r w:rsidRPr="00B60354">
              <w:rPr>
                <w:sz w:val="20"/>
              </w:rPr>
              <w:t>Évaluation formative formelle </w:t>
            </w:r>
            <w:r>
              <w:rPr>
                <w:sz w:val="20"/>
              </w:rPr>
              <w:t>3</w:t>
            </w:r>
          </w:p>
          <w:p w14:paraId="6294B5CB" w14:textId="6B7ABF82" w:rsidR="00F7155D" w:rsidRPr="000A051C" w:rsidRDefault="00F7155D" w:rsidP="00B42BD9">
            <w:pPr>
              <w:pStyle w:val="A-TexteUQO"/>
              <w:numPr>
                <w:ilvl w:val="0"/>
                <w:numId w:val="48"/>
              </w:numPr>
              <w:rPr>
                <w:rStyle w:val="Accentuation"/>
              </w:rPr>
            </w:pPr>
            <w:r w:rsidRPr="00F7155D">
              <w:rPr>
                <w:rFonts w:ascii="Raleway SemiBold" w:hAnsi="Raleway SemiBold"/>
                <w:b/>
                <w:iCs/>
                <w:sz w:val="20"/>
              </w:rPr>
              <w:t>Remise rapport de stage et des planifications au superviseur, au mentor associé et à la direction d’établissement</w:t>
            </w:r>
          </w:p>
        </w:tc>
      </w:tr>
      <w:tr w:rsidR="004A581F" w:rsidRPr="000A051C" w14:paraId="0A7315EB" w14:textId="77777777" w:rsidTr="00B60354">
        <w:trPr>
          <w:trHeight w:val="399"/>
          <w:jc w:val="center"/>
        </w:trPr>
        <w:tc>
          <w:tcPr>
            <w:tcW w:w="9923" w:type="dxa"/>
            <w:tcBorders>
              <w:top w:val="single" w:sz="7" w:space="0" w:color="000000"/>
              <w:left w:val="single" w:sz="7" w:space="0" w:color="000000"/>
              <w:bottom w:val="single" w:sz="7" w:space="0" w:color="000000"/>
              <w:right w:val="single" w:sz="7" w:space="0" w:color="000000"/>
            </w:tcBorders>
          </w:tcPr>
          <w:p w14:paraId="3910DC62" w14:textId="77777777" w:rsidR="004A581F" w:rsidRDefault="004A581F" w:rsidP="004A581F">
            <w:pPr>
              <w:pStyle w:val="A-TexteUQO"/>
            </w:pPr>
            <w:r>
              <w:lastRenderedPageBreak/>
              <w:t xml:space="preserve">Troisième rencontre du comité d’évaluation + </w:t>
            </w:r>
          </w:p>
          <w:p w14:paraId="680EB8D7" w14:textId="668C980C" w:rsidR="004A581F" w:rsidRPr="000A051C" w:rsidRDefault="004A581F" w:rsidP="004A581F">
            <w:pPr>
              <w:pStyle w:val="A-TexteUQO"/>
            </w:pPr>
            <w:r>
              <w:t>Deuxième présentation orale de la personne stagiaire (10 minutes</w:t>
            </w:r>
            <w:r w:rsidR="00750AA3">
              <w:t>)</w:t>
            </w:r>
          </w:p>
        </w:tc>
      </w:tr>
    </w:tbl>
    <w:p w14:paraId="054FAE10" w14:textId="77777777" w:rsidR="000A051C" w:rsidRDefault="000A051C" w:rsidP="004A581F">
      <w:pPr>
        <w:pStyle w:val="A-TexteUQO"/>
      </w:pPr>
      <w:bookmarkStart w:id="2" w:name="_Toc13056167"/>
    </w:p>
    <w:p w14:paraId="44EB9859" w14:textId="77777777" w:rsidR="00161EDD" w:rsidRDefault="00161EDD" w:rsidP="004A581F">
      <w:pPr>
        <w:pStyle w:val="A-TexteUQO"/>
      </w:pPr>
    </w:p>
    <w:p w14:paraId="1EB6E3EA" w14:textId="348C7F79" w:rsidR="000A051C" w:rsidRPr="000A051C" w:rsidRDefault="000A051C" w:rsidP="004A581F">
      <w:pPr>
        <w:pStyle w:val="A-TexteUQO"/>
        <w:rPr>
          <w:rStyle w:val="Accentuation"/>
        </w:rPr>
      </w:pPr>
      <w:r w:rsidRPr="000A051C">
        <w:rPr>
          <w:rStyle w:val="Accentuation"/>
        </w:rPr>
        <w:t>AVERTISSEMENT</w:t>
      </w:r>
      <w:bookmarkEnd w:id="2"/>
    </w:p>
    <w:p w14:paraId="69525A6D" w14:textId="0C04B6F5" w:rsidR="000A051C" w:rsidRPr="00161EDD" w:rsidRDefault="000A051C" w:rsidP="004A581F">
      <w:pPr>
        <w:pStyle w:val="A-TexteUQO"/>
      </w:pPr>
      <w:bookmarkStart w:id="3" w:name="_Toc13056169"/>
      <w:r w:rsidRPr="00161EDD">
        <w:t>Considérations éthiques</w:t>
      </w:r>
      <w:bookmarkEnd w:id="3"/>
      <w:r w:rsidR="00213623" w:rsidRPr="00161EDD">
        <w:t xml:space="preserve"> (annexe</w:t>
      </w:r>
      <w:r w:rsidR="00F00150" w:rsidRPr="00161EDD">
        <w:t> </w:t>
      </w:r>
      <w:r w:rsidR="00213623" w:rsidRPr="00161EDD">
        <w:t>1)</w:t>
      </w:r>
      <w:r w:rsidRPr="00161EDD">
        <w:t xml:space="preserve"> </w:t>
      </w:r>
    </w:p>
    <w:p w14:paraId="50972E83" w14:textId="77777777" w:rsidR="00161EDD" w:rsidRPr="000B3C0D" w:rsidRDefault="00161EDD" w:rsidP="004A581F">
      <w:pPr>
        <w:pStyle w:val="A-TexteUQO"/>
      </w:pPr>
      <w:r w:rsidRPr="000B3C0D">
        <w:t xml:space="preserve">Toutes les personnes stagiaires doivent faire preuve de respect envers les milieux d’accueil dans le cadre de leurs fonctions. </w:t>
      </w:r>
    </w:p>
    <w:p w14:paraId="52E03A6B" w14:textId="77777777" w:rsidR="00161EDD" w:rsidRPr="00F273C4" w:rsidRDefault="00161EDD" w:rsidP="004A581F">
      <w:pPr>
        <w:pStyle w:val="A-TexteUQO"/>
      </w:pPr>
      <w:r w:rsidRPr="000B3C0D">
        <w:t>Les propos tenus lors de témoignages pendant les cours, les séminaires, les stages et les activités universitaires sont confidentiels. L’anonymat des personnes impliquées doit être préservé en tout temps. Ces discussions servent au développement des compétences professionnelles et doivent demeurer respectueuses.</w:t>
      </w:r>
    </w:p>
    <w:p w14:paraId="31613667" w14:textId="3DE0A620" w:rsidR="000A051C" w:rsidRPr="000A051C" w:rsidRDefault="00161EDD" w:rsidP="004A581F">
      <w:pPr>
        <w:pStyle w:val="A-TexteUQO"/>
        <w:rPr>
          <w:b/>
          <w:bCs/>
        </w:rPr>
      </w:pPr>
      <w:r w:rsidRPr="00704515">
        <w:rPr>
          <w:noProof/>
        </w:rPr>
        <w:drawing>
          <wp:inline distT="0" distB="0" distL="0" distR="0" wp14:anchorId="0C9BBB29" wp14:editId="4D67BFA7">
            <wp:extent cx="6007261" cy="4826096"/>
            <wp:effectExtent l="0" t="0" r="0" b="0"/>
            <wp:docPr id="751937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7063" name=""/>
                    <pic:cNvPicPr/>
                  </pic:nvPicPr>
                  <pic:blipFill>
                    <a:blip r:embed="rId12"/>
                    <a:stretch>
                      <a:fillRect/>
                    </a:stretch>
                  </pic:blipFill>
                  <pic:spPr>
                    <a:xfrm>
                      <a:off x="0" y="0"/>
                      <a:ext cx="6096960" cy="4898158"/>
                    </a:xfrm>
                    <a:prstGeom prst="rect">
                      <a:avLst/>
                    </a:prstGeom>
                  </pic:spPr>
                </pic:pic>
              </a:graphicData>
            </a:graphic>
          </wp:inline>
        </w:drawing>
      </w:r>
      <w:r w:rsidRPr="00704515">
        <w:t xml:space="preserve"> </w:t>
      </w:r>
      <w:r w:rsidR="000A051C" w:rsidRPr="000A051C">
        <w:br w:type="page"/>
      </w:r>
    </w:p>
    <w:p w14:paraId="7970E707" w14:textId="2F596973" w:rsidR="000A051C" w:rsidRPr="00020A1A" w:rsidRDefault="000A051C" w:rsidP="00E95BC6">
      <w:pPr>
        <w:pStyle w:val="A-Titre1-UQO"/>
        <w:jc w:val="center"/>
      </w:pPr>
      <w:bookmarkStart w:id="4" w:name="_Toc200527527"/>
      <w:r w:rsidRPr="00020A1A">
        <w:lastRenderedPageBreak/>
        <w:t>INTRODUCTION</w:t>
      </w:r>
      <w:bookmarkEnd w:id="4"/>
    </w:p>
    <w:p w14:paraId="4DA985DD" w14:textId="5C341692" w:rsidR="00161EDD" w:rsidRPr="001C3395" w:rsidRDefault="00161EDD" w:rsidP="004A581F">
      <w:pPr>
        <w:pStyle w:val="A-TexteUQO"/>
      </w:pPr>
      <w:r w:rsidRPr="001C3395">
        <w:t xml:space="preserve">Les personnes stagiaires vont vivre le </w:t>
      </w:r>
      <w:r w:rsidR="00F7155D">
        <w:t>premier</w:t>
      </w:r>
      <w:r w:rsidRPr="001C3395">
        <w:t xml:space="preserve"> stage (stage I) de leur formation menant à l’obtention de leur </w:t>
      </w:r>
      <w:r w:rsidR="00750AA3">
        <w:t>maitrise</w:t>
      </w:r>
      <w:r w:rsidRPr="001C3395">
        <w:t xml:space="preserve"> en enseignement secondaire et à leur brevet d’enseignement. </w:t>
      </w:r>
    </w:p>
    <w:p w14:paraId="700C9A1E" w14:textId="5552B7FA" w:rsidR="00750AA3" w:rsidRDefault="00161EDD" w:rsidP="004A581F">
      <w:pPr>
        <w:pStyle w:val="A-TexteUQO"/>
      </w:pPr>
      <w:r w:rsidRPr="001C3395">
        <w:t xml:space="preserve">Au cours de ce stage, les personnes stagiaires auront à faire preuve d’une maîtrise de chacune des compétences professionnelles visées dans leur programme de formation (MEQ, 2020). </w:t>
      </w:r>
      <w:r w:rsidR="00750AA3">
        <w:t>L</w:t>
      </w:r>
      <w:r w:rsidR="00750AA3" w:rsidRPr="00773AC9">
        <w:t xml:space="preserve">es personnes stagiaires sont accompagnées par une personne enseignante </w:t>
      </w:r>
      <w:r w:rsidR="00750AA3">
        <w:t xml:space="preserve">(mentor) </w:t>
      </w:r>
      <w:r w:rsidR="00750AA3" w:rsidRPr="00773AC9">
        <w:t>associée et une personne superviseure qui les guident et les encouragent tout en leur permettant de développer graduellement</w:t>
      </w:r>
      <w:r w:rsidR="00750AA3">
        <w:t xml:space="preserve"> leurs</w:t>
      </w:r>
      <w:r w:rsidR="00750AA3" w:rsidRPr="00773AC9">
        <w:t xml:space="preserve"> compétences</w:t>
      </w:r>
      <w:r w:rsidR="00750AA3">
        <w:t>.</w:t>
      </w:r>
    </w:p>
    <w:p w14:paraId="333C4DE4" w14:textId="77777777" w:rsidR="00750AA3" w:rsidRDefault="00750AA3" w:rsidP="004A581F">
      <w:pPr>
        <w:pStyle w:val="A-TexteUQO"/>
      </w:pPr>
    </w:p>
    <w:p w14:paraId="27BCFADF" w14:textId="79B2DE26" w:rsidR="00161EDD" w:rsidRDefault="00161EDD" w:rsidP="004A581F">
      <w:pPr>
        <w:pStyle w:val="A-TexteUQO"/>
      </w:pPr>
      <w:r w:rsidRPr="001C3395">
        <w:t xml:space="preserve">Dans ce guide vous trouverez les principales indications liées au déroulement du stage. Un deuxième document contient les annexes qui explicitent de manière plus détaillée certains aspects du stage. Celui-ci ainsi que d’autres documents essentiels se trouvent sur le site du </w:t>
      </w:r>
      <w:hyperlink r:id="rId13" w:history="1">
        <w:r w:rsidRPr="001C3395">
          <w:rPr>
            <w:rStyle w:val="Hyperlien"/>
            <w:color w:val="auto"/>
            <w:u w:val="none"/>
          </w:rPr>
          <w:t>Module des sciences de l'éducation</w:t>
        </w:r>
      </w:hyperlink>
      <w:r w:rsidRPr="001C3395">
        <w:t>, dont notamment, le guide d'évaluation</w:t>
      </w:r>
      <w:r w:rsidR="00E95BC6">
        <w:t xml:space="preserve"> et </w:t>
      </w:r>
      <w:r w:rsidRPr="001C3395">
        <w:t>les grilles d’évaluation</w:t>
      </w:r>
      <w:r w:rsidR="00E95BC6">
        <w:t xml:space="preserve">. </w:t>
      </w:r>
    </w:p>
    <w:p w14:paraId="540815F6" w14:textId="737D4EEE" w:rsidR="00E95BC6" w:rsidRDefault="00E95BC6" w:rsidP="004A581F">
      <w:pPr>
        <w:pStyle w:val="A-TexteUQO"/>
      </w:pPr>
      <w:r>
        <w:t>Bon stage!</w:t>
      </w:r>
    </w:p>
    <w:p w14:paraId="2EA64007" w14:textId="77777777" w:rsidR="00337886" w:rsidRDefault="00337886" w:rsidP="004A581F">
      <w:pPr>
        <w:pStyle w:val="A-TexteUQO"/>
      </w:pPr>
    </w:p>
    <w:p w14:paraId="7D03C6D4" w14:textId="1D4F57D1" w:rsidR="00337886" w:rsidRPr="00750AA3" w:rsidRDefault="00337886" w:rsidP="00337886">
      <w:pPr>
        <w:pStyle w:val="A-TexteUQO"/>
        <w:rPr>
          <w:i/>
          <w:iCs/>
          <w:sz w:val="20"/>
        </w:rPr>
      </w:pPr>
      <w:r w:rsidRPr="00750AA3">
        <w:rPr>
          <w:i/>
          <w:iCs/>
          <w:sz w:val="20"/>
        </w:rPr>
        <w:t xml:space="preserve">Ce Guide de stage est révisé chaque année. Son contenu est mis à jour en tenant compte des différents commentaires reçus et en se conformant aux politiques institutionnelles aussi bien de l’UQO que des </w:t>
      </w:r>
      <w:r w:rsidRPr="00337886">
        <w:rPr>
          <w:i/>
          <w:iCs/>
          <w:sz w:val="20"/>
        </w:rPr>
        <w:t>centres de services</w:t>
      </w:r>
      <w:r w:rsidRPr="00750AA3">
        <w:rPr>
          <w:i/>
          <w:iCs/>
          <w:sz w:val="20"/>
        </w:rPr>
        <w:t xml:space="preserve"> scolaires</w:t>
      </w:r>
      <w:r>
        <w:rPr>
          <w:i/>
          <w:iCs/>
          <w:sz w:val="20"/>
        </w:rPr>
        <w:t xml:space="preserve">. </w:t>
      </w:r>
      <w:r w:rsidRPr="00750AA3">
        <w:rPr>
          <w:i/>
          <w:iCs/>
          <w:sz w:val="20"/>
        </w:rPr>
        <w:t>.Il respecte les mesures d’encadrement prévues pour les stagiaires avec lien d’emploi.</w:t>
      </w:r>
    </w:p>
    <w:p w14:paraId="208634EA" w14:textId="14EF9D91" w:rsidR="00337886" w:rsidRDefault="00337886" w:rsidP="00337886">
      <w:pPr>
        <w:pStyle w:val="A-TexteUQO"/>
      </w:pPr>
      <w:r w:rsidRPr="00750AA3">
        <w:rPr>
          <w:i/>
          <w:iCs/>
          <w:sz w:val="20"/>
        </w:rPr>
        <w:t>Sa facture actuelle s’inspire d</w:t>
      </w:r>
      <w:r w:rsidRPr="00337886">
        <w:rPr>
          <w:i/>
          <w:iCs/>
          <w:sz w:val="20"/>
        </w:rPr>
        <w:t>u</w:t>
      </w:r>
      <w:r w:rsidRPr="00750AA3">
        <w:rPr>
          <w:i/>
          <w:iCs/>
          <w:sz w:val="20"/>
        </w:rPr>
        <w:t xml:space="preserve"> guide de stage IV du programme de baccalauréat d’enseignement au secondaire à l’UQO</w:t>
      </w:r>
      <w:r w:rsidRPr="00750AA3">
        <w:rPr>
          <w:sz w:val="20"/>
        </w:rPr>
        <w:t>.</w:t>
      </w:r>
    </w:p>
    <w:p w14:paraId="55D9195D" w14:textId="77777777" w:rsidR="00E95BC6" w:rsidRDefault="00E95BC6" w:rsidP="004A581F">
      <w:pPr>
        <w:pStyle w:val="A-TexteUQO"/>
      </w:pPr>
    </w:p>
    <w:p w14:paraId="74200D66" w14:textId="77777777" w:rsidR="00750AA3" w:rsidRPr="00750AA3" w:rsidRDefault="00750AA3" w:rsidP="00750AA3">
      <w:pPr>
        <w:pStyle w:val="A-TexteUQO"/>
      </w:pPr>
    </w:p>
    <w:p w14:paraId="0CAF0362" w14:textId="77777777" w:rsidR="00750AA3" w:rsidRPr="00750AA3" w:rsidRDefault="00750AA3" w:rsidP="001137E5">
      <w:pPr>
        <w:pStyle w:val="A-TexteUQO"/>
        <w:jc w:val="center"/>
        <w:rPr>
          <w:i/>
          <w:iCs/>
        </w:rPr>
      </w:pPr>
      <w:r w:rsidRPr="00750AA3">
        <w:rPr>
          <w:i/>
          <w:iCs/>
        </w:rPr>
        <w:t xml:space="preserve">Merci à toutes les personnes qui ont collaboré à </w:t>
      </w:r>
      <w:r w:rsidRPr="00750AA3">
        <w:rPr>
          <w:i/>
          <w:iCs/>
        </w:rPr>
        <w:br/>
        <w:t>la production de ce guide.</w:t>
      </w:r>
    </w:p>
    <w:p w14:paraId="31218DB6" w14:textId="77777777" w:rsidR="00750AA3" w:rsidRPr="00750AA3" w:rsidRDefault="00750AA3" w:rsidP="001137E5">
      <w:pPr>
        <w:pStyle w:val="A-TexteUQO"/>
        <w:jc w:val="center"/>
        <w:rPr>
          <w:i/>
          <w:iCs/>
        </w:rPr>
      </w:pPr>
    </w:p>
    <w:p w14:paraId="6F46410D" w14:textId="77777777" w:rsidR="00750AA3" w:rsidRPr="00750AA3" w:rsidRDefault="00750AA3" w:rsidP="001137E5">
      <w:pPr>
        <w:pStyle w:val="A-TexteUQO"/>
        <w:jc w:val="center"/>
        <w:rPr>
          <w:i/>
          <w:iCs/>
        </w:rPr>
      </w:pPr>
      <w:r w:rsidRPr="00750AA3">
        <w:rPr>
          <w:i/>
          <w:iCs/>
        </w:rPr>
        <w:t>Toutes les suggestions et commentaires pouvant contribuer à l’amélioration de la prochaine version seront reçus avec intérêt.</w:t>
      </w:r>
    </w:p>
    <w:p w14:paraId="61309A62" w14:textId="77777777" w:rsidR="00E95BC6" w:rsidRDefault="00E95BC6" w:rsidP="004A581F">
      <w:pPr>
        <w:pStyle w:val="A-TexteUQO"/>
      </w:pPr>
    </w:p>
    <w:p w14:paraId="231E3AE7" w14:textId="77777777" w:rsidR="00E95BC6" w:rsidRPr="001C3395" w:rsidRDefault="00E95BC6" w:rsidP="004A581F">
      <w:pPr>
        <w:pStyle w:val="A-TexteUQO"/>
      </w:pPr>
    </w:p>
    <w:p w14:paraId="4E8BB48D" w14:textId="77777777" w:rsidR="001C3395" w:rsidRDefault="001C3395" w:rsidP="004A581F">
      <w:pPr>
        <w:pStyle w:val="A-TexteUQO"/>
        <w:rPr>
          <w:rStyle w:val="Accentuation"/>
        </w:rPr>
      </w:pPr>
    </w:p>
    <w:p w14:paraId="14AF7C91" w14:textId="7C667DE2" w:rsidR="001125A6" w:rsidRPr="000A051C" w:rsidRDefault="001125A6" w:rsidP="004A581F">
      <w:pPr>
        <w:pStyle w:val="A-TexteUQO"/>
        <w:rPr>
          <w:rFonts w:ascii="Raleway SemiBold" w:hAnsi="Raleway SemiBold"/>
        </w:rPr>
      </w:pPr>
    </w:p>
    <w:p w14:paraId="77158122" w14:textId="02F84BA7" w:rsidR="00A34B81" w:rsidRDefault="00A34B81" w:rsidP="00E95BC6">
      <w:pPr>
        <w:pStyle w:val="C-Titre3AvecTitre4-UQO"/>
        <w:spacing w:line="276" w:lineRule="auto"/>
        <w:jc w:val="center"/>
        <w:rPr>
          <w:rFonts w:eastAsia="Wingdings 2"/>
          <w:lang w:eastAsia="fr-CA"/>
        </w:rPr>
      </w:pPr>
      <w:r w:rsidRPr="00C429A4">
        <w:rPr>
          <w:rFonts w:eastAsia="Wingdings 2"/>
          <w:lang w:eastAsia="fr-CA"/>
        </w:rPr>
        <w:tab/>
      </w:r>
    </w:p>
    <w:p w14:paraId="1FD69E4D" w14:textId="77777777" w:rsidR="00E86D25" w:rsidRDefault="00E86D25" w:rsidP="00E95BC6">
      <w:pPr>
        <w:pStyle w:val="C-Titre3AvecTitre4-UQO"/>
        <w:spacing w:line="276" w:lineRule="auto"/>
        <w:jc w:val="center"/>
        <w:rPr>
          <w:i/>
          <w:sz w:val="28"/>
          <w:szCs w:val="28"/>
        </w:rPr>
      </w:pPr>
    </w:p>
    <w:p w14:paraId="061B37A8" w14:textId="4E6479DE" w:rsidR="000A051C" w:rsidRPr="00020A1A" w:rsidRDefault="00C33E9D" w:rsidP="00E95BC6">
      <w:pPr>
        <w:pStyle w:val="A-Titre1-UQO"/>
      </w:pPr>
      <w:bookmarkStart w:id="5" w:name="_Toc200527528"/>
      <w:r>
        <w:lastRenderedPageBreak/>
        <w:t xml:space="preserve">1. </w:t>
      </w:r>
      <w:r w:rsidR="000A051C" w:rsidRPr="00020A1A">
        <w:t>DESCRIPTION OFFICIELLE</w:t>
      </w:r>
      <w:bookmarkEnd w:id="5"/>
    </w:p>
    <w:p w14:paraId="5D32E805" w14:textId="075D4034" w:rsidR="000A051C" w:rsidRDefault="00631127" w:rsidP="00E95BC6">
      <w:pPr>
        <w:pStyle w:val="C-Titre3AvecTitre4-UQO"/>
        <w:spacing w:line="276" w:lineRule="auto"/>
      </w:pPr>
      <w:r w:rsidRPr="00020A1A">
        <w:t xml:space="preserve">1.1 </w:t>
      </w:r>
      <w:r w:rsidR="000A051C" w:rsidRPr="00020A1A">
        <w:t>Objectifs</w:t>
      </w:r>
    </w:p>
    <w:p w14:paraId="0727D8F1" w14:textId="77777777" w:rsidR="0055186F" w:rsidRDefault="0055186F" w:rsidP="00E95BC6">
      <w:pPr>
        <w:pStyle w:val="C-Titre3AvecTitre4-UQO"/>
        <w:spacing w:line="276" w:lineRule="auto"/>
        <w:rPr>
          <w:rFonts w:ascii="Raleway Light" w:hAnsi="Raleway Light"/>
          <w:b w:val="0"/>
          <w:bCs w:val="0"/>
          <w:color w:val="auto"/>
          <w:sz w:val="24"/>
          <w:szCs w:val="24"/>
        </w:rPr>
      </w:pPr>
      <w:r w:rsidRPr="0055186F">
        <w:rPr>
          <w:rFonts w:ascii="Raleway Light" w:hAnsi="Raleway Light"/>
          <w:b w:val="0"/>
          <w:bCs w:val="0"/>
          <w:color w:val="auto"/>
          <w:sz w:val="24"/>
          <w:szCs w:val="24"/>
        </w:rPr>
        <w:t>Utiliser les savoirs d’ordre didactique en salle de classe. Intégrer les TIC dans l’élaboration des activités de formation des élèves. Démontrer un niveau de maitrise supérieur de la discipline ou des disciplines à enseigner et des compétences visées par le programme de formation. Planifier, organiser et superviser le mode de fonctionnement des groupes-classes. Adapter ses interventions aux besoins et aux caractéristiques des élèves. Manifester une attitude critique par rapport à ses pratiques.</w:t>
      </w:r>
    </w:p>
    <w:p w14:paraId="0E976701" w14:textId="51C4D4E3" w:rsidR="000A051C" w:rsidRPr="000A051C" w:rsidRDefault="00631127" w:rsidP="00E95BC6">
      <w:pPr>
        <w:pStyle w:val="C-Titre3AvecTitre4-UQO"/>
        <w:spacing w:line="276" w:lineRule="auto"/>
      </w:pPr>
      <w:r>
        <w:t xml:space="preserve">1.2 </w:t>
      </w:r>
      <w:r w:rsidR="000A051C" w:rsidRPr="000A051C">
        <w:t>Contenu</w:t>
      </w:r>
    </w:p>
    <w:p w14:paraId="12D705F8" w14:textId="77777777" w:rsidR="0055186F" w:rsidRDefault="0055186F" w:rsidP="00E95BC6">
      <w:pPr>
        <w:pStyle w:val="C-Titre3AvecTitre4-UQO"/>
        <w:spacing w:line="276" w:lineRule="auto"/>
        <w:rPr>
          <w:rFonts w:ascii="Raleway Light" w:hAnsi="Raleway Light"/>
          <w:b w:val="0"/>
          <w:bCs w:val="0"/>
          <w:color w:val="auto"/>
          <w:sz w:val="24"/>
          <w:szCs w:val="20"/>
        </w:rPr>
      </w:pPr>
      <w:r w:rsidRPr="0055186F">
        <w:rPr>
          <w:rFonts w:ascii="Raleway Light" w:hAnsi="Raleway Light"/>
          <w:b w:val="0"/>
          <w:bCs w:val="0"/>
          <w:color w:val="auto"/>
          <w:sz w:val="24"/>
          <w:szCs w:val="20"/>
        </w:rPr>
        <w:t>Analyse des problèmes d’enseignement/apprentissage vécus en salle de classe. Développement de démarches pédagogiques en tenant compte du groupe-classe et des élèves présentant des difficultés d’adaptation et d’apprentissage. Retour réflexif sur les habiletés didactiques et la gestion de classe</w:t>
      </w:r>
    </w:p>
    <w:p w14:paraId="2C9A9D15" w14:textId="779D7EA5" w:rsidR="001D7B6D" w:rsidRPr="001D7B6D" w:rsidRDefault="00303E4D" w:rsidP="00143A76">
      <w:pPr>
        <w:pStyle w:val="C-Titre3AvecTitre4-UQO"/>
        <w:spacing w:line="276" w:lineRule="auto"/>
      </w:pPr>
      <w:r>
        <w:t xml:space="preserve">1.3 </w:t>
      </w:r>
      <w:r w:rsidRPr="00303E4D">
        <w:t xml:space="preserve">Éthique professionnelle </w:t>
      </w:r>
    </w:p>
    <w:p w14:paraId="49C07096" w14:textId="68E11484" w:rsidR="00303E4D" w:rsidRPr="00303E4D" w:rsidRDefault="00303E4D" w:rsidP="004A581F">
      <w:pPr>
        <w:pStyle w:val="A-TexteUQO"/>
        <w:rPr>
          <w:sz w:val="21"/>
          <w:szCs w:val="21"/>
        </w:rPr>
      </w:pPr>
      <w:r w:rsidRPr="00303E4D">
        <w:t xml:space="preserve">La Politique institutionnelle des stages de l’UQO </w:t>
      </w:r>
      <w:r w:rsidRPr="00DD7B56">
        <w:t>prévoit</w:t>
      </w:r>
      <w:r w:rsidRPr="00303E4D">
        <w:t>, à l’article</w:t>
      </w:r>
      <w:r w:rsidR="00F00150">
        <w:t> </w:t>
      </w:r>
      <w:r w:rsidRPr="00303E4D">
        <w:t>3.5</w:t>
      </w:r>
      <w:r w:rsidR="00F00150">
        <w:t> </w:t>
      </w:r>
      <w:r w:rsidRPr="00303E4D">
        <w:t>que «</w:t>
      </w:r>
      <w:r w:rsidR="00F00150">
        <w:t> </w:t>
      </w:r>
      <w:r w:rsidRPr="00303E4D">
        <w:t xml:space="preserve">le stagiaire </w:t>
      </w:r>
      <w:r w:rsidR="00D468DA" w:rsidRPr="00303E4D">
        <w:t>représente</w:t>
      </w:r>
      <w:r w:rsidRPr="00303E4D">
        <w:t xml:space="preserve"> l’</w:t>
      </w:r>
      <w:r w:rsidRPr="00DD7B56">
        <w:t>université</w:t>
      </w:r>
      <w:r w:rsidRPr="00303E4D">
        <w:t xml:space="preserve"> lorsqu’il est en stage et doit se conformer aux exigences de son milieu d’accueil</w:t>
      </w:r>
      <w:r w:rsidR="00F00150">
        <w:t> </w:t>
      </w:r>
      <w:r w:rsidRPr="00303E4D">
        <w:t>» (</w:t>
      </w:r>
      <w:hyperlink r:id="rId14" w:history="1">
        <w:r w:rsidRPr="00303E4D">
          <w:rPr>
            <w:rStyle w:val="Hyperlien"/>
            <w:rFonts w:ascii="Raleway" w:hAnsi="Raleway"/>
          </w:rPr>
          <w:t>http://uqo.ca/sites/default/files/fichiers-uqo/stages.pdf</w:t>
        </w:r>
      </w:hyperlink>
      <w:r w:rsidRPr="00303E4D">
        <w:t xml:space="preserve">). </w:t>
      </w:r>
    </w:p>
    <w:p w14:paraId="0569F63B" w14:textId="1F12EFAE" w:rsidR="00D67986" w:rsidRDefault="00303E4D" w:rsidP="004A581F">
      <w:pPr>
        <w:pStyle w:val="A-TexteUQO"/>
      </w:pPr>
      <w:r w:rsidRPr="00303E4D">
        <w:t>L’</w:t>
      </w:r>
      <w:r w:rsidRPr="00DD7B56">
        <w:t>Université</w:t>
      </w:r>
      <w:r w:rsidR="00D67986" w:rsidRPr="00DD7B56">
        <w:t xml:space="preserve"> </w:t>
      </w:r>
      <w:r w:rsidRPr="00303E4D">
        <w:t xml:space="preserve">du </w:t>
      </w:r>
      <w:r w:rsidRPr="00DD7B56">
        <w:t>Québec</w:t>
      </w:r>
      <w:r w:rsidRPr="00303E4D">
        <w:t xml:space="preserve"> en Outaouais accorde beaucoup d’attention à l’</w:t>
      </w:r>
      <w:r w:rsidRPr="00DD7B56">
        <w:t>éthique</w:t>
      </w:r>
      <w:r w:rsidRPr="00303E4D">
        <w:t xml:space="preserve"> professionnelle de ses personnes stagiaires. Les </w:t>
      </w:r>
      <w:r w:rsidRPr="00DD7B56">
        <w:t>règles</w:t>
      </w:r>
      <w:r w:rsidRPr="00303E4D">
        <w:t xml:space="preserve"> d’</w:t>
      </w:r>
      <w:r w:rsidRPr="00DD7B56">
        <w:t>éthique</w:t>
      </w:r>
      <w:r w:rsidRPr="00303E4D">
        <w:t xml:space="preserve"> sont </w:t>
      </w:r>
      <w:r w:rsidRPr="00DD7B56">
        <w:t>indiquées</w:t>
      </w:r>
      <w:r w:rsidRPr="00303E4D">
        <w:t xml:space="preserve"> à </w:t>
      </w:r>
      <w:r w:rsidRPr="005A1074">
        <w:t>l’annexe</w:t>
      </w:r>
      <w:r w:rsidR="00F00150" w:rsidRPr="005A1074">
        <w:t> </w:t>
      </w:r>
      <w:r w:rsidRPr="005A1074">
        <w:t>1.</w:t>
      </w:r>
      <w:r w:rsidRPr="00303E4D">
        <w:t xml:space="preserve"> Par ailleurs, les</w:t>
      </w:r>
      <w:r w:rsidRPr="00DD7B56">
        <w:t xml:space="preserve"> personnes</w:t>
      </w:r>
      <w:r w:rsidRPr="00303E4D">
        <w:t xml:space="preserve"> stagiaires doivent faire preuve de respect à propos des milieux d’accueil. Les propos tenus lors de </w:t>
      </w:r>
      <w:r w:rsidRPr="00DD7B56">
        <w:t>témoignages</w:t>
      </w:r>
      <w:r w:rsidRPr="00303E4D">
        <w:t xml:space="preserve"> pendant les cours, les </w:t>
      </w:r>
      <w:r w:rsidRPr="00DD7B56">
        <w:t>séminaires</w:t>
      </w:r>
      <w:r w:rsidRPr="00303E4D">
        <w:t xml:space="preserve">, les stages et les </w:t>
      </w:r>
      <w:r w:rsidRPr="00DD7B56">
        <w:t>activités</w:t>
      </w:r>
      <w:r w:rsidRPr="00303E4D">
        <w:t xml:space="preserve"> universitaires sont</w:t>
      </w:r>
      <w:r w:rsidR="00D67986" w:rsidRPr="00DD7B56">
        <w:t xml:space="preserve"> confidentiels. L’anonymat des personnes impliquées doit être préservé en tout temps (</w:t>
      </w:r>
      <w:r w:rsidR="00D67986" w:rsidRPr="00DD7B56">
        <w:rPr>
          <w:i/>
          <w:iCs/>
        </w:rPr>
        <w:t>UQO-DSE- 19-206-1506</w:t>
      </w:r>
      <w:r w:rsidR="00D67986" w:rsidRPr="00DD7B56">
        <w:t xml:space="preserve">). </w:t>
      </w:r>
    </w:p>
    <w:p w14:paraId="59163E14" w14:textId="77777777" w:rsidR="00B53901" w:rsidRPr="00B53901" w:rsidRDefault="00B53901" w:rsidP="00B53901">
      <w:pPr>
        <w:pStyle w:val="A-TexteUQO"/>
      </w:pPr>
      <w:r w:rsidRPr="00B53901">
        <w:t>Bien que le stagiaire soit déjà à l’emploi du milieu d’accueil et qu’il se conforme aux exigences éthiques de son milieu, cela ne modifie pas les règles éthiques normalement attendues. Entre autres, le stagiaire-enseignant doit s’engager sous plusieurs aspects :</w:t>
      </w:r>
    </w:p>
    <w:p w14:paraId="45587B81" w14:textId="77777777" w:rsidR="00B53901" w:rsidRPr="00B53901" w:rsidRDefault="00B53901" w:rsidP="00B53901">
      <w:pPr>
        <w:pStyle w:val="A-TexteUQO"/>
        <w:numPr>
          <w:ilvl w:val="0"/>
          <w:numId w:val="58"/>
        </w:numPr>
      </w:pPr>
      <w:r w:rsidRPr="00B53901">
        <w:t>Respecter les codes d’éthique et les règlements en vigueur dans le milieu de stage;</w:t>
      </w:r>
    </w:p>
    <w:p w14:paraId="6E86CF77" w14:textId="77777777" w:rsidR="00B53901" w:rsidRPr="00B53901" w:rsidRDefault="00B53901" w:rsidP="00B53901">
      <w:pPr>
        <w:pStyle w:val="A-TexteUQO"/>
        <w:numPr>
          <w:ilvl w:val="0"/>
          <w:numId w:val="58"/>
        </w:numPr>
      </w:pPr>
      <w:r w:rsidRPr="00B53901">
        <w:t>Respecter la confidentialité des informations relatives à tous les élèves;</w:t>
      </w:r>
    </w:p>
    <w:p w14:paraId="44D1ECA2" w14:textId="77777777" w:rsidR="00B53901" w:rsidRPr="00B53901" w:rsidRDefault="00B53901" w:rsidP="00B53901">
      <w:pPr>
        <w:pStyle w:val="A-TexteUQO"/>
        <w:numPr>
          <w:ilvl w:val="0"/>
          <w:numId w:val="58"/>
        </w:numPr>
      </w:pPr>
      <w:r w:rsidRPr="00B53901">
        <w:t>Adopter les comportements professionnels adaptés (ex. : tenue vestimentaire, langage) dans ses relations personnelles avec les élèves, les parents, le personnel, autant à l’école qu’à l’extérieur de l’école;</w:t>
      </w:r>
    </w:p>
    <w:p w14:paraId="446FEBFA" w14:textId="77777777" w:rsidR="00B53901" w:rsidRPr="00B53901" w:rsidRDefault="00B53901" w:rsidP="00B53901">
      <w:pPr>
        <w:pStyle w:val="A-TexteUQO"/>
        <w:numPr>
          <w:ilvl w:val="0"/>
          <w:numId w:val="58"/>
        </w:numPr>
      </w:pPr>
      <w:r w:rsidRPr="00B53901">
        <w:t>Respecter la propriété intellectuelle et les droits d’auteur de documents pédagogiques ou autres;</w:t>
      </w:r>
    </w:p>
    <w:p w14:paraId="78BD4E57" w14:textId="2052B4AF" w:rsidR="00B53901" w:rsidRDefault="00B53901" w:rsidP="00B53901">
      <w:pPr>
        <w:pStyle w:val="A-TexteUQO"/>
        <w:numPr>
          <w:ilvl w:val="0"/>
          <w:numId w:val="58"/>
        </w:numPr>
      </w:pPr>
      <w:r w:rsidRPr="00B53901">
        <w:lastRenderedPageBreak/>
        <w:t xml:space="preserve">Respecter la confidentialité de tous les rapports d’évaluation produits par un collègue ou un membre de l’équipe-école. </w:t>
      </w:r>
    </w:p>
    <w:p w14:paraId="353415FB" w14:textId="77777777" w:rsidR="00B53901" w:rsidRPr="00B53901" w:rsidRDefault="00B53901" w:rsidP="00B53901">
      <w:pPr>
        <w:pStyle w:val="A-TexteUQO"/>
      </w:pPr>
      <w:r w:rsidRPr="00B53901">
        <w:t>Il est possible de classer les différentes attitudes et les différents comportements d’ordre éthique en fonction de ceux vers qui on les dirige, ou avec lesquels on intervient.</w:t>
      </w:r>
    </w:p>
    <w:p w14:paraId="2A3C12EE" w14:textId="77777777" w:rsidR="00B53901" w:rsidRPr="00B53901" w:rsidRDefault="00B53901" w:rsidP="00B53901">
      <w:pPr>
        <w:pStyle w:val="A-TexteUQO"/>
      </w:pPr>
      <w:r w:rsidRPr="00B53901">
        <w:t xml:space="preserve">  </w:t>
      </w:r>
    </w:p>
    <w:p w14:paraId="5DAEF8A5" w14:textId="77777777" w:rsidR="00B53901" w:rsidRPr="00B53901" w:rsidRDefault="00B53901" w:rsidP="00B53901">
      <w:pPr>
        <w:pStyle w:val="A-TexteUQO"/>
        <w:numPr>
          <w:ilvl w:val="0"/>
          <w:numId w:val="51"/>
        </w:numPr>
        <w:rPr>
          <w:b/>
          <w:bCs/>
        </w:rPr>
      </w:pPr>
      <w:r w:rsidRPr="00B53901">
        <w:rPr>
          <w:b/>
          <w:bCs/>
        </w:rPr>
        <w:t>Par rapport aux élèves</w:t>
      </w:r>
    </w:p>
    <w:p w14:paraId="1C85B706" w14:textId="77777777" w:rsidR="00B53901" w:rsidRPr="00B53901" w:rsidRDefault="00B53901" w:rsidP="00B53901">
      <w:pPr>
        <w:pStyle w:val="A-TexteUQO"/>
        <w:numPr>
          <w:ilvl w:val="0"/>
          <w:numId w:val="57"/>
        </w:numPr>
      </w:pPr>
      <w:r w:rsidRPr="00B53901">
        <w:t>accepter l’élève différent</w:t>
      </w:r>
    </w:p>
    <w:p w14:paraId="50CB15EE" w14:textId="77777777" w:rsidR="00B53901" w:rsidRPr="00B53901" w:rsidRDefault="00B53901" w:rsidP="00B53901">
      <w:pPr>
        <w:pStyle w:val="A-TexteUQO"/>
        <w:numPr>
          <w:ilvl w:val="0"/>
          <w:numId w:val="52"/>
        </w:numPr>
      </w:pPr>
      <w:r w:rsidRPr="00B53901">
        <w:t>ne pas utiliser de données nominatives dans les travaux ou rapports</w:t>
      </w:r>
    </w:p>
    <w:p w14:paraId="1A152082" w14:textId="77777777" w:rsidR="00B53901" w:rsidRPr="00B53901" w:rsidRDefault="00B53901" w:rsidP="00B53901">
      <w:pPr>
        <w:pStyle w:val="A-TexteUQO"/>
        <w:numPr>
          <w:ilvl w:val="0"/>
          <w:numId w:val="52"/>
        </w:numPr>
      </w:pPr>
      <w:r w:rsidRPr="00B53901">
        <w:t>intervenir dans les limites de son rôle</w:t>
      </w:r>
    </w:p>
    <w:p w14:paraId="378CD4EC" w14:textId="77777777" w:rsidR="00B53901" w:rsidRPr="00B53901" w:rsidRDefault="00B53901" w:rsidP="00B53901">
      <w:pPr>
        <w:pStyle w:val="A-TexteUQO"/>
        <w:numPr>
          <w:ilvl w:val="0"/>
          <w:numId w:val="52"/>
        </w:numPr>
      </w:pPr>
      <w:r w:rsidRPr="00B53901">
        <w:t>éviter de donner des surnoms, même gentils</w:t>
      </w:r>
    </w:p>
    <w:p w14:paraId="30D13654" w14:textId="77777777" w:rsidR="00B53901" w:rsidRPr="00B53901" w:rsidRDefault="00B53901" w:rsidP="00B53901">
      <w:pPr>
        <w:pStyle w:val="A-TexteUQO"/>
        <w:numPr>
          <w:ilvl w:val="0"/>
          <w:numId w:val="52"/>
        </w:numPr>
      </w:pPr>
      <w:r w:rsidRPr="00B53901">
        <w:t>garder, avec les élèves, une relation à caractère professionnel</w:t>
      </w:r>
    </w:p>
    <w:p w14:paraId="651E1120" w14:textId="77777777" w:rsidR="00B53901" w:rsidRPr="00B53901" w:rsidRDefault="00B53901" w:rsidP="00B53901">
      <w:pPr>
        <w:pStyle w:val="A-TexteUQO"/>
        <w:numPr>
          <w:ilvl w:val="0"/>
          <w:numId w:val="51"/>
        </w:numPr>
        <w:rPr>
          <w:b/>
          <w:bCs/>
        </w:rPr>
      </w:pPr>
      <w:r w:rsidRPr="00B53901">
        <w:rPr>
          <w:b/>
          <w:bCs/>
        </w:rPr>
        <w:t>Par rapport aux personnels</w:t>
      </w:r>
    </w:p>
    <w:p w14:paraId="4D83E5F2" w14:textId="77777777" w:rsidR="00B53901" w:rsidRPr="00B53901" w:rsidRDefault="00B53901" w:rsidP="00B53901">
      <w:pPr>
        <w:pStyle w:val="A-TexteUQO"/>
        <w:numPr>
          <w:ilvl w:val="0"/>
          <w:numId w:val="53"/>
        </w:numPr>
      </w:pPr>
      <w:r w:rsidRPr="00B53901">
        <w:t>demeurer discret lors des échanges avec le personnel</w:t>
      </w:r>
    </w:p>
    <w:p w14:paraId="58194F47" w14:textId="77777777" w:rsidR="00B53901" w:rsidRPr="00B53901" w:rsidRDefault="00B53901" w:rsidP="00B53901">
      <w:pPr>
        <w:pStyle w:val="A-TexteUQO"/>
        <w:numPr>
          <w:ilvl w:val="0"/>
          <w:numId w:val="53"/>
        </w:numPr>
      </w:pPr>
      <w:r w:rsidRPr="00B53901">
        <w:t>respecter les points de vue divergents</w:t>
      </w:r>
    </w:p>
    <w:p w14:paraId="5E0332E1" w14:textId="77777777" w:rsidR="00B53901" w:rsidRPr="00B53901" w:rsidRDefault="00B53901" w:rsidP="00B53901">
      <w:pPr>
        <w:pStyle w:val="A-TexteUQO"/>
        <w:numPr>
          <w:ilvl w:val="0"/>
          <w:numId w:val="53"/>
        </w:numPr>
      </w:pPr>
      <w:r w:rsidRPr="00B53901">
        <w:t>recevoir la critique d’une façon positive</w:t>
      </w:r>
    </w:p>
    <w:p w14:paraId="3BC3C4A5" w14:textId="77777777" w:rsidR="00B53901" w:rsidRPr="00B53901" w:rsidRDefault="00B53901" w:rsidP="00B53901">
      <w:pPr>
        <w:pStyle w:val="A-TexteUQO"/>
        <w:numPr>
          <w:ilvl w:val="0"/>
          <w:numId w:val="53"/>
        </w:numPr>
      </w:pPr>
      <w:r w:rsidRPr="00B53901">
        <w:t>penser qu’on ne fait que passer (dans le cas du stage sans lien d’emploi)</w:t>
      </w:r>
    </w:p>
    <w:p w14:paraId="605BBECA" w14:textId="77777777" w:rsidR="00B53901" w:rsidRPr="00B53901" w:rsidRDefault="00B53901" w:rsidP="00B53901">
      <w:pPr>
        <w:pStyle w:val="A-TexteUQO"/>
        <w:numPr>
          <w:ilvl w:val="0"/>
          <w:numId w:val="51"/>
        </w:numPr>
        <w:rPr>
          <w:b/>
          <w:bCs/>
        </w:rPr>
      </w:pPr>
      <w:r w:rsidRPr="00B53901">
        <w:rPr>
          <w:b/>
          <w:bCs/>
        </w:rPr>
        <w:t>Par rapport aux parents</w:t>
      </w:r>
    </w:p>
    <w:tbl>
      <w:tblPr>
        <w:tblW w:w="0" w:type="auto"/>
        <w:tblInd w:w="1357" w:type="dxa"/>
        <w:tblLayout w:type="fixed"/>
        <w:tblCellMar>
          <w:left w:w="70" w:type="dxa"/>
          <w:right w:w="70" w:type="dxa"/>
        </w:tblCellMar>
        <w:tblLook w:val="0000" w:firstRow="0" w:lastRow="0" w:firstColumn="0" w:lastColumn="0" w:noHBand="0" w:noVBand="0"/>
      </w:tblPr>
      <w:tblGrid>
        <w:gridCol w:w="6279"/>
        <w:gridCol w:w="1908"/>
      </w:tblGrid>
      <w:tr w:rsidR="00B53901" w:rsidRPr="00B53901" w14:paraId="1B0B6C64" w14:textId="77777777" w:rsidTr="00C914E1">
        <w:tc>
          <w:tcPr>
            <w:tcW w:w="6279" w:type="dxa"/>
          </w:tcPr>
          <w:p w14:paraId="3AB324D9" w14:textId="77777777" w:rsidR="00B53901" w:rsidRPr="00B53901" w:rsidRDefault="00B53901" w:rsidP="00B53901">
            <w:pPr>
              <w:pStyle w:val="A-TexteUQO"/>
              <w:numPr>
                <w:ilvl w:val="0"/>
                <w:numId w:val="46"/>
              </w:numPr>
            </w:pPr>
            <w:r w:rsidRPr="00B53901">
              <w:t>ne pas divulguer les identités des parents rencontrés</w:t>
            </w:r>
          </w:p>
          <w:p w14:paraId="05996E08" w14:textId="77777777" w:rsidR="00B53901" w:rsidRPr="00B53901" w:rsidRDefault="00B53901" w:rsidP="00B53901">
            <w:pPr>
              <w:pStyle w:val="A-TexteUQO"/>
              <w:numPr>
                <w:ilvl w:val="0"/>
                <w:numId w:val="46"/>
              </w:numPr>
            </w:pPr>
            <w:r w:rsidRPr="00B53901">
              <w:t>se comporter avec eux comme des professionnels responsables</w:t>
            </w:r>
          </w:p>
          <w:p w14:paraId="6A1ECA2C" w14:textId="77777777" w:rsidR="00B53901" w:rsidRPr="00B53901" w:rsidRDefault="00B53901" w:rsidP="00B53901">
            <w:pPr>
              <w:pStyle w:val="A-TexteUQO"/>
              <w:numPr>
                <w:ilvl w:val="0"/>
                <w:numId w:val="46"/>
              </w:numPr>
            </w:pPr>
            <w:r w:rsidRPr="00B53901">
              <w:t>se présenter aux parents par un message remis aux élèves au début du stage</w:t>
            </w:r>
          </w:p>
        </w:tc>
        <w:tc>
          <w:tcPr>
            <w:tcW w:w="1908" w:type="dxa"/>
          </w:tcPr>
          <w:p w14:paraId="3A3EECB3" w14:textId="77777777" w:rsidR="00B53901" w:rsidRPr="00B53901" w:rsidRDefault="00B53901" w:rsidP="00B53901">
            <w:pPr>
              <w:pStyle w:val="A-TexteUQO"/>
            </w:pPr>
          </w:p>
        </w:tc>
      </w:tr>
    </w:tbl>
    <w:p w14:paraId="2049F83F" w14:textId="77777777" w:rsidR="00B53901" w:rsidRPr="00B53901" w:rsidRDefault="00B53901" w:rsidP="00B53901">
      <w:pPr>
        <w:pStyle w:val="A-TexteUQO"/>
        <w:numPr>
          <w:ilvl w:val="0"/>
          <w:numId w:val="51"/>
        </w:numPr>
        <w:rPr>
          <w:b/>
          <w:bCs/>
        </w:rPr>
      </w:pPr>
      <w:r w:rsidRPr="00B53901">
        <w:rPr>
          <w:b/>
          <w:bCs/>
        </w:rPr>
        <w:t>Par rapport aux dossiers des élèves</w:t>
      </w:r>
    </w:p>
    <w:p w14:paraId="50C53A0A" w14:textId="77777777" w:rsidR="00B53901" w:rsidRPr="00B53901" w:rsidRDefault="00B53901" w:rsidP="00B53901">
      <w:pPr>
        <w:pStyle w:val="A-TexteUQO"/>
        <w:numPr>
          <w:ilvl w:val="0"/>
          <w:numId w:val="54"/>
        </w:numPr>
      </w:pPr>
      <w:r w:rsidRPr="00B53901">
        <w:t>ne pas photocopier ou noter des informations sans permission</w:t>
      </w:r>
    </w:p>
    <w:p w14:paraId="39507178" w14:textId="77777777" w:rsidR="00B53901" w:rsidRPr="00B53901" w:rsidRDefault="00B53901" w:rsidP="00B53901">
      <w:pPr>
        <w:pStyle w:val="A-TexteUQO"/>
        <w:numPr>
          <w:ilvl w:val="0"/>
          <w:numId w:val="54"/>
        </w:numPr>
      </w:pPr>
      <w:r w:rsidRPr="00B53901">
        <w:t>ne pas utiliser de données identifiant les noms des élèves</w:t>
      </w:r>
    </w:p>
    <w:p w14:paraId="37995B22" w14:textId="4D87B184" w:rsidR="00B53901" w:rsidRPr="00B53901" w:rsidRDefault="00B53901" w:rsidP="00B53901">
      <w:pPr>
        <w:pStyle w:val="A-TexteUQO"/>
        <w:numPr>
          <w:ilvl w:val="0"/>
          <w:numId w:val="54"/>
        </w:numPr>
      </w:pPr>
      <w:r w:rsidRPr="00B53901">
        <w:t>respecter la propriété intellectuelle des travaux produits par d’autres</w:t>
      </w:r>
    </w:p>
    <w:p w14:paraId="1149ED30" w14:textId="77777777" w:rsidR="00B53901" w:rsidRPr="00B53901" w:rsidRDefault="00B53901" w:rsidP="00B53901">
      <w:pPr>
        <w:pStyle w:val="A-TexteUQO"/>
        <w:numPr>
          <w:ilvl w:val="0"/>
          <w:numId w:val="51"/>
        </w:numPr>
        <w:rPr>
          <w:b/>
          <w:bCs/>
        </w:rPr>
      </w:pPr>
      <w:r w:rsidRPr="00B53901">
        <w:rPr>
          <w:b/>
          <w:bCs/>
        </w:rPr>
        <w:t>Par rapport aux documents de l’école</w:t>
      </w:r>
    </w:p>
    <w:p w14:paraId="5C1D0900" w14:textId="77777777" w:rsidR="00B53901" w:rsidRPr="00B53901" w:rsidRDefault="00B53901" w:rsidP="00B53901">
      <w:pPr>
        <w:pStyle w:val="A-TexteUQO"/>
        <w:numPr>
          <w:ilvl w:val="0"/>
          <w:numId w:val="55"/>
        </w:numPr>
      </w:pPr>
      <w:r w:rsidRPr="00B53901">
        <w:t>ne pas reproduire ou photocopier des documents sans permission</w:t>
      </w:r>
    </w:p>
    <w:p w14:paraId="60EF388A" w14:textId="77777777" w:rsidR="00B53901" w:rsidRPr="00B53901" w:rsidRDefault="00B53901" w:rsidP="00B53901">
      <w:pPr>
        <w:pStyle w:val="A-TexteUQO"/>
        <w:numPr>
          <w:ilvl w:val="0"/>
          <w:numId w:val="55"/>
        </w:numPr>
      </w:pPr>
      <w:r w:rsidRPr="00B53901">
        <w:t>ne pas dérober des biens appartenant à l’école</w:t>
      </w:r>
    </w:p>
    <w:p w14:paraId="5458E36B" w14:textId="77777777" w:rsidR="00B53901" w:rsidRPr="00B53901" w:rsidRDefault="00B53901" w:rsidP="00B53901">
      <w:pPr>
        <w:pStyle w:val="A-TexteUQO"/>
        <w:numPr>
          <w:ilvl w:val="0"/>
          <w:numId w:val="55"/>
        </w:numPr>
      </w:pPr>
      <w:r w:rsidRPr="00B53901">
        <w:t>laisser au mentor associé le matériel pédagogique préparé à l’école</w:t>
      </w:r>
    </w:p>
    <w:p w14:paraId="71195F2D" w14:textId="77777777" w:rsidR="00B53901" w:rsidRPr="00B53901" w:rsidRDefault="00B53901" w:rsidP="00B53901">
      <w:pPr>
        <w:pStyle w:val="A-TexteUQO"/>
        <w:numPr>
          <w:ilvl w:val="0"/>
          <w:numId w:val="51"/>
        </w:numPr>
        <w:rPr>
          <w:b/>
          <w:bCs/>
        </w:rPr>
      </w:pPr>
      <w:r w:rsidRPr="00B53901">
        <w:rPr>
          <w:b/>
          <w:bCs/>
        </w:rPr>
        <w:t>Par rapport à soi dans son rôle de stagiaire</w:t>
      </w:r>
    </w:p>
    <w:p w14:paraId="75654358" w14:textId="77777777" w:rsidR="00B53901" w:rsidRPr="00B53901" w:rsidRDefault="00B53901" w:rsidP="00B53901">
      <w:pPr>
        <w:pStyle w:val="A-TexteUQO"/>
        <w:numPr>
          <w:ilvl w:val="0"/>
          <w:numId w:val="56"/>
        </w:numPr>
      </w:pPr>
      <w:r w:rsidRPr="00B53901">
        <w:t>demeurer conscient de son rôle de stagiaire</w:t>
      </w:r>
    </w:p>
    <w:p w14:paraId="48D58CDE" w14:textId="77777777" w:rsidR="00B53901" w:rsidRPr="00B53901" w:rsidRDefault="00B53901" w:rsidP="00B53901">
      <w:pPr>
        <w:pStyle w:val="A-TexteUQO"/>
        <w:numPr>
          <w:ilvl w:val="0"/>
          <w:numId w:val="56"/>
        </w:numPr>
      </w:pPr>
      <w:r w:rsidRPr="00B53901">
        <w:t>penser que l’expérience se situe dans un temps limité</w:t>
      </w:r>
    </w:p>
    <w:p w14:paraId="4389EAE7" w14:textId="77777777" w:rsidR="00B53901" w:rsidRPr="00B53901" w:rsidRDefault="00B53901" w:rsidP="00B53901">
      <w:pPr>
        <w:pStyle w:val="A-TexteUQO"/>
        <w:numPr>
          <w:ilvl w:val="0"/>
          <w:numId w:val="56"/>
        </w:numPr>
      </w:pPr>
      <w:r w:rsidRPr="00B53901">
        <w:t>ne pas divulguer des informations ou données recueillies durant ce stage</w:t>
      </w:r>
    </w:p>
    <w:p w14:paraId="1D0579FC" w14:textId="77777777" w:rsidR="00B53901" w:rsidRPr="00B53901" w:rsidRDefault="00B53901" w:rsidP="00B53901">
      <w:pPr>
        <w:pStyle w:val="A-TexteUQO"/>
        <w:numPr>
          <w:ilvl w:val="0"/>
          <w:numId w:val="56"/>
        </w:numPr>
      </w:pPr>
      <w:r w:rsidRPr="00B53901">
        <w:t>obtenir l’autorisation écrite pour filmer ou enregistrer un enfant</w:t>
      </w:r>
    </w:p>
    <w:p w14:paraId="762578C2" w14:textId="77777777" w:rsidR="00B53901" w:rsidRPr="00B53901" w:rsidRDefault="00B53901" w:rsidP="00B53901">
      <w:pPr>
        <w:pStyle w:val="A-TexteUQO"/>
        <w:numPr>
          <w:ilvl w:val="0"/>
          <w:numId w:val="56"/>
        </w:numPr>
      </w:pPr>
      <w:r w:rsidRPr="00B53901">
        <w:t>sauvegarder la confidentialité lors des rencontres en séminaires</w:t>
      </w:r>
    </w:p>
    <w:p w14:paraId="16969DDE" w14:textId="77777777" w:rsidR="00B53901" w:rsidRPr="00B53901" w:rsidRDefault="00B53901" w:rsidP="00B53901">
      <w:pPr>
        <w:pStyle w:val="A-TexteUQO"/>
        <w:numPr>
          <w:ilvl w:val="0"/>
          <w:numId w:val="56"/>
        </w:numPr>
      </w:pPr>
      <w:r w:rsidRPr="00B53901">
        <w:t>demander régulièrement des rétroactions au mentor associé</w:t>
      </w:r>
    </w:p>
    <w:p w14:paraId="2B331D00" w14:textId="77777777" w:rsidR="00B53901" w:rsidRPr="00B53901" w:rsidRDefault="00B53901" w:rsidP="00B53901">
      <w:pPr>
        <w:pStyle w:val="A-TexteUQO"/>
        <w:numPr>
          <w:ilvl w:val="0"/>
          <w:numId w:val="56"/>
        </w:numPr>
      </w:pPr>
      <w:r w:rsidRPr="00B53901">
        <w:lastRenderedPageBreak/>
        <w:t>agir professionnellement de façon responsable, en tout temps</w:t>
      </w:r>
    </w:p>
    <w:p w14:paraId="62EC4A30" w14:textId="77777777" w:rsidR="00B53901" w:rsidRPr="00B53901" w:rsidRDefault="00B53901" w:rsidP="00B53901">
      <w:pPr>
        <w:pStyle w:val="A-TexteUQO"/>
        <w:numPr>
          <w:ilvl w:val="0"/>
          <w:numId w:val="56"/>
        </w:numPr>
      </w:pPr>
      <w:r w:rsidRPr="00B53901">
        <w:t>tenir à jour un journal de bord</w:t>
      </w:r>
    </w:p>
    <w:p w14:paraId="1DE6EE54" w14:textId="77777777" w:rsidR="00B53901" w:rsidRPr="00B53901" w:rsidRDefault="00B53901" w:rsidP="00B53901">
      <w:pPr>
        <w:pStyle w:val="A-TexteUQO"/>
        <w:numPr>
          <w:ilvl w:val="0"/>
          <w:numId w:val="56"/>
        </w:numPr>
      </w:pPr>
      <w:r w:rsidRPr="00B53901">
        <w:t>maintenir des attitudes respectueuses de la structure scolaire</w:t>
      </w:r>
    </w:p>
    <w:p w14:paraId="1F2D5710" w14:textId="33783B68" w:rsidR="008276BD" w:rsidRPr="00F75A98" w:rsidRDefault="00B53901" w:rsidP="004A581F">
      <w:pPr>
        <w:pStyle w:val="A-TexteUQO"/>
        <w:numPr>
          <w:ilvl w:val="0"/>
          <w:numId w:val="56"/>
        </w:numPr>
      </w:pPr>
      <w:r w:rsidRPr="00B53901">
        <w:t>remercier le mentor associé pour sa contribution à votre formation</w:t>
      </w:r>
    </w:p>
    <w:p w14:paraId="7B65D281" w14:textId="21CBAEDA" w:rsidR="009F4F90" w:rsidRDefault="00C33E9D" w:rsidP="00E95BC6">
      <w:pPr>
        <w:pStyle w:val="A-Titre1-UQO"/>
        <w:jc w:val="left"/>
      </w:pPr>
      <w:bookmarkStart w:id="6" w:name="_Toc200527529"/>
      <w:r>
        <w:t xml:space="preserve">2. </w:t>
      </w:r>
      <w:r w:rsidR="000A051C" w:rsidRPr="000A051C">
        <w:t>DÉROULEMENT DU STAGE</w:t>
      </w:r>
      <w:bookmarkEnd w:id="6"/>
    </w:p>
    <w:p w14:paraId="5F131A8F" w14:textId="60EED151" w:rsidR="005A496C" w:rsidRDefault="005A496C" w:rsidP="00E95BC6">
      <w:pPr>
        <w:pStyle w:val="D-Titre3-UQO"/>
        <w:spacing w:after="0"/>
        <w:rPr>
          <w:rFonts w:ascii="Raleway Light" w:hAnsi="Raleway Light"/>
          <w:b w:val="0"/>
          <w:bCs w:val="0"/>
          <w:color w:val="auto"/>
          <w:sz w:val="24"/>
          <w:szCs w:val="20"/>
        </w:rPr>
      </w:pPr>
      <w:r w:rsidRPr="005A496C">
        <w:rPr>
          <w:rFonts w:ascii="Raleway Light" w:hAnsi="Raleway Light"/>
          <w:b w:val="0"/>
          <w:bCs w:val="0"/>
          <w:color w:val="auto"/>
          <w:sz w:val="24"/>
          <w:szCs w:val="20"/>
        </w:rPr>
        <w:t>Le stage I (ENS 500</w:t>
      </w:r>
      <w:r w:rsidR="00143A76">
        <w:rPr>
          <w:rFonts w:ascii="Raleway Light" w:hAnsi="Raleway Light"/>
          <w:b w:val="0"/>
          <w:bCs w:val="0"/>
          <w:color w:val="auto"/>
          <w:sz w:val="24"/>
          <w:szCs w:val="20"/>
        </w:rPr>
        <w:t>7</w:t>
      </w:r>
      <w:r w:rsidRPr="005A496C">
        <w:rPr>
          <w:rFonts w:ascii="Raleway Light" w:hAnsi="Raleway Light"/>
          <w:b w:val="0"/>
          <w:bCs w:val="0"/>
          <w:color w:val="auto"/>
          <w:sz w:val="24"/>
          <w:szCs w:val="20"/>
        </w:rPr>
        <w:t xml:space="preserve">) requiert </w:t>
      </w:r>
      <w:r w:rsidR="00143A76">
        <w:rPr>
          <w:rFonts w:ascii="Raleway Light" w:hAnsi="Raleway Light"/>
          <w:b w:val="0"/>
          <w:bCs w:val="0"/>
          <w:color w:val="auto"/>
          <w:sz w:val="24"/>
          <w:szCs w:val="20"/>
        </w:rPr>
        <w:t>huit</w:t>
      </w:r>
      <w:r w:rsidRPr="005A496C">
        <w:rPr>
          <w:rFonts w:ascii="Raleway Light" w:hAnsi="Raleway Light"/>
          <w:b w:val="0"/>
          <w:bCs w:val="0"/>
          <w:color w:val="auto"/>
          <w:sz w:val="24"/>
          <w:szCs w:val="20"/>
        </w:rPr>
        <w:t xml:space="preserve"> (</w:t>
      </w:r>
      <w:r w:rsidR="00143A76">
        <w:rPr>
          <w:rFonts w:ascii="Raleway Light" w:hAnsi="Raleway Light"/>
          <w:b w:val="0"/>
          <w:bCs w:val="0"/>
          <w:color w:val="auto"/>
          <w:sz w:val="24"/>
          <w:szCs w:val="20"/>
        </w:rPr>
        <w:t>8)</w:t>
      </w:r>
      <w:r w:rsidRPr="005A496C">
        <w:rPr>
          <w:rFonts w:ascii="Raleway Light" w:hAnsi="Raleway Light"/>
          <w:b w:val="0"/>
          <w:bCs w:val="0"/>
          <w:color w:val="auto"/>
          <w:sz w:val="24"/>
          <w:szCs w:val="20"/>
        </w:rPr>
        <w:t xml:space="preserve"> semaines ou 4</w:t>
      </w:r>
      <w:r w:rsidR="00143A76">
        <w:rPr>
          <w:rFonts w:ascii="Raleway Light" w:hAnsi="Raleway Light"/>
          <w:b w:val="0"/>
          <w:bCs w:val="0"/>
          <w:color w:val="auto"/>
          <w:sz w:val="24"/>
          <w:szCs w:val="20"/>
        </w:rPr>
        <w:t>0</w:t>
      </w:r>
      <w:r w:rsidRPr="005A496C">
        <w:rPr>
          <w:rFonts w:ascii="Raleway Light" w:hAnsi="Raleway Light"/>
          <w:b w:val="0"/>
          <w:bCs w:val="0"/>
          <w:color w:val="auto"/>
          <w:sz w:val="24"/>
          <w:szCs w:val="20"/>
        </w:rPr>
        <w:t xml:space="preserve"> jours de présence en milieu scolaire dans le champ disciplinaire </w:t>
      </w:r>
      <w:r>
        <w:rPr>
          <w:rFonts w:ascii="Raleway Light" w:hAnsi="Raleway Light"/>
          <w:b w:val="0"/>
          <w:bCs w:val="0"/>
          <w:color w:val="auto"/>
          <w:sz w:val="24"/>
          <w:szCs w:val="20"/>
        </w:rPr>
        <w:t>d</w:t>
      </w:r>
      <w:r w:rsidR="00002E36">
        <w:rPr>
          <w:rFonts w:ascii="Raleway Light" w:hAnsi="Raleway Light"/>
          <w:b w:val="0"/>
          <w:bCs w:val="0"/>
          <w:color w:val="auto"/>
          <w:sz w:val="24"/>
          <w:szCs w:val="20"/>
        </w:rPr>
        <w:t>u concentration de</w:t>
      </w:r>
      <w:r>
        <w:rPr>
          <w:rFonts w:ascii="Raleway Light" w:hAnsi="Raleway Light"/>
          <w:b w:val="0"/>
          <w:bCs w:val="0"/>
          <w:color w:val="auto"/>
          <w:sz w:val="24"/>
          <w:szCs w:val="20"/>
        </w:rPr>
        <w:t xml:space="preserve"> la personne stagiaire</w:t>
      </w:r>
      <w:r w:rsidRPr="005A496C">
        <w:rPr>
          <w:rFonts w:ascii="Raleway Light" w:hAnsi="Raleway Light"/>
          <w:b w:val="0"/>
          <w:bCs w:val="0"/>
          <w:color w:val="auto"/>
          <w:sz w:val="24"/>
          <w:szCs w:val="20"/>
        </w:rPr>
        <w:t xml:space="preserve">. Il importe de noter qu’une journée de stage ne peut être manquée que pour une raison majeure auquel cas elle doit être reprise. Ce stage inclut également un certain nombre d'activités de supervision et des séminaires d’intégration qui permettent à l'étudiant de faire des liens entre l'expérience concrète issue du stage dans le milieu et les concepts théoriques véhiculés tout au long du curriculum universitaire. Ces séminaires et ces supervisions sont autant d'occasions d'objectiver la pratique professionnelle et d'échanger avec les </w:t>
      </w:r>
      <w:r w:rsidR="007C6CA7">
        <w:rPr>
          <w:rFonts w:ascii="Raleway Light" w:hAnsi="Raleway Light"/>
          <w:b w:val="0"/>
          <w:bCs w:val="0"/>
          <w:color w:val="auto"/>
          <w:sz w:val="24"/>
          <w:szCs w:val="20"/>
        </w:rPr>
        <w:t xml:space="preserve">personnes </w:t>
      </w:r>
      <w:r w:rsidRPr="005A496C">
        <w:rPr>
          <w:rFonts w:ascii="Raleway Light" w:hAnsi="Raleway Light"/>
          <w:b w:val="0"/>
          <w:bCs w:val="0"/>
          <w:color w:val="auto"/>
          <w:sz w:val="24"/>
          <w:szCs w:val="20"/>
        </w:rPr>
        <w:t>professeur</w:t>
      </w:r>
      <w:r w:rsidR="007C6CA7">
        <w:rPr>
          <w:rFonts w:ascii="Raleway Light" w:hAnsi="Raleway Light"/>
          <w:b w:val="0"/>
          <w:bCs w:val="0"/>
          <w:color w:val="auto"/>
          <w:sz w:val="24"/>
          <w:szCs w:val="20"/>
        </w:rPr>
        <w:t>e</w:t>
      </w:r>
      <w:r w:rsidRPr="005A496C">
        <w:rPr>
          <w:rFonts w:ascii="Raleway Light" w:hAnsi="Raleway Light"/>
          <w:b w:val="0"/>
          <w:bCs w:val="0"/>
          <w:color w:val="auto"/>
          <w:sz w:val="24"/>
          <w:szCs w:val="20"/>
        </w:rPr>
        <w:t xml:space="preserve">s </w:t>
      </w:r>
      <w:r w:rsidR="007C6CA7">
        <w:rPr>
          <w:rFonts w:ascii="Raleway Light" w:hAnsi="Raleway Light"/>
          <w:b w:val="0"/>
          <w:bCs w:val="0"/>
          <w:color w:val="auto"/>
          <w:sz w:val="24"/>
          <w:szCs w:val="20"/>
        </w:rPr>
        <w:t xml:space="preserve">et chargées de cours </w:t>
      </w:r>
      <w:r w:rsidRPr="005A496C">
        <w:rPr>
          <w:rFonts w:ascii="Raleway Light" w:hAnsi="Raleway Light"/>
          <w:b w:val="0"/>
          <w:bCs w:val="0"/>
          <w:color w:val="auto"/>
          <w:sz w:val="24"/>
          <w:szCs w:val="20"/>
        </w:rPr>
        <w:t>et les</w:t>
      </w:r>
      <w:r w:rsidR="007C6CA7">
        <w:rPr>
          <w:rFonts w:ascii="Raleway Light" w:hAnsi="Raleway Light"/>
          <w:b w:val="0"/>
          <w:bCs w:val="0"/>
          <w:color w:val="auto"/>
          <w:sz w:val="24"/>
          <w:szCs w:val="20"/>
        </w:rPr>
        <w:t xml:space="preserve"> personnes</w:t>
      </w:r>
      <w:r w:rsidRPr="005A496C">
        <w:rPr>
          <w:rFonts w:ascii="Raleway Light" w:hAnsi="Raleway Light"/>
          <w:b w:val="0"/>
          <w:bCs w:val="0"/>
          <w:color w:val="auto"/>
          <w:sz w:val="24"/>
          <w:szCs w:val="20"/>
        </w:rPr>
        <w:t xml:space="preserve"> superviseur</w:t>
      </w:r>
      <w:r w:rsidR="00143A76">
        <w:rPr>
          <w:rFonts w:ascii="Raleway Light" w:hAnsi="Raleway Light"/>
          <w:b w:val="0"/>
          <w:bCs w:val="0"/>
          <w:color w:val="auto"/>
          <w:sz w:val="24"/>
          <w:szCs w:val="20"/>
        </w:rPr>
        <w:t>es</w:t>
      </w:r>
      <w:r w:rsidRPr="005A496C">
        <w:rPr>
          <w:rFonts w:ascii="Raleway Light" w:hAnsi="Raleway Light"/>
          <w:b w:val="0"/>
          <w:bCs w:val="0"/>
          <w:color w:val="auto"/>
          <w:sz w:val="24"/>
          <w:szCs w:val="20"/>
        </w:rPr>
        <w:t xml:space="preserve"> de stage. </w:t>
      </w:r>
    </w:p>
    <w:p w14:paraId="48C1168C" w14:textId="4B783EEE" w:rsidR="000A051C" w:rsidRPr="000A051C" w:rsidRDefault="00C33E9D" w:rsidP="00E95BC6">
      <w:pPr>
        <w:pStyle w:val="D-Titre3-UQO"/>
        <w:spacing w:after="0"/>
      </w:pPr>
      <w:r>
        <w:t>2</w:t>
      </w:r>
      <w:r w:rsidR="00631127">
        <w:t xml:space="preserve">.1 </w:t>
      </w:r>
      <w:r w:rsidR="000A051C" w:rsidRPr="000A051C">
        <w:t>Préstage</w:t>
      </w:r>
    </w:p>
    <w:p w14:paraId="4F987B6F" w14:textId="44E0FB93" w:rsidR="007C1EC0" w:rsidRPr="002E2E96" w:rsidRDefault="000A051C" w:rsidP="004A581F">
      <w:pPr>
        <w:pStyle w:val="A-TexteUQO"/>
      </w:pPr>
      <w:r w:rsidRPr="002E2E96">
        <w:t>L</w:t>
      </w:r>
      <w:r w:rsidR="00FF42CD" w:rsidRPr="002E2E96">
        <w:t>a personne</w:t>
      </w:r>
      <w:r w:rsidRPr="002E2E96">
        <w:t xml:space="preserve"> stagiaire doit être présent</w:t>
      </w:r>
      <w:r w:rsidR="00FF42CD" w:rsidRPr="002E2E96">
        <w:t>e</w:t>
      </w:r>
      <w:r w:rsidRPr="002E2E96">
        <w:t xml:space="preserve"> à une première rencontre d</w:t>
      </w:r>
      <w:r w:rsidR="00F00150">
        <w:t>’</w:t>
      </w:r>
      <w:r w:rsidRPr="002E2E96">
        <w:t>information à l</w:t>
      </w:r>
      <w:r w:rsidR="00F00150">
        <w:t>’</w:t>
      </w:r>
      <w:r w:rsidRPr="002E2E96">
        <w:t xml:space="preserve">Université (voir la date fixée à l’horaire). </w:t>
      </w:r>
      <w:r w:rsidR="00E307FF" w:rsidRPr="002E2E96">
        <w:t>De plus, a</w:t>
      </w:r>
      <w:r w:rsidRPr="002E2E96">
        <w:t>vant le début du stage, l</w:t>
      </w:r>
      <w:r w:rsidR="00FF42CD" w:rsidRPr="002E2E96">
        <w:t>a personne</w:t>
      </w:r>
      <w:r w:rsidRPr="002E2E96">
        <w:t xml:space="preserve"> stagiaire doit </w:t>
      </w:r>
      <w:r w:rsidR="00FF42CD" w:rsidRPr="002E2E96">
        <w:t xml:space="preserve">participer </w:t>
      </w:r>
      <w:r w:rsidRPr="002E2E96">
        <w:t xml:space="preserve">à une rencontre </w:t>
      </w:r>
      <w:r w:rsidR="000570DE">
        <w:t>du comité d’évaluation</w:t>
      </w:r>
      <w:r w:rsidRPr="002E2E96">
        <w:t xml:space="preserve"> avec</w:t>
      </w:r>
      <w:r w:rsidR="00FF42CD" w:rsidRPr="002E2E96">
        <w:t xml:space="preserve"> </w:t>
      </w:r>
      <w:r w:rsidR="000570DE">
        <w:t>le mentor</w:t>
      </w:r>
      <w:r w:rsidR="00FF42CD" w:rsidRPr="002E2E96">
        <w:t xml:space="preserve"> </w:t>
      </w:r>
      <w:r w:rsidRPr="002E2E96">
        <w:t>associé</w:t>
      </w:r>
      <w:r w:rsidR="000570DE">
        <w:t>,</w:t>
      </w:r>
      <w:r w:rsidRPr="002E2E96">
        <w:t xml:space="preserve"> l</w:t>
      </w:r>
      <w:r w:rsidR="000570DE">
        <w:t>a personne</w:t>
      </w:r>
      <w:r w:rsidRPr="002E2E96">
        <w:t xml:space="preserve"> superviseur</w:t>
      </w:r>
      <w:r w:rsidR="000570DE">
        <w:t>e et la direction d’établissement</w:t>
      </w:r>
      <w:r w:rsidR="00E307FF" w:rsidRPr="002E2E96">
        <w:t xml:space="preserve"> </w:t>
      </w:r>
      <w:r w:rsidRPr="002E2E96">
        <w:t>afin de présenter son projet de stage.</w:t>
      </w:r>
    </w:p>
    <w:p w14:paraId="342E307C" w14:textId="77777777" w:rsidR="00B70969" w:rsidRDefault="00B70969" w:rsidP="004A581F">
      <w:pPr>
        <w:pStyle w:val="A-TexteUQO"/>
      </w:pPr>
    </w:p>
    <w:p w14:paraId="2C5B7C3E" w14:textId="2E9ED47D" w:rsidR="00337886" w:rsidRPr="00337886" w:rsidRDefault="00337886" w:rsidP="00337886">
      <w:pPr>
        <w:rPr>
          <w:rFonts w:ascii="Raleway Light" w:eastAsiaTheme="minorHAnsi" w:hAnsi="Raleway Light" w:cstheme="minorBidi"/>
          <w:b/>
          <w:bCs/>
          <w:szCs w:val="20"/>
          <w:lang w:eastAsia="en-US"/>
        </w:rPr>
      </w:pPr>
      <w:r w:rsidRPr="00337886">
        <w:rPr>
          <w:rFonts w:ascii="Raleway Light" w:eastAsiaTheme="minorHAnsi" w:hAnsi="Raleway Light" w:cstheme="minorBidi"/>
          <w:b/>
          <w:bCs/>
          <w:szCs w:val="20"/>
          <w:lang w:eastAsia="en-US"/>
        </w:rPr>
        <w:t xml:space="preserve">La prise en charge complète du groupe s’opère pendant les </w:t>
      </w:r>
      <w:r w:rsidR="00143A76">
        <w:rPr>
          <w:rFonts w:ascii="Raleway Light" w:eastAsiaTheme="minorHAnsi" w:hAnsi="Raleway Light" w:cstheme="minorBidi"/>
          <w:b/>
          <w:bCs/>
          <w:szCs w:val="20"/>
          <w:lang w:eastAsia="en-US"/>
        </w:rPr>
        <w:t>huit</w:t>
      </w:r>
      <w:r w:rsidRPr="00337886">
        <w:rPr>
          <w:rFonts w:ascii="Raleway Light" w:eastAsiaTheme="minorHAnsi" w:hAnsi="Raleway Light" w:cstheme="minorBidi"/>
          <w:b/>
          <w:bCs/>
          <w:szCs w:val="20"/>
          <w:lang w:eastAsia="en-US"/>
        </w:rPr>
        <w:t xml:space="preserve"> semaines de stage. Il importe qu’un minimum de 50% d’une tâche d’enseignement à temps complet soit en lien avec le champ disciplinaire de la personne étudiante. Si la personne étudiante est en lien d’emploi, il devra fournir au Bureau des cycles supérieurs en éducation une lettre du service des ressources humaines de son centre de service attestant le champ disciplinaire pour lequel il a un lien d’emploi de même que le nombre d’heures ou la proportion de tâche consacrée à l’enseignement dans le champ disciplinaire pour lequel il poursuit ses études. </w:t>
      </w:r>
    </w:p>
    <w:p w14:paraId="02F3B770" w14:textId="77777777" w:rsidR="00337886" w:rsidRPr="008F28E6" w:rsidRDefault="00337886" w:rsidP="004A581F">
      <w:pPr>
        <w:pStyle w:val="A-TexteUQO"/>
      </w:pPr>
    </w:p>
    <w:p w14:paraId="588B5563" w14:textId="4982B90F" w:rsidR="000A051C" w:rsidRPr="00020A1A" w:rsidRDefault="00C33E9D" w:rsidP="00E95BC6">
      <w:pPr>
        <w:pStyle w:val="D-Titre3-UQO"/>
        <w:spacing w:after="0"/>
      </w:pPr>
      <w:r>
        <w:t>2</w:t>
      </w:r>
      <w:r w:rsidR="00631127" w:rsidRPr="00020A1A">
        <w:t xml:space="preserve">.2 </w:t>
      </w:r>
      <w:r w:rsidR="000A051C" w:rsidRPr="00020A1A">
        <w:t>Stage</w:t>
      </w:r>
      <w:r w:rsidR="00054D9B">
        <w:t xml:space="preserve"> </w:t>
      </w:r>
    </w:p>
    <w:p w14:paraId="7ECCF69E" w14:textId="6386E817" w:rsidR="00054D9B" w:rsidRPr="00054D9B" w:rsidRDefault="00054D9B" w:rsidP="00054D9B">
      <w:pPr>
        <w:pStyle w:val="A-TexteUQO"/>
      </w:pPr>
      <w:r w:rsidRPr="00054D9B">
        <w:t xml:space="preserve">Pendant toute la durée du stage, le stagiaire avec lien d’emploi doit fixer un calendrier de rencontres avec son </w:t>
      </w:r>
      <w:r>
        <w:t>mentor</w:t>
      </w:r>
      <w:r w:rsidRPr="00054D9B">
        <w:t xml:space="preserve"> associé et préciser un ensemble de modalités d’échanges et de réflexion sur sa pratique en collaboration avec le mentor associé et le superviseur de stage. </w:t>
      </w:r>
    </w:p>
    <w:p w14:paraId="181DF487" w14:textId="77777777" w:rsidR="00054D9B" w:rsidRPr="00054D9B" w:rsidRDefault="00054D9B" w:rsidP="00054D9B">
      <w:pPr>
        <w:pStyle w:val="A-TexteUQO"/>
      </w:pPr>
    </w:p>
    <w:p w14:paraId="503A8C86" w14:textId="77777777" w:rsidR="00054D9B" w:rsidRPr="00054D9B" w:rsidRDefault="00054D9B" w:rsidP="00054D9B">
      <w:pPr>
        <w:pStyle w:val="A-TexteUQO"/>
      </w:pPr>
      <w:r w:rsidRPr="00054D9B">
        <w:lastRenderedPageBreak/>
        <w:t>Pour le stagiaire avec lien d’emploi, l’occasion du stage est une période de formation continue pendant laquelle sa pratique enseignante est supervisée et évaluée. Ainsi, les phases de préparation et d’estompage ne sont pas requises puisqu’il est déjà familiarisé avec ses groupes et qu’il poursuit son enseignement après le stage. Seule la phase d’implication active est exploitée dans toutes les dimensions de la tâche d’enseignement.</w:t>
      </w:r>
    </w:p>
    <w:p w14:paraId="712DD455" w14:textId="77777777" w:rsidR="00054D9B" w:rsidRPr="00054D9B" w:rsidRDefault="00054D9B" w:rsidP="00054D9B">
      <w:pPr>
        <w:pStyle w:val="A-TexteUQO"/>
      </w:pPr>
    </w:p>
    <w:p w14:paraId="0637B10D" w14:textId="54D08EA9" w:rsidR="00054D9B" w:rsidRPr="00054D9B" w:rsidRDefault="00054D9B" w:rsidP="00054D9B">
      <w:pPr>
        <w:pStyle w:val="A-TexteUQO"/>
      </w:pPr>
      <w:r w:rsidRPr="00054D9B">
        <w:t>Le stagiaire sans lien d’emploi accompagne s</w:t>
      </w:r>
      <w:r>
        <w:t>a personne enseignante</w:t>
      </w:r>
      <w:r w:rsidRPr="00054D9B">
        <w:t xml:space="preserve"> associé</w:t>
      </w:r>
      <w:r>
        <w:t>e</w:t>
      </w:r>
      <w:r w:rsidRPr="00054D9B">
        <w:t xml:space="preserve"> dans toutes ses activités, que ce soient des activités d’enseignement, de surveillance, de récupération après les heures de classe, de rencontres de parents, de formation lors de journées pédagogiques ou même d’activités sociales. En fait, il participe à toutes les activités de l’école.</w:t>
      </w:r>
    </w:p>
    <w:p w14:paraId="3EFF48B1" w14:textId="77777777" w:rsidR="00E95BC6" w:rsidRPr="000A051C" w:rsidRDefault="00E95BC6" w:rsidP="004A581F">
      <w:pPr>
        <w:pStyle w:val="A-TexteUQO"/>
      </w:pPr>
    </w:p>
    <w:p w14:paraId="146BE201" w14:textId="62F96ABC" w:rsidR="00EE57A5" w:rsidRDefault="00C33E9D" w:rsidP="00E95BC6">
      <w:pPr>
        <w:pStyle w:val="D-Titre3-UQO"/>
        <w:spacing w:after="0"/>
      </w:pPr>
      <w:r>
        <w:t>2</w:t>
      </w:r>
      <w:r w:rsidR="00020A1A">
        <w:t xml:space="preserve">.3 </w:t>
      </w:r>
      <w:r w:rsidR="003A0057" w:rsidRPr="00020A1A">
        <w:t>Post stage</w:t>
      </w:r>
    </w:p>
    <w:p w14:paraId="313944BE" w14:textId="276B93D3" w:rsidR="001D1178" w:rsidRPr="001D1178" w:rsidRDefault="001D1178" w:rsidP="00E95BC6">
      <w:pPr>
        <w:spacing w:before="240" w:after="120" w:line="276" w:lineRule="auto"/>
        <w:jc w:val="both"/>
        <w:rPr>
          <w:rFonts w:ascii="Raleway" w:hAnsi="Raleway"/>
        </w:rPr>
      </w:pPr>
      <w:r w:rsidRPr="001D1178">
        <w:rPr>
          <w:rFonts w:ascii="Raleway" w:hAnsi="Raleway"/>
        </w:rPr>
        <w:t xml:space="preserve">La personne stagiaire participe aux dernières </w:t>
      </w:r>
      <w:r w:rsidRPr="001D1178">
        <w:rPr>
          <w:rFonts w:ascii="Raleway" w:hAnsi="Raleway"/>
          <w:b/>
        </w:rPr>
        <w:t>rencontres obligatoires de séminaire</w:t>
      </w:r>
      <w:r w:rsidRPr="001D1178">
        <w:rPr>
          <w:rFonts w:ascii="Raleway" w:hAnsi="Raleway"/>
        </w:rPr>
        <w:t xml:space="preserve"> d'intégration I à l’université.</w:t>
      </w:r>
    </w:p>
    <w:p w14:paraId="7D0EF015" w14:textId="77777777" w:rsidR="001D1178" w:rsidRPr="001D1178" w:rsidRDefault="001D1178" w:rsidP="00E95BC6">
      <w:pPr>
        <w:spacing w:before="240" w:after="120" w:line="276" w:lineRule="auto"/>
        <w:jc w:val="both"/>
        <w:rPr>
          <w:rFonts w:ascii="Raleway" w:hAnsi="Raleway"/>
        </w:rPr>
      </w:pPr>
      <w:r w:rsidRPr="001D1178">
        <w:rPr>
          <w:rFonts w:ascii="Raleway" w:hAnsi="Raleway"/>
        </w:rPr>
        <w:t xml:space="preserve">La personne stagiaire élabore également son </w:t>
      </w:r>
      <w:r w:rsidRPr="001D1178">
        <w:rPr>
          <w:rFonts w:ascii="Raleway" w:hAnsi="Raleway"/>
          <w:b/>
        </w:rPr>
        <w:t>rapport final de stage</w:t>
      </w:r>
      <w:r w:rsidRPr="001D1178">
        <w:rPr>
          <w:rFonts w:ascii="Raleway" w:hAnsi="Raleway"/>
        </w:rPr>
        <w:t xml:space="preserve"> qu’elle remet au plus tard </w:t>
      </w:r>
      <w:r w:rsidRPr="001D1178">
        <w:rPr>
          <w:rFonts w:ascii="Raleway" w:hAnsi="Raleway"/>
          <w:u w:val="single"/>
        </w:rPr>
        <w:t>une semaine après la fin du stage</w:t>
      </w:r>
      <w:r w:rsidRPr="001D1178">
        <w:rPr>
          <w:rFonts w:ascii="Raleway" w:hAnsi="Raleway"/>
        </w:rPr>
        <w:t xml:space="preserve"> respectivement à la</w:t>
      </w:r>
      <w:r w:rsidRPr="001D1178">
        <w:rPr>
          <w:rFonts w:ascii="Raleway" w:hAnsi="Raleway"/>
          <w:b/>
        </w:rPr>
        <w:t xml:space="preserve"> personne superviseure de stage, la personne enseignante associée et à la direction d’établissement</w:t>
      </w:r>
      <w:r w:rsidRPr="001D1178">
        <w:rPr>
          <w:rFonts w:ascii="Raleway" w:hAnsi="Raleway"/>
        </w:rPr>
        <w:t>.</w:t>
      </w:r>
    </w:p>
    <w:p w14:paraId="2B114DBC" w14:textId="0532A6F6" w:rsidR="001D1178" w:rsidRDefault="001D1178" w:rsidP="00E95BC6">
      <w:pPr>
        <w:spacing w:before="240" w:after="120" w:line="276" w:lineRule="auto"/>
        <w:jc w:val="both"/>
        <w:rPr>
          <w:rFonts w:ascii="Raleway" w:hAnsi="Raleway"/>
        </w:rPr>
      </w:pPr>
      <w:r w:rsidRPr="001D1178">
        <w:rPr>
          <w:rFonts w:ascii="Raleway" w:hAnsi="Raleway"/>
          <w:u w:val="single"/>
        </w:rPr>
        <w:t>Après la correction des derniers travaux</w:t>
      </w:r>
      <w:r w:rsidRPr="001D1178">
        <w:rPr>
          <w:rFonts w:ascii="Raleway" w:hAnsi="Raleway"/>
        </w:rPr>
        <w:t>, la personne superviseure complète la grille d’évaluation finale et ajoute ses commentaires généraux sur le stage. Au plus tard le dernier jour du trimestre, la personne superviseure organise la rencontre d’évaluation finale avec le comité d’évaluation et la personne stagiaire. Lors de cette rencontre, la personne stagiaire présente son rapport de stage. Le comité d’évaluation se réunit ensuite à huis clos pour finaliser la grille d’évaluation, puis décider, de manière consensuelle, de la cote finale du stage (Succès ou Échec). La personne superviseure fait ensuite revenir la personne stagiaire pour lui transmettre sa note et faire signer la grille d’évaluation finale par tous.</w:t>
      </w:r>
    </w:p>
    <w:p w14:paraId="28F9DB1F" w14:textId="60700E17" w:rsidR="00B53901" w:rsidRDefault="00B53901" w:rsidP="00B53901">
      <w:pPr>
        <w:pStyle w:val="A-Titre1-UQO"/>
        <w:spacing w:line="240" w:lineRule="auto"/>
      </w:pPr>
      <w:bookmarkStart w:id="7" w:name="_Toc200527530"/>
      <w:r>
        <w:t>3. R</w:t>
      </w:r>
      <w:r w:rsidRPr="00B53901">
        <w:t>ÔLES DES PERSONNES CONCERNÉES ET L’ENCADREMENT DU STAGIAIRE</w:t>
      </w:r>
      <w:bookmarkEnd w:id="7"/>
    </w:p>
    <w:p w14:paraId="03D45B25" w14:textId="2E9BF3B1" w:rsidR="00B53901" w:rsidRPr="00997668" w:rsidRDefault="00B53901" w:rsidP="00B53901">
      <w:pPr>
        <w:pStyle w:val="B-Titre2-UQO"/>
        <w:spacing w:before="240" w:after="240"/>
        <w:jc w:val="both"/>
        <w:rPr>
          <w:rFonts w:ascii="Raleway" w:hAnsi="Raleway"/>
        </w:rPr>
      </w:pPr>
      <w:r w:rsidRPr="00997668">
        <w:rPr>
          <w:rFonts w:ascii="Raleway" w:hAnsi="Raleway"/>
          <w:sz w:val="24"/>
          <w:szCs w:val="24"/>
        </w:rPr>
        <w:t>La personne stagiaire est la première responsable de sa formation. Pour l’aider dans ce processus, l’UQO est responsable d’assurer à chaque personne stagiaire le soutien et l’encadrement nécessaires au bon fonctionnement de ses stages.</w:t>
      </w:r>
    </w:p>
    <w:p w14:paraId="02EC2E70" w14:textId="08FE1356" w:rsidR="00B53901" w:rsidRPr="00997668" w:rsidRDefault="00B53901" w:rsidP="00B53901">
      <w:pPr>
        <w:pStyle w:val="B-Titre2-UQO"/>
        <w:spacing w:before="240" w:after="240"/>
        <w:jc w:val="both"/>
        <w:rPr>
          <w:rFonts w:ascii="Raleway" w:hAnsi="Raleway"/>
          <w:sz w:val="24"/>
          <w:szCs w:val="24"/>
        </w:rPr>
      </w:pPr>
      <w:r w:rsidRPr="00997668">
        <w:rPr>
          <w:rFonts w:ascii="Raleway" w:hAnsi="Raleway"/>
          <w:sz w:val="24"/>
          <w:szCs w:val="24"/>
        </w:rPr>
        <w:lastRenderedPageBreak/>
        <w:t>Le mentor associé est une personne enseignante expérimentée qui enseigne, au même cycle, la même discipline que le stagiaire (français, mathématiques ou adaptation scolaire). Son rôle est d’apporter un soutien et un encadrement réguliers. Elle rencontre le stagiaire pour discuter, réfléchir ou porter un jugement sur les compétences du stagiaire. De plus, au moins une rencontre formelle de supervision est prévue chaque deux semaines. Elle effectue trois évaluations formatives formelles conjointement avec la personne superviseure de stage, selon le calendrier établi.</w:t>
      </w:r>
    </w:p>
    <w:p w14:paraId="01F691F2" w14:textId="2AF08BF8" w:rsidR="00B53901" w:rsidRPr="00B53901" w:rsidRDefault="00B53901" w:rsidP="00B53901">
      <w:pPr>
        <w:pStyle w:val="D-Titre3-UQO"/>
        <w:rPr>
          <w:rFonts w:ascii="Raleway" w:hAnsi="Raleway"/>
          <w:b w:val="0"/>
          <w:bCs w:val="0"/>
          <w:sz w:val="24"/>
          <w:szCs w:val="24"/>
        </w:rPr>
      </w:pPr>
      <w:r w:rsidRPr="00B53901">
        <w:rPr>
          <w:rFonts w:ascii="Raleway" w:hAnsi="Raleway"/>
          <w:b w:val="0"/>
          <w:bCs w:val="0"/>
          <w:sz w:val="24"/>
          <w:szCs w:val="24"/>
        </w:rPr>
        <w:t>L</w:t>
      </w:r>
      <w:r w:rsidRPr="00997668">
        <w:rPr>
          <w:rFonts w:ascii="Raleway" w:hAnsi="Raleway"/>
          <w:b w:val="0"/>
          <w:bCs w:val="0"/>
          <w:sz w:val="24"/>
          <w:szCs w:val="24"/>
        </w:rPr>
        <w:t>a personne</w:t>
      </w:r>
      <w:r w:rsidRPr="00B53901">
        <w:rPr>
          <w:rFonts w:ascii="Raleway" w:hAnsi="Raleway"/>
          <w:b w:val="0"/>
          <w:bCs w:val="0"/>
          <w:sz w:val="24"/>
          <w:szCs w:val="24"/>
        </w:rPr>
        <w:t xml:space="preserve"> superviseur de stage apporte tout le soutien nécessaire au bon déroulement du stage. </w:t>
      </w:r>
      <w:bookmarkStart w:id="8" w:name="_Hlk531642781"/>
      <w:r w:rsidRPr="00B53901">
        <w:rPr>
          <w:rFonts w:ascii="Raleway" w:hAnsi="Raleway"/>
          <w:b w:val="0"/>
          <w:bCs w:val="0"/>
          <w:sz w:val="24"/>
          <w:szCs w:val="24"/>
        </w:rPr>
        <w:t>Il rencontre le stagiaire au début du trimestre pour lui transmettre de l’information sur son stage. Ensuite, il</w:t>
      </w:r>
      <w:bookmarkEnd w:id="8"/>
      <w:r w:rsidRPr="00B53901">
        <w:rPr>
          <w:rFonts w:ascii="Raleway" w:hAnsi="Raleway"/>
          <w:b w:val="0"/>
          <w:bCs w:val="0"/>
          <w:sz w:val="24"/>
          <w:szCs w:val="24"/>
        </w:rPr>
        <w:t xml:space="preserve"> effectue cinq visites à différents moments au cours du stage.  </w:t>
      </w:r>
    </w:p>
    <w:p w14:paraId="7C24C878" w14:textId="378805D4" w:rsidR="00B53901" w:rsidRPr="00997668" w:rsidRDefault="00B53901" w:rsidP="00B53901">
      <w:pPr>
        <w:pStyle w:val="D-Titre3-UQO"/>
        <w:rPr>
          <w:rFonts w:ascii="Raleway" w:hAnsi="Raleway"/>
          <w:b w:val="0"/>
          <w:bCs w:val="0"/>
          <w:sz w:val="24"/>
          <w:szCs w:val="24"/>
        </w:rPr>
      </w:pPr>
      <w:r w:rsidRPr="00997668">
        <w:rPr>
          <w:rFonts w:ascii="Raleway" w:hAnsi="Raleway"/>
          <w:b w:val="0"/>
          <w:bCs w:val="0"/>
          <w:sz w:val="24"/>
          <w:szCs w:val="24"/>
        </w:rPr>
        <w:t>Dans le respect des protocoles d’entente, la direction de l’</w:t>
      </w:r>
      <w:r w:rsidR="00997668">
        <w:rPr>
          <w:rFonts w:ascii="Raleway" w:hAnsi="Raleway"/>
          <w:b w:val="0"/>
          <w:bCs w:val="0"/>
          <w:sz w:val="24"/>
          <w:szCs w:val="24"/>
        </w:rPr>
        <w:t>établiss</w:t>
      </w:r>
      <w:r w:rsidR="00833A47">
        <w:rPr>
          <w:rFonts w:ascii="Raleway" w:hAnsi="Raleway"/>
          <w:b w:val="0"/>
          <w:bCs w:val="0"/>
          <w:sz w:val="24"/>
          <w:szCs w:val="24"/>
        </w:rPr>
        <w:t>e</w:t>
      </w:r>
      <w:r w:rsidR="00997668">
        <w:rPr>
          <w:rFonts w:ascii="Raleway" w:hAnsi="Raleway"/>
          <w:b w:val="0"/>
          <w:bCs w:val="0"/>
          <w:sz w:val="24"/>
          <w:szCs w:val="24"/>
        </w:rPr>
        <w:t>ment</w:t>
      </w:r>
      <w:r w:rsidRPr="00997668">
        <w:rPr>
          <w:rFonts w:ascii="Raleway" w:hAnsi="Raleway"/>
          <w:b w:val="0"/>
          <w:bCs w:val="0"/>
          <w:sz w:val="24"/>
          <w:szCs w:val="24"/>
        </w:rPr>
        <w:t xml:space="preserve"> se réserve le droit de refuser une stagiaire ou de mettre fin à un stage. La direction joue un rôle capital dans la résolution de problèmes que pourrait causer la présence de stagiaires dans une classe ou dans l’école en général.  </w:t>
      </w:r>
    </w:p>
    <w:p w14:paraId="377089F4" w14:textId="2D42FCEF" w:rsidR="00B53901" w:rsidRPr="00B53901" w:rsidRDefault="00833A47" w:rsidP="00B53901">
      <w:pPr>
        <w:pStyle w:val="D-Titre3-UQO"/>
        <w:rPr>
          <w:rFonts w:ascii="Raleway" w:hAnsi="Raleway"/>
          <w:b w:val="0"/>
          <w:bCs w:val="0"/>
          <w:sz w:val="24"/>
          <w:szCs w:val="24"/>
        </w:rPr>
      </w:pPr>
      <w:r>
        <w:rPr>
          <w:rFonts w:ascii="Raleway" w:hAnsi="Raleway"/>
          <w:b w:val="0"/>
          <w:bCs w:val="0"/>
          <w:sz w:val="24"/>
          <w:szCs w:val="24"/>
        </w:rPr>
        <w:t>La</w:t>
      </w:r>
      <w:r w:rsidRPr="00997668">
        <w:rPr>
          <w:rFonts w:ascii="Raleway" w:hAnsi="Raleway"/>
          <w:b w:val="0"/>
          <w:bCs w:val="0"/>
          <w:sz w:val="24"/>
          <w:szCs w:val="24"/>
        </w:rPr>
        <w:t xml:space="preserve"> responsable du programme de la Maitrise en enseignement</w:t>
      </w:r>
      <w:r>
        <w:rPr>
          <w:rFonts w:ascii="Raleway" w:hAnsi="Raleway"/>
          <w:b w:val="0"/>
          <w:bCs w:val="0"/>
          <w:sz w:val="24"/>
          <w:szCs w:val="24"/>
        </w:rPr>
        <w:t xml:space="preserve"> au secondaire</w:t>
      </w:r>
      <w:r w:rsidRPr="00997668">
        <w:rPr>
          <w:rFonts w:ascii="Raleway" w:hAnsi="Raleway"/>
          <w:b w:val="0"/>
          <w:bCs w:val="0"/>
          <w:sz w:val="24"/>
          <w:szCs w:val="24"/>
        </w:rPr>
        <w:t xml:space="preserve"> </w:t>
      </w:r>
      <w:r w:rsidR="00B53901" w:rsidRPr="00B53901">
        <w:rPr>
          <w:rFonts w:ascii="Raleway" w:hAnsi="Raleway"/>
          <w:b w:val="0"/>
          <w:bCs w:val="0"/>
          <w:sz w:val="24"/>
          <w:szCs w:val="24"/>
        </w:rPr>
        <w:t xml:space="preserve">se porte garant de la qualité de la formation pratique des </w:t>
      </w:r>
      <w:r>
        <w:rPr>
          <w:rFonts w:ascii="Raleway" w:hAnsi="Raleway"/>
          <w:b w:val="0"/>
          <w:bCs w:val="0"/>
          <w:sz w:val="24"/>
          <w:szCs w:val="24"/>
        </w:rPr>
        <w:t xml:space="preserve">personnes </w:t>
      </w:r>
      <w:r w:rsidR="00B53901" w:rsidRPr="00B53901">
        <w:rPr>
          <w:rFonts w:ascii="Raleway" w:hAnsi="Raleway"/>
          <w:b w:val="0"/>
          <w:bCs w:val="0"/>
          <w:sz w:val="24"/>
          <w:szCs w:val="24"/>
        </w:rPr>
        <w:t xml:space="preserve">étudiantes au nom de l’UQO. </w:t>
      </w:r>
      <w:r>
        <w:rPr>
          <w:rFonts w:ascii="Raleway" w:hAnsi="Raleway"/>
          <w:b w:val="0"/>
          <w:bCs w:val="0"/>
          <w:sz w:val="24"/>
          <w:szCs w:val="24"/>
        </w:rPr>
        <w:t>Elle</w:t>
      </w:r>
      <w:r w:rsidR="00B53901" w:rsidRPr="00B53901">
        <w:rPr>
          <w:rFonts w:ascii="Raleway" w:hAnsi="Raleway"/>
          <w:b w:val="0"/>
          <w:bCs w:val="0"/>
          <w:sz w:val="24"/>
          <w:szCs w:val="24"/>
        </w:rPr>
        <w:t xml:space="preserve"> doit fournir aux </w:t>
      </w:r>
      <w:r>
        <w:rPr>
          <w:rFonts w:ascii="Raleway" w:hAnsi="Raleway"/>
          <w:b w:val="0"/>
          <w:bCs w:val="0"/>
          <w:sz w:val="24"/>
          <w:szCs w:val="24"/>
        </w:rPr>
        <w:t>personnes superviseures</w:t>
      </w:r>
      <w:r w:rsidR="00B53901" w:rsidRPr="00B53901">
        <w:rPr>
          <w:rFonts w:ascii="Raleway" w:hAnsi="Raleway"/>
          <w:b w:val="0"/>
          <w:bCs w:val="0"/>
          <w:sz w:val="24"/>
          <w:szCs w:val="24"/>
        </w:rPr>
        <w:t xml:space="preserve"> et aux mentors associés l’aide et le soutien nécessaires à l’encadrement des stagiaires. </w:t>
      </w:r>
    </w:p>
    <w:p w14:paraId="743585DD" w14:textId="77777777" w:rsidR="00833A47" w:rsidRDefault="00B53901" w:rsidP="00833A47">
      <w:pPr>
        <w:pStyle w:val="D-Titre3-UQO"/>
        <w:rPr>
          <w:rFonts w:ascii="Raleway" w:hAnsi="Raleway"/>
          <w:b w:val="0"/>
          <w:bCs w:val="0"/>
          <w:sz w:val="24"/>
          <w:szCs w:val="24"/>
        </w:rPr>
      </w:pPr>
      <w:r w:rsidRPr="00997668">
        <w:rPr>
          <w:rFonts w:ascii="Raleway" w:hAnsi="Raleway"/>
          <w:b w:val="0"/>
          <w:bCs w:val="0"/>
          <w:sz w:val="24"/>
          <w:szCs w:val="24"/>
        </w:rPr>
        <w:t>L</w:t>
      </w:r>
      <w:r w:rsidR="00833A47">
        <w:rPr>
          <w:rFonts w:ascii="Raleway" w:hAnsi="Raleway"/>
          <w:b w:val="0"/>
          <w:bCs w:val="0"/>
          <w:sz w:val="24"/>
          <w:szCs w:val="24"/>
        </w:rPr>
        <w:t xml:space="preserve">a personne </w:t>
      </w:r>
      <w:r w:rsidRPr="00997668">
        <w:rPr>
          <w:rFonts w:ascii="Raleway" w:hAnsi="Raleway"/>
          <w:b w:val="0"/>
          <w:bCs w:val="0"/>
          <w:sz w:val="24"/>
          <w:szCs w:val="24"/>
        </w:rPr>
        <w:t>agent</w:t>
      </w:r>
      <w:r w:rsidR="00833A47">
        <w:rPr>
          <w:rFonts w:ascii="Raleway" w:hAnsi="Raleway"/>
          <w:b w:val="0"/>
          <w:bCs w:val="0"/>
          <w:sz w:val="24"/>
          <w:szCs w:val="24"/>
        </w:rPr>
        <w:t>e</w:t>
      </w:r>
      <w:r w:rsidRPr="00997668">
        <w:rPr>
          <w:rFonts w:ascii="Raleway" w:hAnsi="Raleway"/>
          <w:b w:val="0"/>
          <w:bCs w:val="0"/>
          <w:sz w:val="24"/>
          <w:szCs w:val="24"/>
        </w:rPr>
        <w:t xml:space="preserve"> de stage est le lien officiel entre l’université et le milieu en ce qui a trait au placement des stagiaires. </w:t>
      </w:r>
      <w:r w:rsidR="00833A47">
        <w:rPr>
          <w:rFonts w:ascii="Raleway" w:hAnsi="Raleway"/>
          <w:b w:val="0"/>
          <w:bCs w:val="0"/>
          <w:sz w:val="24"/>
          <w:szCs w:val="24"/>
        </w:rPr>
        <w:t>Elle</w:t>
      </w:r>
      <w:r w:rsidRPr="00997668">
        <w:rPr>
          <w:rFonts w:ascii="Raleway" w:hAnsi="Raleway"/>
          <w:b w:val="0"/>
          <w:bCs w:val="0"/>
          <w:sz w:val="24"/>
          <w:szCs w:val="24"/>
        </w:rPr>
        <w:t xml:space="preserve"> collabore, avec l</w:t>
      </w:r>
      <w:r w:rsidR="00833A47">
        <w:rPr>
          <w:rFonts w:ascii="Raleway" w:hAnsi="Raleway"/>
          <w:b w:val="0"/>
          <w:bCs w:val="0"/>
          <w:sz w:val="24"/>
          <w:szCs w:val="24"/>
        </w:rPr>
        <w:t>a</w:t>
      </w:r>
      <w:r w:rsidRPr="00997668">
        <w:rPr>
          <w:rFonts w:ascii="Raleway" w:hAnsi="Raleway"/>
          <w:b w:val="0"/>
          <w:bCs w:val="0"/>
          <w:sz w:val="24"/>
          <w:szCs w:val="24"/>
        </w:rPr>
        <w:t xml:space="preserve"> responsable du programme de la Maitrise en enseignement</w:t>
      </w:r>
      <w:r w:rsidR="00833A47">
        <w:rPr>
          <w:rFonts w:ascii="Raleway" w:hAnsi="Raleway"/>
          <w:b w:val="0"/>
          <w:bCs w:val="0"/>
          <w:sz w:val="24"/>
          <w:szCs w:val="24"/>
        </w:rPr>
        <w:t xml:space="preserve"> au secondaire,</w:t>
      </w:r>
      <w:r w:rsidRPr="00997668">
        <w:rPr>
          <w:rFonts w:ascii="Raleway" w:hAnsi="Raleway"/>
          <w:b w:val="0"/>
          <w:bCs w:val="0"/>
          <w:sz w:val="24"/>
          <w:szCs w:val="24"/>
        </w:rPr>
        <w:t xml:space="preserve"> à l’organisation et à la coordination des stages.  </w:t>
      </w:r>
    </w:p>
    <w:p w14:paraId="2A56DC5A" w14:textId="2857624A" w:rsidR="001D1178" w:rsidRPr="00FC280E" w:rsidRDefault="00B53901" w:rsidP="00FC280E">
      <w:pPr>
        <w:pStyle w:val="D-Titre3-UQO"/>
        <w:rPr>
          <w:rFonts w:ascii="Raleway" w:hAnsi="Raleway"/>
          <w:b w:val="0"/>
          <w:bCs w:val="0"/>
          <w:sz w:val="24"/>
          <w:szCs w:val="24"/>
        </w:rPr>
      </w:pPr>
      <w:r w:rsidRPr="00997668">
        <w:rPr>
          <w:rFonts w:ascii="Raleway" w:hAnsi="Raleway"/>
          <w:b w:val="0"/>
          <w:bCs w:val="0"/>
          <w:sz w:val="24"/>
          <w:szCs w:val="24"/>
        </w:rPr>
        <w:t xml:space="preserve">Une bonne implication de toutes ces personnes favorise l’apprentissage, la réflexion et le bon </w:t>
      </w:r>
      <w:r w:rsidRPr="00833A47">
        <w:rPr>
          <w:rFonts w:ascii="Raleway" w:hAnsi="Raleway"/>
          <w:b w:val="0"/>
          <w:bCs w:val="0"/>
          <w:sz w:val="24"/>
          <w:szCs w:val="24"/>
        </w:rPr>
        <w:t>fonctionnement du stage.</w:t>
      </w:r>
      <w:r w:rsidR="00611A45">
        <w:rPr>
          <w:rFonts w:ascii="Raleway" w:hAnsi="Raleway"/>
          <w:b w:val="0"/>
          <w:bCs w:val="0"/>
          <w:sz w:val="24"/>
          <w:szCs w:val="24"/>
        </w:rPr>
        <w:t xml:space="preserve"> Des détails supplémentaires concernant les responsabilités de ces personnes se trouvent dans l’Annexe </w:t>
      </w:r>
      <w:r w:rsidR="00987A5E">
        <w:rPr>
          <w:rFonts w:ascii="Raleway" w:hAnsi="Raleway"/>
          <w:b w:val="0"/>
          <w:bCs w:val="0"/>
          <w:sz w:val="24"/>
          <w:szCs w:val="24"/>
        </w:rPr>
        <w:t>2</w:t>
      </w:r>
      <w:r w:rsidR="00611A45">
        <w:rPr>
          <w:rFonts w:ascii="Raleway" w:hAnsi="Raleway"/>
          <w:b w:val="0"/>
          <w:bCs w:val="0"/>
          <w:sz w:val="24"/>
          <w:szCs w:val="24"/>
        </w:rPr>
        <w:t>.</w:t>
      </w:r>
    </w:p>
    <w:p w14:paraId="73C61AD7" w14:textId="24CCD6CD" w:rsidR="000A051C" w:rsidRPr="00020A1A" w:rsidRDefault="00B53901" w:rsidP="00E95BC6">
      <w:pPr>
        <w:pStyle w:val="A-Titre1-UQO"/>
        <w:spacing w:after="0"/>
      </w:pPr>
      <w:bookmarkStart w:id="9" w:name="_Toc200527531"/>
      <w:r>
        <w:t>4</w:t>
      </w:r>
      <w:r w:rsidR="003338E0">
        <w:t xml:space="preserve">. </w:t>
      </w:r>
      <w:r w:rsidR="000A051C" w:rsidRPr="00020A1A">
        <w:t>TRAVAUX</w:t>
      </w:r>
      <w:bookmarkEnd w:id="9"/>
    </w:p>
    <w:p w14:paraId="74C0D786" w14:textId="4F61B86D" w:rsidR="003A0057" w:rsidRPr="000A051C" w:rsidRDefault="000A051C" w:rsidP="004A581F">
      <w:pPr>
        <w:pStyle w:val="A-TexteUQO"/>
      </w:pPr>
      <w:r w:rsidRPr="000A051C">
        <w:t xml:space="preserve">Les travaux et les outils font partie intégrante du stage et contribuent à l’évaluation finale de la personne stagiaire. Il est de la responsabilité de la personne stagiaire de voir à ce que les travaux soient tous remis dans les délais prévus par ce guide. </w:t>
      </w:r>
    </w:p>
    <w:p w14:paraId="778618EA" w14:textId="69321763" w:rsidR="003A0057" w:rsidRPr="003A0057" w:rsidRDefault="00B53901" w:rsidP="00E95BC6">
      <w:pPr>
        <w:pStyle w:val="D-Titre3-UQO"/>
        <w:spacing w:after="0"/>
      </w:pPr>
      <w:r>
        <w:t>4</w:t>
      </w:r>
      <w:r w:rsidR="000A051C" w:rsidRPr="0056777C">
        <w:t xml:space="preserve">.1 </w:t>
      </w:r>
      <w:r w:rsidR="00FE6580">
        <w:t>Projet de stage</w:t>
      </w:r>
    </w:p>
    <w:p w14:paraId="174BA35B" w14:textId="79EB632D" w:rsidR="00C14DD2" w:rsidRPr="00C14DD2" w:rsidRDefault="00C14DD2" w:rsidP="004A581F">
      <w:pPr>
        <w:pStyle w:val="A-TexteUQO"/>
      </w:pPr>
      <w:r w:rsidRPr="00C14DD2">
        <w:t xml:space="preserve">a) la rédaction </w:t>
      </w:r>
    </w:p>
    <w:p w14:paraId="1416F980" w14:textId="6DB58100" w:rsidR="00FE6580" w:rsidRDefault="00DC30A8" w:rsidP="004A581F">
      <w:pPr>
        <w:pStyle w:val="A-TexteUQO"/>
      </w:pPr>
      <w:r w:rsidRPr="00DC30A8">
        <w:t xml:space="preserve">Une préparation formelle est demandée </w:t>
      </w:r>
      <w:r w:rsidR="00BE06B6">
        <w:t>à la personne</w:t>
      </w:r>
      <w:r w:rsidRPr="00DC30A8">
        <w:t xml:space="preserve"> stagiaire avant son départ en stage. </w:t>
      </w:r>
      <w:r w:rsidR="00FE6580" w:rsidRPr="00FE6580">
        <w:t>Une semaine après la première rencontre d’information, le stagiaire doit présenter à s</w:t>
      </w:r>
      <w:r w:rsidR="00FE6580">
        <w:t xml:space="preserve">a </w:t>
      </w:r>
      <w:r w:rsidR="00FE6580">
        <w:lastRenderedPageBreak/>
        <w:t xml:space="preserve">personne </w:t>
      </w:r>
      <w:r w:rsidR="00FE6580" w:rsidRPr="00FE6580">
        <w:t>superviseur</w:t>
      </w:r>
      <w:r w:rsidR="00FE6580">
        <w:t>e</w:t>
      </w:r>
      <w:r w:rsidR="00FE6580" w:rsidRPr="00FE6580">
        <w:t xml:space="preserve"> de stage un </w:t>
      </w:r>
      <w:r w:rsidR="00FE6580" w:rsidRPr="00FE6580">
        <w:rPr>
          <w:b/>
          <w:bCs/>
        </w:rPr>
        <w:t>projet de stage</w:t>
      </w:r>
      <w:r w:rsidR="00FE6580" w:rsidRPr="00FE6580">
        <w:t xml:space="preserve"> faisant bien ressortir les objectifs personnels et dont le plan détaillé sera présenté dans le cadre du cours </w:t>
      </w:r>
      <w:r w:rsidR="00FE6580" w:rsidRPr="00FE6580">
        <w:rPr>
          <w:i/>
        </w:rPr>
        <w:t>ENS6</w:t>
      </w:r>
      <w:r w:rsidR="003E6450">
        <w:rPr>
          <w:i/>
        </w:rPr>
        <w:t>002</w:t>
      </w:r>
      <w:r w:rsidR="00FE6580" w:rsidRPr="00FE6580">
        <w:rPr>
          <w:i/>
        </w:rPr>
        <w:t xml:space="preserve"> - Intégration I : </w:t>
      </w:r>
      <w:r w:rsidR="003E6450">
        <w:rPr>
          <w:i/>
        </w:rPr>
        <w:t>Habilitation didactique et gestion de classe</w:t>
      </w:r>
      <w:r w:rsidR="00FE6580">
        <w:t xml:space="preserve">. </w:t>
      </w:r>
      <w:r w:rsidR="00FE6580" w:rsidRPr="00FE6580">
        <w:t>L</w:t>
      </w:r>
      <w:r w:rsidR="000F5AEA">
        <w:t>a personne</w:t>
      </w:r>
      <w:r w:rsidR="00FE6580" w:rsidRPr="00FE6580">
        <w:t xml:space="preserve"> stagiaire est également responsable de faire parvenir une copie de son projet de stage et, par la même occasion, le présent Guide de stage, à son mentor associé et à la direction de l’établissement où se déroulera le stage.</w:t>
      </w:r>
    </w:p>
    <w:p w14:paraId="1432B705" w14:textId="5627E626" w:rsidR="00DC30A8" w:rsidRPr="00DC30A8" w:rsidRDefault="00DC30A8" w:rsidP="004A581F">
      <w:pPr>
        <w:pStyle w:val="A-TexteUQO"/>
      </w:pPr>
      <w:r w:rsidRPr="00DC30A8">
        <w:t xml:space="preserve">Le </w:t>
      </w:r>
      <w:r w:rsidR="000F5AEA">
        <w:t>projet de stage</w:t>
      </w:r>
      <w:r w:rsidRPr="00DC30A8">
        <w:t xml:space="preserve"> doit notamment inclure</w:t>
      </w:r>
      <w:r w:rsidR="00B416A1">
        <w:t> :</w:t>
      </w:r>
    </w:p>
    <w:p w14:paraId="78A3F46F" w14:textId="77777777" w:rsidR="00DC30A8" w:rsidRPr="00DC30A8" w:rsidRDefault="00DC30A8" w:rsidP="004A581F">
      <w:pPr>
        <w:pStyle w:val="A-TexteUQO"/>
        <w:numPr>
          <w:ilvl w:val="0"/>
          <w:numId w:val="19"/>
        </w:numPr>
      </w:pPr>
      <w:r w:rsidRPr="00DC30A8">
        <w:t>une définition opérationnelle des compétences professionnelles qui font l’objet du bilan et des objectifs de stage, accompagnée de références pertinentes;</w:t>
      </w:r>
    </w:p>
    <w:p w14:paraId="44E53A50" w14:textId="43BBC208" w:rsidR="00DC30A8" w:rsidRPr="00DC30A8" w:rsidRDefault="00DC30A8" w:rsidP="004A581F">
      <w:pPr>
        <w:pStyle w:val="A-TexteUQO"/>
        <w:numPr>
          <w:ilvl w:val="0"/>
          <w:numId w:val="19"/>
        </w:numPr>
      </w:pPr>
      <w:r w:rsidRPr="00DC30A8">
        <w:t>une analyse des forces et des défis que comporte la mise en pratique de chacune des compétences pour l</w:t>
      </w:r>
      <w:r w:rsidR="00BE06B6">
        <w:t>a personne</w:t>
      </w:r>
      <w:r w:rsidRPr="00DC30A8">
        <w:t xml:space="preserve"> stagiaire, appuyée d’exemples concrets;</w:t>
      </w:r>
    </w:p>
    <w:p w14:paraId="28FAEFCC" w14:textId="77777777" w:rsidR="00DC30A8" w:rsidRPr="00DC30A8" w:rsidRDefault="00DC30A8" w:rsidP="004A581F">
      <w:pPr>
        <w:pStyle w:val="A-TexteUQO"/>
        <w:numPr>
          <w:ilvl w:val="0"/>
          <w:numId w:val="19"/>
        </w:numPr>
      </w:pPr>
      <w:r w:rsidRPr="00DC30A8">
        <w:t>la formulation de 3 objectifs de formation en lien avec les défis identifiés;</w:t>
      </w:r>
    </w:p>
    <w:p w14:paraId="2C938205" w14:textId="2AE85F13" w:rsidR="00F07110" w:rsidRDefault="00DC30A8" w:rsidP="004A581F">
      <w:pPr>
        <w:pStyle w:val="A-TexteUQO"/>
        <w:numPr>
          <w:ilvl w:val="0"/>
          <w:numId w:val="19"/>
        </w:numPr>
      </w:pPr>
      <w:r w:rsidRPr="00DC30A8">
        <w:t>l’identification de moyens et actions concrets à mettre en œuvre pour atteindre ces objectifs.  Les moyens et actions privilégiés devraient être appuyés de références tirées de la formation théorique.</w:t>
      </w:r>
    </w:p>
    <w:p w14:paraId="11E265E2" w14:textId="2C004317" w:rsidR="008F0D31" w:rsidRDefault="0056777C" w:rsidP="004A581F">
      <w:pPr>
        <w:pStyle w:val="A-TexteUQO"/>
      </w:pPr>
      <w:r w:rsidRPr="00E365E1">
        <w:t>Le projet de stage</w:t>
      </w:r>
      <w:r w:rsidR="00DC30A8">
        <w:t xml:space="preserve"> d’une longueur de 3 à 5 pages</w:t>
      </w:r>
      <w:r w:rsidRPr="00E365E1">
        <w:t xml:space="preserve"> est remis à</w:t>
      </w:r>
      <w:r w:rsidR="00AC13F5">
        <w:t xml:space="preserve"> </w:t>
      </w:r>
      <w:r w:rsidR="000F5AEA">
        <w:t xml:space="preserve">au mentor (ou à </w:t>
      </w:r>
      <w:r w:rsidR="00AC13F5">
        <w:t>la personne</w:t>
      </w:r>
      <w:r w:rsidRPr="00E365E1">
        <w:t xml:space="preserve"> enseignant</w:t>
      </w:r>
      <w:r w:rsidR="00AC13F5">
        <w:t xml:space="preserve">e </w:t>
      </w:r>
      <w:r w:rsidRPr="00E365E1">
        <w:t>associé</w:t>
      </w:r>
      <w:r w:rsidR="00AC13F5">
        <w:t>e</w:t>
      </w:r>
      <w:r w:rsidR="000F5AEA">
        <w:t>)</w:t>
      </w:r>
      <w:r w:rsidR="00DC30A8">
        <w:t xml:space="preserve">, </w:t>
      </w:r>
      <w:r w:rsidRPr="00E365E1">
        <w:t xml:space="preserve">au superviseur </w:t>
      </w:r>
      <w:r w:rsidR="00DC30A8">
        <w:t xml:space="preserve">et à la direction </w:t>
      </w:r>
      <w:r w:rsidRPr="001412CF">
        <w:t>48</w:t>
      </w:r>
      <w:r w:rsidR="00F00150">
        <w:t> </w:t>
      </w:r>
      <w:r w:rsidRPr="001412CF">
        <w:t xml:space="preserve">h avant </w:t>
      </w:r>
      <w:r w:rsidR="00DC30A8">
        <w:t>la première rencontre du comité d’évaluation</w:t>
      </w:r>
      <w:r w:rsidRPr="00E365E1">
        <w:t xml:space="preserve">. </w:t>
      </w:r>
    </w:p>
    <w:p w14:paraId="71B4991A" w14:textId="2A1F3692" w:rsidR="008F0D31" w:rsidRPr="00C14DD2" w:rsidRDefault="00C14DD2" w:rsidP="004A581F">
      <w:pPr>
        <w:pStyle w:val="A-TexteUQO"/>
      </w:pPr>
      <w:r w:rsidRPr="00C14DD2">
        <w:t>b) la présentation orale</w:t>
      </w:r>
    </w:p>
    <w:p w14:paraId="02916667" w14:textId="5402057C" w:rsidR="00C14DD2" w:rsidRDefault="00C14DD2" w:rsidP="004A581F">
      <w:pPr>
        <w:pStyle w:val="A-TexteUQO"/>
      </w:pPr>
      <w:r>
        <w:t>L</w:t>
      </w:r>
      <w:r w:rsidR="003F64BC">
        <w:t>a personne</w:t>
      </w:r>
      <w:r>
        <w:t xml:space="preserve"> stagiaire doit présenter et </w:t>
      </w:r>
      <w:r>
        <w:rPr>
          <w:i/>
        </w:rPr>
        <w:t>soutenir</w:t>
      </w:r>
      <w:r>
        <w:t xml:space="preserve"> (justifier, expliquer) son </w:t>
      </w:r>
      <w:r w:rsidR="000F5AEA">
        <w:t>projet de stage</w:t>
      </w:r>
      <w:r>
        <w:t xml:space="preserve"> devant son comité d’évaluation pendant </w:t>
      </w:r>
      <w:r w:rsidRPr="00B61D4B">
        <w:rPr>
          <w:b/>
          <w:bCs/>
        </w:rPr>
        <w:t>une dizaine de minutes</w:t>
      </w:r>
      <w:r>
        <w:t xml:space="preserve">. À cette occasion, </w:t>
      </w:r>
      <w:r w:rsidR="003F64BC">
        <w:t xml:space="preserve">elle </w:t>
      </w:r>
      <w:r>
        <w:t xml:space="preserve">présente un résumé de son bilan de compétences professionnelles et explicite son projet de stage (objectifs). </w:t>
      </w:r>
      <w:r w:rsidR="003F64BC">
        <w:t>Elle</w:t>
      </w:r>
      <w:r>
        <w:t xml:space="preserve"> propose aussi quelques actions concrètes qu’</w:t>
      </w:r>
      <w:r w:rsidR="003F64BC">
        <w:t>elle</w:t>
      </w:r>
      <w:r>
        <w:t xml:space="preserve"> entend prendre pour atteindre ses objectifs. C’est le comité d’évaluation qui donnera son accord pour débuter le stage. En cas de refus, l</w:t>
      </w:r>
      <w:r w:rsidR="003F64BC">
        <w:t>a personne</w:t>
      </w:r>
      <w:r>
        <w:t xml:space="preserve"> stagiaire sera autorisé</w:t>
      </w:r>
      <w:r w:rsidR="003F64BC">
        <w:t>e</w:t>
      </w:r>
      <w:r>
        <w:t xml:space="preserve"> à reprendre une fois cette activité, obligatoirement </w:t>
      </w:r>
      <w:r>
        <w:rPr>
          <w:b/>
        </w:rPr>
        <w:t>avant</w:t>
      </w:r>
      <w:r>
        <w:t xml:space="preserve"> le début du stage.</w:t>
      </w:r>
    </w:p>
    <w:p w14:paraId="773D906B" w14:textId="77777777" w:rsidR="00152AD8" w:rsidRDefault="00152AD8" w:rsidP="004A581F">
      <w:pPr>
        <w:pStyle w:val="A-TexteUQO"/>
      </w:pPr>
    </w:p>
    <w:p w14:paraId="06D756C3" w14:textId="76C48F75" w:rsidR="00A85653" w:rsidRDefault="00881472" w:rsidP="00E95BC6">
      <w:pPr>
        <w:pStyle w:val="D-Titre3-UQO"/>
        <w:spacing w:after="0"/>
      </w:pPr>
      <w:r>
        <w:t>4</w:t>
      </w:r>
      <w:r w:rsidR="00A85653">
        <w:t>.</w:t>
      </w:r>
      <w:r w:rsidR="003E5DFD">
        <w:t>2</w:t>
      </w:r>
      <w:r w:rsidR="00A85653">
        <w:t xml:space="preserve"> Cahier de planification </w:t>
      </w:r>
    </w:p>
    <w:p w14:paraId="2AA1DB89" w14:textId="569CF7A2" w:rsidR="00A85653" w:rsidRPr="000A051C" w:rsidRDefault="00A85653" w:rsidP="004A581F">
      <w:pPr>
        <w:pStyle w:val="A-TexteUQO"/>
      </w:pPr>
      <w:r w:rsidRPr="000A051C">
        <w:t xml:space="preserve">Le cahier </w:t>
      </w:r>
      <w:r w:rsidRPr="000A051C">
        <w:rPr>
          <w:bCs/>
        </w:rPr>
        <w:t>de planification</w:t>
      </w:r>
      <w:r w:rsidRPr="000A051C">
        <w:rPr>
          <w:b/>
        </w:rPr>
        <w:t xml:space="preserve"> </w:t>
      </w:r>
      <w:r w:rsidRPr="000A051C">
        <w:t>se veut un outil professionnel évolutif qui accompagnera l</w:t>
      </w:r>
      <w:r w:rsidR="00FD70B2">
        <w:t>a personne</w:t>
      </w:r>
      <w:r w:rsidRPr="000A051C">
        <w:t xml:space="preserve"> stagiaire tout au long de ses activités. Au-delà des tâches plus particulièrement consacrées à la planification proprement dite de l’enseignement, ce cahier réunit les informations pertinentes et complémentaires qui sont nécessaires à la mise en œuvre de cette planification. Il devient ainsi un lieu de consignation de ressources pédagogiques, </w:t>
      </w:r>
      <w:r w:rsidR="00D9495B" w:rsidRPr="00773AC9">
        <w:t>séquences didactiques, matériel didactique et pédagogique</w:t>
      </w:r>
      <w:r w:rsidR="00D9495B" w:rsidRPr="000A051C">
        <w:t xml:space="preserve"> </w:t>
      </w:r>
      <w:r w:rsidRPr="000A051C">
        <w:t xml:space="preserve">et un document de référence. </w:t>
      </w:r>
    </w:p>
    <w:p w14:paraId="5BDBA023" w14:textId="2CF2D3D7" w:rsidR="00A85653" w:rsidRDefault="00B416A1" w:rsidP="004A581F">
      <w:pPr>
        <w:pStyle w:val="A-TexteUQO"/>
      </w:pPr>
      <w:r w:rsidRPr="00B416A1">
        <w:lastRenderedPageBreak/>
        <w:t xml:space="preserve">Les balises précisant le format et les rubriques de contenus seront déterminées avec le superviseur de stage. </w:t>
      </w:r>
      <w:r w:rsidR="00A85653" w:rsidRPr="00FD70B2">
        <w:rPr>
          <w:b/>
          <w:bCs/>
        </w:rPr>
        <w:t>L</w:t>
      </w:r>
      <w:r w:rsidR="003108FF">
        <w:rPr>
          <w:b/>
          <w:bCs/>
        </w:rPr>
        <w:t>es</w:t>
      </w:r>
      <w:r w:rsidR="00A85653" w:rsidRPr="00FD70B2">
        <w:rPr>
          <w:b/>
          <w:bCs/>
        </w:rPr>
        <w:t xml:space="preserve"> planification</w:t>
      </w:r>
      <w:r w:rsidR="003108FF">
        <w:rPr>
          <w:b/>
          <w:bCs/>
        </w:rPr>
        <w:t>s</w:t>
      </w:r>
      <w:r w:rsidR="00A85653" w:rsidRPr="00FD70B2">
        <w:rPr>
          <w:b/>
          <w:bCs/>
        </w:rPr>
        <w:t xml:space="preserve"> </w:t>
      </w:r>
      <w:r w:rsidR="003108FF">
        <w:rPr>
          <w:b/>
          <w:bCs/>
        </w:rPr>
        <w:t xml:space="preserve">liées aux </w:t>
      </w:r>
      <w:r w:rsidR="003E5DFD">
        <w:rPr>
          <w:b/>
          <w:bCs/>
        </w:rPr>
        <w:t xml:space="preserve">trois </w:t>
      </w:r>
      <w:r w:rsidR="003108FF">
        <w:rPr>
          <w:b/>
          <w:bCs/>
        </w:rPr>
        <w:t xml:space="preserve">périodes </w:t>
      </w:r>
      <w:r w:rsidR="00A85653" w:rsidRPr="00FD70B2">
        <w:rPr>
          <w:b/>
          <w:bCs/>
        </w:rPr>
        <w:t>observée</w:t>
      </w:r>
      <w:r w:rsidR="003108FF">
        <w:rPr>
          <w:b/>
          <w:bCs/>
        </w:rPr>
        <w:t>s</w:t>
      </w:r>
      <w:r w:rsidR="00A85653" w:rsidRPr="00FD70B2">
        <w:rPr>
          <w:b/>
          <w:bCs/>
        </w:rPr>
        <w:t xml:space="preserve"> par le superviseur devr</w:t>
      </w:r>
      <w:r w:rsidR="003108FF">
        <w:rPr>
          <w:b/>
          <w:bCs/>
        </w:rPr>
        <w:t>ont</w:t>
      </w:r>
      <w:r w:rsidR="00A85653" w:rsidRPr="00FD70B2">
        <w:rPr>
          <w:b/>
          <w:bCs/>
        </w:rPr>
        <w:t xml:space="preserve"> lui être envoyée</w:t>
      </w:r>
      <w:r w:rsidR="003108FF">
        <w:rPr>
          <w:b/>
          <w:bCs/>
        </w:rPr>
        <w:t>s</w:t>
      </w:r>
      <w:r w:rsidR="00A85653" w:rsidRPr="00FD70B2">
        <w:rPr>
          <w:b/>
          <w:bCs/>
        </w:rPr>
        <w:t xml:space="preserve"> 48</w:t>
      </w:r>
      <w:r w:rsidR="00F00150">
        <w:rPr>
          <w:b/>
          <w:bCs/>
        </w:rPr>
        <w:t> </w:t>
      </w:r>
      <w:r w:rsidR="00A85653" w:rsidRPr="00FD70B2">
        <w:rPr>
          <w:b/>
          <w:bCs/>
        </w:rPr>
        <w:t xml:space="preserve">heures avant </w:t>
      </w:r>
      <w:r w:rsidR="003108FF">
        <w:rPr>
          <w:b/>
          <w:bCs/>
        </w:rPr>
        <w:t>le</w:t>
      </w:r>
      <w:r w:rsidR="00A85653" w:rsidRPr="00FD70B2">
        <w:rPr>
          <w:b/>
          <w:bCs/>
        </w:rPr>
        <w:t xml:space="preserve"> pilotage.</w:t>
      </w:r>
    </w:p>
    <w:p w14:paraId="6A7431E4" w14:textId="23B42225" w:rsidR="003A0057" w:rsidRDefault="003A0057" w:rsidP="004A581F">
      <w:pPr>
        <w:pStyle w:val="A-TexteUQO"/>
      </w:pPr>
      <w:r w:rsidRPr="000A051C">
        <w:t>L</w:t>
      </w:r>
      <w:r>
        <w:t>a personne</w:t>
      </w:r>
      <w:r w:rsidRPr="000A051C">
        <w:t xml:space="preserve"> stagiaire remet</w:t>
      </w:r>
      <w:r>
        <w:t xml:space="preserve"> une</w:t>
      </w:r>
      <w:r w:rsidRPr="000A051C">
        <w:t xml:space="preserve"> copie de son cahier de planification à </w:t>
      </w:r>
      <w:r w:rsidR="00B416A1">
        <w:t>sa personne</w:t>
      </w:r>
      <w:r w:rsidRPr="000A051C">
        <w:t xml:space="preserve"> superviseur en même temps que son rapport de stage.</w:t>
      </w:r>
    </w:p>
    <w:p w14:paraId="1BF32F3C" w14:textId="77777777" w:rsidR="00054FD4" w:rsidRPr="000A051C" w:rsidRDefault="00054FD4" w:rsidP="004A581F">
      <w:pPr>
        <w:pStyle w:val="A-TexteUQO"/>
      </w:pPr>
    </w:p>
    <w:p w14:paraId="70E218B8" w14:textId="5E3F39D9" w:rsidR="00C15B23" w:rsidRDefault="00881472" w:rsidP="00E95BC6">
      <w:pPr>
        <w:pStyle w:val="D-Titre3-UQO"/>
        <w:spacing w:after="0"/>
      </w:pPr>
      <w:r>
        <w:t>4</w:t>
      </w:r>
      <w:r w:rsidR="000A051C" w:rsidRPr="00020A1A">
        <w:t>.</w:t>
      </w:r>
      <w:r w:rsidR="009B001C">
        <w:t>3</w:t>
      </w:r>
      <w:r w:rsidR="000A051C" w:rsidRPr="00020A1A">
        <w:t xml:space="preserve"> </w:t>
      </w:r>
      <w:r w:rsidR="00152AD8" w:rsidRPr="00773AC9">
        <w:t xml:space="preserve">Le journal de développement personnel </w:t>
      </w:r>
      <w:r w:rsidR="00152AD8">
        <w:t>(</w:t>
      </w:r>
      <w:r w:rsidR="003E5DFD">
        <w:t>Cinq</w:t>
      </w:r>
      <w:r w:rsidR="00C15B23">
        <w:t xml:space="preserve"> </w:t>
      </w:r>
      <w:r w:rsidR="00152AD8">
        <w:t>incidents critiques)</w:t>
      </w:r>
    </w:p>
    <w:p w14:paraId="2A5185F7" w14:textId="65598E9C" w:rsidR="008537F6" w:rsidRPr="008537F6" w:rsidRDefault="008537F6" w:rsidP="008537F6">
      <w:pPr>
        <w:spacing w:before="240" w:after="120" w:line="276" w:lineRule="auto"/>
        <w:jc w:val="both"/>
        <w:rPr>
          <w:rFonts w:ascii="Raleway" w:hAnsi="Raleway"/>
        </w:rPr>
      </w:pPr>
      <w:r w:rsidRPr="008537F6">
        <w:rPr>
          <w:rFonts w:ascii="Raleway" w:hAnsi="Raleway"/>
        </w:rPr>
        <w:t xml:space="preserve">L’étudiant est appelé à se construire un </w:t>
      </w:r>
      <w:r w:rsidRPr="008537F6">
        <w:rPr>
          <w:rFonts w:ascii="Raleway" w:hAnsi="Raleway"/>
          <w:b/>
        </w:rPr>
        <w:t xml:space="preserve">journal de développement personnel. </w:t>
      </w:r>
      <w:r w:rsidRPr="008537F6">
        <w:rPr>
          <w:rFonts w:ascii="Raleway" w:hAnsi="Raleway"/>
        </w:rPr>
        <w:t xml:space="preserve"> Ce dernier contient une analyse réflexive sommaire des tâches réalisées, des observations, des liens théorie-pratique ou des évènements particuliers quotidiens. Ce journal pourra servir de point de repère au moment des rencontres de supervision avec le mentor associé ou l</w:t>
      </w:r>
      <w:r>
        <w:rPr>
          <w:rFonts w:ascii="Raleway" w:hAnsi="Raleway"/>
        </w:rPr>
        <w:t>a personne</w:t>
      </w:r>
      <w:r w:rsidRPr="008537F6">
        <w:rPr>
          <w:rFonts w:ascii="Raleway" w:hAnsi="Raleway"/>
        </w:rPr>
        <w:t xml:space="preserve"> superviseur</w:t>
      </w:r>
      <w:r>
        <w:rPr>
          <w:rFonts w:ascii="Raleway" w:hAnsi="Raleway"/>
        </w:rPr>
        <w:t>e</w:t>
      </w:r>
      <w:r w:rsidRPr="008537F6">
        <w:rPr>
          <w:rFonts w:ascii="Raleway" w:hAnsi="Raleway"/>
        </w:rPr>
        <w:t xml:space="preserve"> de stage.</w:t>
      </w:r>
    </w:p>
    <w:p w14:paraId="47264120" w14:textId="292DE973" w:rsidR="001D1178" w:rsidRPr="001D1178" w:rsidRDefault="001D1178" w:rsidP="00E95BC6">
      <w:pPr>
        <w:spacing w:before="240" w:after="120" w:line="276" w:lineRule="auto"/>
        <w:jc w:val="both"/>
        <w:rPr>
          <w:rFonts w:ascii="Raleway" w:hAnsi="Raleway"/>
        </w:rPr>
      </w:pPr>
      <w:r w:rsidRPr="001D1178">
        <w:rPr>
          <w:rFonts w:ascii="Raleway" w:hAnsi="Raleway"/>
        </w:rPr>
        <w:t xml:space="preserve">À la fin de </w:t>
      </w:r>
      <w:r w:rsidR="003819A8">
        <w:rPr>
          <w:rFonts w:ascii="Raleway" w:hAnsi="Raleway"/>
        </w:rPr>
        <w:t>la 2</w:t>
      </w:r>
      <w:r w:rsidR="003819A8" w:rsidRPr="003819A8">
        <w:rPr>
          <w:rFonts w:ascii="Raleway" w:hAnsi="Raleway"/>
          <w:vertAlign w:val="superscript"/>
        </w:rPr>
        <w:t>e</w:t>
      </w:r>
      <w:r w:rsidR="003819A8">
        <w:rPr>
          <w:rFonts w:ascii="Raleway" w:hAnsi="Raleway"/>
        </w:rPr>
        <w:t xml:space="preserve">; </w:t>
      </w:r>
      <w:r w:rsidR="001B3521">
        <w:rPr>
          <w:rFonts w:ascii="Raleway" w:hAnsi="Raleway"/>
        </w:rPr>
        <w:t>3</w:t>
      </w:r>
      <w:r w:rsidR="001B3521" w:rsidRPr="001B3521">
        <w:rPr>
          <w:rFonts w:ascii="Raleway" w:hAnsi="Raleway"/>
          <w:vertAlign w:val="superscript"/>
        </w:rPr>
        <w:t>e</w:t>
      </w:r>
      <w:r w:rsidR="001B3521">
        <w:rPr>
          <w:rFonts w:ascii="Raleway" w:hAnsi="Raleway"/>
        </w:rPr>
        <w:t xml:space="preserve">; </w:t>
      </w:r>
      <w:r w:rsidR="003819A8">
        <w:rPr>
          <w:rFonts w:ascii="Raleway" w:hAnsi="Raleway"/>
        </w:rPr>
        <w:t>4</w:t>
      </w:r>
      <w:r w:rsidR="003819A8" w:rsidRPr="003819A8">
        <w:rPr>
          <w:rFonts w:ascii="Raleway" w:hAnsi="Raleway"/>
          <w:vertAlign w:val="superscript"/>
        </w:rPr>
        <w:t>e</w:t>
      </w:r>
      <w:r w:rsidR="003819A8">
        <w:rPr>
          <w:rFonts w:ascii="Raleway" w:hAnsi="Raleway"/>
        </w:rPr>
        <w:t>; 6</w:t>
      </w:r>
      <w:r w:rsidR="003819A8" w:rsidRPr="003819A8">
        <w:rPr>
          <w:rFonts w:ascii="Raleway" w:hAnsi="Raleway"/>
          <w:vertAlign w:val="superscript"/>
        </w:rPr>
        <w:t>e</w:t>
      </w:r>
      <w:r w:rsidR="001B3521">
        <w:rPr>
          <w:rFonts w:ascii="Raleway" w:hAnsi="Raleway"/>
        </w:rPr>
        <w:t xml:space="preserve"> et </w:t>
      </w:r>
      <w:r w:rsidR="003819A8">
        <w:rPr>
          <w:rFonts w:ascii="Raleway" w:hAnsi="Raleway"/>
        </w:rPr>
        <w:t>8</w:t>
      </w:r>
      <w:r w:rsidR="003819A8" w:rsidRPr="003819A8">
        <w:rPr>
          <w:rFonts w:ascii="Raleway" w:hAnsi="Raleway"/>
          <w:vertAlign w:val="superscript"/>
        </w:rPr>
        <w:t>e</w:t>
      </w:r>
      <w:r w:rsidR="003E6450">
        <w:rPr>
          <w:rFonts w:ascii="Raleway" w:hAnsi="Raleway"/>
        </w:rPr>
        <w:t xml:space="preserve"> </w:t>
      </w:r>
      <w:r w:rsidRPr="001D1178">
        <w:rPr>
          <w:rFonts w:ascii="Raleway" w:hAnsi="Raleway"/>
        </w:rPr>
        <w:t xml:space="preserve">semaines de stage, la personne stagiaire participe à une rencontre formelle de rétroaction avec </w:t>
      </w:r>
      <w:r w:rsidR="003819A8">
        <w:rPr>
          <w:rFonts w:ascii="Raleway" w:hAnsi="Raleway"/>
        </w:rPr>
        <w:t xml:space="preserve">le mentor associé (ou </w:t>
      </w:r>
      <w:r w:rsidRPr="001D1178">
        <w:rPr>
          <w:rFonts w:ascii="Raleway" w:hAnsi="Raleway"/>
        </w:rPr>
        <w:t>la personne enseignante associée</w:t>
      </w:r>
      <w:r w:rsidR="003819A8">
        <w:rPr>
          <w:rFonts w:ascii="Raleway" w:hAnsi="Raleway"/>
        </w:rPr>
        <w:t>)</w:t>
      </w:r>
      <w:r w:rsidRPr="001D1178">
        <w:rPr>
          <w:rFonts w:ascii="Raleway" w:hAnsi="Raleway"/>
        </w:rPr>
        <w:t xml:space="preserve"> durant laquelle elle réfléchit et analyse certains aspects de la profession à partir d’un événement significatif survenu. À la suite de chacune des cinq rencontres formelles de rétroaction, la personne stagiaire produit une synthèse des discussions à l'aide du canevas prévu à cet effet. </w:t>
      </w:r>
    </w:p>
    <w:p w14:paraId="219D42C4" w14:textId="7719E043" w:rsidR="001D1178" w:rsidRPr="001D1178" w:rsidRDefault="003819A8" w:rsidP="00E95BC6">
      <w:pPr>
        <w:spacing w:before="240" w:after="120" w:line="276" w:lineRule="auto"/>
        <w:jc w:val="both"/>
        <w:rPr>
          <w:rFonts w:ascii="Raleway" w:hAnsi="Raleway"/>
        </w:rPr>
      </w:pPr>
      <w:r>
        <w:rPr>
          <w:rFonts w:ascii="Raleway" w:hAnsi="Raleway"/>
        </w:rPr>
        <w:t>La</w:t>
      </w:r>
      <w:r w:rsidR="001D1178" w:rsidRPr="001D1178">
        <w:rPr>
          <w:rFonts w:ascii="Raleway" w:hAnsi="Raleway"/>
        </w:rPr>
        <w:t xml:space="preserve"> personne stagiaire  doit: 1) </w:t>
      </w:r>
      <w:r w:rsidR="001D1178" w:rsidRPr="001D1178">
        <w:rPr>
          <w:rFonts w:ascii="Raleway" w:hAnsi="Raleway"/>
          <w:b/>
        </w:rPr>
        <w:t>décrire brièvement</w:t>
      </w:r>
      <w:r w:rsidR="001D1178" w:rsidRPr="001D1178">
        <w:rPr>
          <w:rFonts w:ascii="Raleway" w:hAnsi="Raleway"/>
        </w:rPr>
        <w:t xml:space="preserve"> l'événement significatif abordé lors de la rencontre; 2) </w:t>
      </w:r>
      <w:r w:rsidR="001D1178" w:rsidRPr="001D1178">
        <w:rPr>
          <w:rFonts w:ascii="Raleway" w:hAnsi="Raleway"/>
          <w:b/>
        </w:rPr>
        <w:t>analyser l'événement</w:t>
      </w:r>
      <w:r w:rsidR="001D1178" w:rsidRPr="001D1178">
        <w:rPr>
          <w:rFonts w:ascii="Raleway" w:hAnsi="Raleway"/>
        </w:rPr>
        <w:t xml:space="preserve"> en faisant notamment des liens avec des savoirs théoriques; 3) faire émerger les </w:t>
      </w:r>
      <w:r w:rsidR="001D1178" w:rsidRPr="001D1178">
        <w:rPr>
          <w:rFonts w:ascii="Raleway" w:hAnsi="Raleway"/>
          <w:b/>
        </w:rPr>
        <w:t>leçons tirées, les apprentissages réalisés et les actions à venir</w:t>
      </w:r>
      <w:r w:rsidR="001D1178" w:rsidRPr="001D1178">
        <w:rPr>
          <w:rFonts w:ascii="Raleway" w:hAnsi="Raleway"/>
        </w:rPr>
        <w:t xml:space="preserve"> à la suite de l'analyse de la situation et de la discussion avec la personne enseignante associée; et 4) ajouter les </w:t>
      </w:r>
      <w:r w:rsidR="001D1178" w:rsidRPr="001D1178">
        <w:rPr>
          <w:rFonts w:ascii="Raleway" w:hAnsi="Raleway"/>
          <w:b/>
        </w:rPr>
        <w:t>références</w:t>
      </w:r>
      <w:r w:rsidR="001D1178" w:rsidRPr="001D1178">
        <w:rPr>
          <w:rFonts w:ascii="Raleway" w:hAnsi="Raleway"/>
        </w:rPr>
        <w:t>.</w:t>
      </w:r>
    </w:p>
    <w:p w14:paraId="29172063" w14:textId="54647188" w:rsidR="001D1178" w:rsidRPr="001D1178" w:rsidRDefault="001D1178" w:rsidP="00E95BC6">
      <w:pPr>
        <w:pStyle w:val="1"/>
        <w:spacing w:before="240" w:after="120" w:line="276" w:lineRule="auto"/>
        <w:ind w:left="0" w:firstLine="0"/>
        <w:rPr>
          <w:rFonts w:ascii="Raleway" w:hAnsi="Raleway"/>
          <w:b w:val="0"/>
          <w:sz w:val="24"/>
          <w:szCs w:val="24"/>
        </w:rPr>
      </w:pPr>
      <w:r w:rsidRPr="001D1178">
        <w:rPr>
          <w:rFonts w:ascii="Raleway" w:hAnsi="Raleway"/>
          <w:b w:val="0"/>
          <w:sz w:val="24"/>
          <w:szCs w:val="24"/>
        </w:rPr>
        <w:t>Le travail doit être rédigé dans le canevas prévu à cet effet et qui se trouve sur le Moodle du stage.</w:t>
      </w:r>
      <w:r w:rsidRPr="001D1178">
        <w:rPr>
          <w:rFonts w:ascii="Raleway" w:hAnsi="Raleway"/>
          <w:sz w:val="24"/>
          <w:szCs w:val="24"/>
        </w:rPr>
        <w:t xml:space="preserve"> </w:t>
      </w:r>
      <w:r w:rsidRPr="001D1178">
        <w:rPr>
          <w:rFonts w:ascii="Raleway" w:hAnsi="Raleway"/>
          <w:b w:val="0"/>
          <w:sz w:val="24"/>
          <w:szCs w:val="24"/>
        </w:rPr>
        <w:t xml:space="preserve">Chaque événement devrait tenir dans un document d'environ deux pages.  </w:t>
      </w:r>
    </w:p>
    <w:p w14:paraId="654D38C8" w14:textId="4E364BF7" w:rsidR="000A051C" w:rsidRPr="00020A1A" w:rsidRDefault="001179AD" w:rsidP="00E95BC6">
      <w:pPr>
        <w:pStyle w:val="D-Titre3-UQO"/>
        <w:spacing w:after="0"/>
      </w:pPr>
      <w:r>
        <w:t>4</w:t>
      </w:r>
      <w:r w:rsidR="0043695A">
        <w:t>.</w:t>
      </w:r>
      <w:r>
        <w:t>4</w:t>
      </w:r>
      <w:r w:rsidR="0043695A">
        <w:t xml:space="preserve"> </w:t>
      </w:r>
      <w:r w:rsidR="000A051C" w:rsidRPr="00020A1A">
        <w:t xml:space="preserve">Rapport du stage </w:t>
      </w:r>
    </w:p>
    <w:p w14:paraId="03B29E10" w14:textId="77777777" w:rsidR="003A69A2" w:rsidRDefault="00ED5B86" w:rsidP="004A581F">
      <w:pPr>
        <w:pStyle w:val="A-TexteUQO"/>
      </w:pPr>
      <w:r w:rsidRPr="00ED5B86">
        <w:t xml:space="preserve">Ce rapport fait la synthèse de l’ensemble du stage </w:t>
      </w:r>
      <w:r w:rsidR="003A69A2">
        <w:t xml:space="preserve">et </w:t>
      </w:r>
      <w:r w:rsidR="003A69A2" w:rsidRPr="00773AC9">
        <w:t>doit refléter les apprentissages réalisés en fonction des objectifs personnels fixés dans le projet de stage, ainsi que les compétences démontrées lors d’activités spécifiques durant le stage</w:t>
      </w:r>
      <w:r w:rsidR="003A69A2">
        <w:t xml:space="preserve">. </w:t>
      </w:r>
    </w:p>
    <w:p w14:paraId="53805E38" w14:textId="76667ACA" w:rsidR="00ED5B86" w:rsidRPr="00ED5B86" w:rsidRDefault="003A69A2" w:rsidP="004A581F">
      <w:pPr>
        <w:pStyle w:val="A-TexteUQO"/>
      </w:pPr>
      <w:r w:rsidRPr="00773AC9">
        <w:t>.</w:t>
      </w:r>
      <w:r w:rsidR="00ED5B86" w:rsidRPr="00ED5B86">
        <w:t>Sans être un carcan, le canevas suivant sert de guide dans la</w:t>
      </w:r>
      <w:r w:rsidR="00ED5B86">
        <w:t xml:space="preserve"> </w:t>
      </w:r>
      <w:r w:rsidR="00ED5B86" w:rsidRPr="00ED5B86">
        <w:t>préparation de ce rapport :</w:t>
      </w:r>
    </w:p>
    <w:p w14:paraId="10829876" w14:textId="4720E15A" w:rsidR="00ED5B86" w:rsidRDefault="00ED5B86" w:rsidP="004A581F">
      <w:pPr>
        <w:pStyle w:val="A-TexteUQO"/>
      </w:pPr>
      <w:r>
        <w:lastRenderedPageBreak/>
        <w:t>1. Une introduction pour situer le contexte du stage et permettre au lecteur d’imaginer l’environnement.</w:t>
      </w:r>
    </w:p>
    <w:p w14:paraId="7A46472C" w14:textId="075F4F0A" w:rsidR="00ED5B86" w:rsidRDefault="00ED5B86" w:rsidP="004A581F">
      <w:pPr>
        <w:pStyle w:val="A-TexteUQO"/>
      </w:pPr>
      <w:r>
        <w:t xml:space="preserve">2. Un développement qui s’appuie sur les objectifs du </w:t>
      </w:r>
      <w:r w:rsidR="003A69A2">
        <w:t>projet de stage</w:t>
      </w:r>
      <w:r>
        <w:t xml:space="preserve">, les commentaires reçus, les réflexions, les savoirs théoriques sollicités, les compétences développées au cours du stage en mettant en lumière : </w:t>
      </w:r>
    </w:p>
    <w:p w14:paraId="3DC456CB" w14:textId="05892B14" w:rsidR="00ED5B86" w:rsidRDefault="00ED5B86" w:rsidP="004A581F">
      <w:pPr>
        <w:pStyle w:val="A-TexteUQO"/>
      </w:pPr>
      <w:r>
        <w:t>a) ce qu’elle a fait (exemples concrets) ;</w:t>
      </w:r>
    </w:p>
    <w:p w14:paraId="30428443" w14:textId="77777777" w:rsidR="00ED5B86" w:rsidRDefault="00ED5B86" w:rsidP="004A581F">
      <w:pPr>
        <w:pStyle w:val="A-TexteUQO"/>
      </w:pPr>
      <w:r>
        <w:t>b) ce qu’elle a appris (liens et tensions entre savoirs théoriques et savoirs d’expérience).</w:t>
      </w:r>
    </w:p>
    <w:p w14:paraId="5897CF5B" w14:textId="774787A5" w:rsidR="00ED5B86" w:rsidRDefault="00ED5B86" w:rsidP="004A581F">
      <w:pPr>
        <w:pStyle w:val="A-TexteUQO"/>
      </w:pPr>
      <w:r>
        <w:t xml:space="preserve">3. Une conclusion qui présente la synthèse des apprentissages réalisés, par rapport à ce qu’elle est en tant que personne enseignante, tout en indiquant les compétences qui devraient faire l’objet d’une attention particulière lors de </w:t>
      </w:r>
      <w:r w:rsidR="003A69A2">
        <w:t>sa poursuite de</w:t>
      </w:r>
      <w:r>
        <w:t xml:space="preserve"> la profession.</w:t>
      </w:r>
    </w:p>
    <w:p w14:paraId="1D91BAED" w14:textId="7FD19A6B" w:rsidR="003A69A2" w:rsidRDefault="00ED5B86" w:rsidP="003A69A2">
      <w:pPr>
        <w:pStyle w:val="A-TexteUQO"/>
      </w:pPr>
      <w:r>
        <w:t xml:space="preserve">Le rapport de stage représente un document d’environ </w:t>
      </w:r>
      <w:r w:rsidR="003A69A2">
        <w:t>dix</w:t>
      </w:r>
      <w:r>
        <w:t xml:space="preserve"> pages. Il doit être envoyé en version électronique aux membres du comité d’évaluation au plus tard une semaine après la fin du stage. Lors de la dernière rencontre du comité d’évaluation, la personne stagiaire présentera verbalement les grandes lignes de son rapport de stage (10 minutes maximum).</w:t>
      </w:r>
    </w:p>
    <w:p w14:paraId="1216D200" w14:textId="71C0783C" w:rsidR="00E766B7" w:rsidRPr="00020A1A" w:rsidRDefault="003A69A2" w:rsidP="00E95BC6">
      <w:pPr>
        <w:pStyle w:val="D-Titre3-UQO"/>
        <w:spacing w:after="0"/>
      </w:pPr>
      <w:r>
        <w:t>4.5</w:t>
      </w:r>
      <w:r w:rsidR="005C7019" w:rsidRPr="00020A1A">
        <w:t xml:space="preserve"> Critères d’évaluation des travaux écrits</w:t>
      </w:r>
    </w:p>
    <w:p w14:paraId="6AD73756" w14:textId="7B94C456" w:rsidR="006C2E99" w:rsidRDefault="00E766B7" w:rsidP="004A581F">
      <w:pPr>
        <w:pStyle w:val="A-TexteUQO"/>
      </w:pPr>
      <w:r>
        <w:t>L</w:t>
      </w:r>
      <w:r w:rsidR="003A69A2">
        <w:t>a personne</w:t>
      </w:r>
      <w:r w:rsidR="006C2E99" w:rsidRPr="000A051C">
        <w:t xml:space="preserve"> superviseur</w:t>
      </w:r>
      <w:r w:rsidR="001B3521">
        <w:t>e</w:t>
      </w:r>
      <w:r w:rsidR="006C2E99" w:rsidRPr="000A051C">
        <w:t xml:space="preserve"> assume la responsabilité de l’évaluation des travaux écrits </w:t>
      </w:r>
      <w:r w:rsidR="005C7019">
        <w:t>au regard</w:t>
      </w:r>
      <w:r w:rsidR="006C2E99" w:rsidRPr="000A051C">
        <w:t xml:space="preserve"> </w:t>
      </w:r>
      <w:r w:rsidR="005C7019">
        <w:t>d</w:t>
      </w:r>
      <w:r w:rsidR="006C2E99" w:rsidRPr="000A051C">
        <w:t>es critères suivants :</w:t>
      </w:r>
    </w:p>
    <w:p w14:paraId="04F92B8A" w14:textId="112E4328" w:rsidR="00FF2692" w:rsidRPr="003A0057" w:rsidRDefault="00D52D3F" w:rsidP="004A581F">
      <w:pPr>
        <w:pStyle w:val="A-TexteUQO"/>
        <w:numPr>
          <w:ilvl w:val="0"/>
          <w:numId w:val="13"/>
        </w:numPr>
      </w:pPr>
      <w:r w:rsidRPr="003A0057">
        <w:t xml:space="preserve">Qualité et profondeur de l’analyse réflexive </w:t>
      </w:r>
    </w:p>
    <w:p w14:paraId="65694F8E" w14:textId="5B776798" w:rsidR="00D52D3F" w:rsidRPr="003A0057" w:rsidRDefault="00D52D3F" w:rsidP="004A581F">
      <w:pPr>
        <w:pStyle w:val="A-TexteUQO"/>
        <w:numPr>
          <w:ilvl w:val="0"/>
          <w:numId w:val="13"/>
        </w:numPr>
      </w:pPr>
      <w:r w:rsidRPr="003A0057">
        <w:t>Liens théorie/pratique et appuis théoriques de l’analyse</w:t>
      </w:r>
    </w:p>
    <w:p w14:paraId="141DE9A2" w14:textId="77777777" w:rsidR="00D52D3F" w:rsidRPr="003A0057" w:rsidRDefault="00D52D3F" w:rsidP="004A581F">
      <w:pPr>
        <w:pStyle w:val="A-TexteUQO"/>
        <w:numPr>
          <w:ilvl w:val="0"/>
          <w:numId w:val="13"/>
        </w:numPr>
      </w:pPr>
      <w:r w:rsidRPr="003A0057">
        <w:t>Intégration des apprentissages réalisés en cours de stage</w:t>
      </w:r>
    </w:p>
    <w:p w14:paraId="6904919C" w14:textId="2E35839E" w:rsidR="00E766B7" w:rsidRPr="000A051C" w:rsidRDefault="00E766B7" w:rsidP="004A581F">
      <w:pPr>
        <w:pStyle w:val="A-TexteUQO"/>
        <w:rPr>
          <w:b/>
        </w:rPr>
      </w:pPr>
      <w:r w:rsidRPr="000A051C">
        <w:t>Ces travaux font partie intégrante des exigences du stage et, à ce titre, ils sont évalués en considérant que le stagiaire :</w:t>
      </w:r>
    </w:p>
    <w:p w14:paraId="5A652DCF" w14:textId="40E4321E" w:rsidR="003A69A2" w:rsidRDefault="00E766B7" w:rsidP="003A69A2">
      <w:pPr>
        <w:pStyle w:val="A-TexteUQO"/>
        <w:jc w:val="left"/>
      </w:pPr>
      <w:r w:rsidRPr="000A051C">
        <w:sym w:font="Symbol" w:char="F0B7"/>
      </w:r>
      <w:r w:rsidRPr="000A051C">
        <w:tab/>
        <w:t>se conforme aux consignes, aux exigences et aux critères d’évaluation;</w:t>
      </w:r>
      <w:r w:rsidRPr="000A051C">
        <w:cr/>
      </w:r>
      <w:r w:rsidRPr="000A051C">
        <w:sym w:font="Symbol" w:char="F0B7"/>
      </w:r>
      <w:r w:rsidRPr="000A051C">
        <w:tab/>
        <w:t>présente un contenu pertinent et cohérent;</w:t>
      </w:r>
      <w:r w:rsidRPr="000A051C">
        <w:cr/>
      </w:r>
      <w:r w:rsidRPr="000A051C">
        <w:sym w:font="Symbol" w:char="F0B7"/>
      </w:r>
      <w:r w:rsidRPr="000A051C">
        <w:tab/>
        <w:t xml:space="preserve">présente </w:t>
      </w:r>
      <w:r w:rsidR="003A69A2">
        <w:t xml:space="preserve">une bonne qualité de français, </w:t>
      </w:r>
      <w:r w:rsidRPr="000A051C">
        <w:t>sans erreur</w:t>
      </w:r>
      <w:r w:rsidR="003A69A2">
        <w:t>s;</w:t>
      </w:r>
    </w:p>
    <w:p w14:paraId="6899A2B9" w14:textId="40781908" w:rsidR="00E766B7" w:rsidRDefault="00E766B7" w:rsidP="003A69A2">
      <w:pPr>
        <w:pStyle w:val="A-TexteUQO"/>
        <w:jc w:val="left"/>
      </w:pPr>
      <w:r w:rsidRPr="000A051C">
        <w:sym w:font="Symbol" w:char="F0B7"/>
      </w:r>
      <w:r w:rsidRPr="000A051C">
        <w:tab/>
        <w:t>présente le travail de manière soignée en respectant les normes de présentation</w:t>
      </w:r>
      <w:r w:rsidR="00261C66">
        <w:t xml:space="preserve">; </w:t>
      </w:r>
      <w:r w:rsidR="00261C66">
        <w:br/>
      </w:r>
      <w:r w:rsidRPr="000A051C">
        <w:sym w:font="Symbol" w:char="F0B7"/>
      </w:r>
      <w:r w:rsidRPr="000A051C">
        <w:tab/>
        <w:t>respecte les échéances.</w:t>
      </w:r>
    </w:p>
    <w:p w14:paraId="535A9709" w14:textId="77777777" w:rsidR="00AD7751" w:rsidRPr="000A051C" w:rsidRDefault="00AD7751" w:rsidP="004A581F">
      <w:pPr>
        <w:pStyle w:val="A-TexteUQO"/>
      </w:pPr>
    </w:p>
    <w:p w14:paraId="00D55F02" w14:textId="6D0BB05D" w:rsidR="009F4F90" w:rsidRPr="00020A1A" w:rsidRDefault="00B46D9B" w:rsidP="00E95BC6">
      <w:pPr>
        <w:pStyle w:val="A-Titre1-UQO"/>
      </w:pPr>
      <w:bookmarkStart w:id="10" w:name="_Toc200527532"/>
      <w:r>
        <w:t>5</w:t>
      </w:r>
      <w:r w:rsidR="00D337CE">
        <w:t xml:space="preserve">. </w:t>
      </w:r>
      <w:r w:rsidR="000A051C" w:rsidRPr="00020A1A">
        <w:t>ÉVALUATION</w:t>
      </w:r>
      <w:bookmarkEnd w:id="10"/>
    </w:p>
    <w:p w14:paraId="273EB08D" w14:textId="0053D887" w:rsidR="000A051C" w:rsidRPr="00020A1A" w:rsidRDefault="00B46D9B" w:rsidP="00E95BC6">
      <w:pPr>
        <w:pStyle w:val="D-Titre3-UQO"/>
        <w:spacing w:after="0"/>
      </w:pPr>
      <w:r>
        <w:t>5</w:t>
      </w:r>
      <w:r w:rsidR="000A051C" w:rsidRPr="00020A1A">
        <w:t>.1 Considérations générales</w:t>
      </w:r>
    </w:p>
    <w:p w14:paraId="6DB6638A" w14:textId="77777777" w:rsidR="003A69A2" w:rsidRPr="003A69A2" w:rsidRDefault="003A69A2" w:rsidP="003A69A2">
      <w:pPr>
        <w:jc w:val="both"/>
        <w:rPr>
          <w:rFonts w:ascii="Raleway Light" w:eastAsiaTheme="minorHAnsi" w:hAnsi="Raleway Light" w:cstheme="minorBidi"/>
          <w:szCs w:val="20"/>
          <w:lang w:eastAsia="en-US"/>
        </w:rPr>
      </w:pPr>
      <w:r w:rsidRPr="003A69A2">
        <w:rPr>
          <w:rFonts w:ascii="Raleway Light" w:eastAsiaTheme="minorHAnsi" w:hAnsi="Raleway Light" w:cstheme="minorBidi"/>
          <w:szCs w:val="20"/>
          <w:lang w:eastAsia="en-US"/>
        </w:rPr>
        <w:t xml:space="preserve">Avant tout, le stage doit être un moyen privilégié pour l'étudiant de se connaitre et de développer des compétences en enseignement dans son champ disciplinaire. L'évaluation de son action doit être perçue comme étant une étape importante favorisant la prise de </w:t>
      </w:r>
      <w:r w:rsidRPr="003A69A2">
        <w:rPr>
          <w:rFonts w:ascii="Raleway Light" w:eastAsiaTheme="minorHAnsi" w:hAnsi="Raleway Light" w:cstheme="minorBidi"/>
          <w:szCs w:val="20"/>
          <w:lang w:eastAsia="en-US"/>
        </w:rPr>
        <w:lastRenderedPageBreak/>
        <w:t>conscience de ses forces et de ses faiblesses.  Elle doit surtout être l'occasion de progresser vers l’acquisition des compétences requises pour réussir dans la profession, et ce, en prenant appui sur des fondements théoriques.</w:t>
      </w:r>
    </w:p>
    <w:p w14:paraId="3E1CB883" w14:textId="77777777" w:rsidR="003A69A2" w:rsidRDefault="003A69A2" w:rsidP="004A581F">
      <w:pPr>
        <w:pStyle w:val="A-TexteUQO"/>
      </w:pPr>
    </w:p>
    <w:p w14:paraId="6F59A5AB" w14:textId="77F23E23" w:rsidR="00BB09D9" w:rsidRDefault="003A69A2" w:rsidP="004A581F">
      <w:pPr>
        <w:pStyle w:val="A-TexteUQO"/>
      </w:pPr>
      <w:r>
        <w:t>Le mentor</w:t>
      </w:r>
      <w:r w:rsidR="00BB09D9">
        <w:t xml:space="preserve"> </w:t>
      </w:r>
      <w:r w:rsidR="000A051C" w:rsidRPr="000A051C">
        <w:t>associé</w:t>
      </w:r>
      <w:r>
        <w:t xml:space="preserve"> (ou la personne enseignante associé</w:t>
      </w:r>
      <w:r w:rsidR="00BB09D9">
        <w:t>e</w:t>
      </w:r>
      <w:r>
        <w:t>)</w:t>
      </w:r>
      <w:r w:rsidR="000A051C" w:rsidRPr="000A051C">
        <w:t xml:space="preserve"> et l</w:t>
      </w:r>
      <w:r>
        <w:t>a personne</w:t>
      </w:r>
      <w:r w:rsidR="000A051C" w:rsidRPr="000A051C">
        <w:t xml:space="preserve"> superviseur</w:t>
      </w:r>
      <w:r>
        <w:t>e</w:t>
      </w:r>
      <w:r w:rsidR="000A051C" w:rsidRPr="000A051C">
        <w:t xml:space="preserve"> sont tous deux responsables des évaluations formatives et sommative d</w:t>
      </w:r>
      <w:r w:rsidR="00BB09D9">
        <w:t>e la personne</w:t>
      </w:r>
      <w:r w:rsidR="000A051C" w:rsidRPr="000A051C">
        <w:t xml:space="preserve"> stagiaire.</w:t>
      </w:r>
      <w:r w:rsidR="001A2D84">
        <w:rPr>
          <w:b/>
        </w:rPr>
        <w:t xml:space="preserve"> </w:t>
      </w:r>
      <w:r w:rsidR="000A051C" w:rsidRPr="000A051C">
        <w:t>Les grilles d</w:t>
      </w:r>
      <w:r w:rsidR="00F00150">
        <w:t>’</w:t>
      </w:r>
      <w:r w:rsidR="000A051C" w:rsidRPr="000A051C">
        <w:t>évaluation sont</w:t>
      </w:r>
      <w:r w:rsidR="00BB09D9">
        <w:t xml:space="preserve"> ainsi</w:t>
      </w:r>
      <w:r w:rsidR="000A051C" w:rsidRPr="000A051C">
        <w:t xml:space="preserve"> complétées conjointement lors des visites.</w:t>
      </w:r>
    </w:p>
    <w:p w14:paraId="27B34E75" w14:textId="77777777" w:rsidR="007B500B" w:rsidRDefault="007B500B" w:rsidP="004A581F">
      <w:pPr>
        <w:pStyle w:val="A-TexteUQO"/>
      </w:pPr>
    </w:p>
    <w:p w14:paraId="5366CAAD" w14:textId="0BA76811" w:rsidR="00B46D9B" w:rsidRPr="00020A1A" w:rsidRDefault="00B46D9B" w:rsidP="00B46D9B">
      <w:pPr>
        <w:pStyle w:val="D-Titre3-UQO"/>
        <w:spacing w:after="0"/>
      </w:pPr>
      <w:r>
        <w:t>5</w:t>
      </w:r>
      <w:r w:rsidRPr="00020A1A">
        <w:t>.</w:t>
      </w:r>
      <w:r>
        <w:t>2</w:t>
      </w:r>
      <w:r w:rsidRPr="00020A1A">
        <w:t xml:space="preserve"> </w:t>
      </w:r>
      <w:r>
        <w:t>Les critères d’évaluation du stage</w:t>
      </w:r>
    </w:p>
    <w:p w14:paraId="11570BA7" w14:textId="77777777" w:rsidR="00B46D9B" w:rsidRDefault="00B46D9B" w:rsidP="004A581F">
      <w:pPr>
        <w:pStyle w:val="A-TexteUQO"/>
      </w:pPr>
    </w:p>
    <w:p w14:paraId="52EB1EB2" w14:textId="5FAB9FFB" w:rsidR="001D1178" w:rsidRPr="0036055B" w:rsidRDefault="00B46D9B" w:rsidP="0036055B">
      <w:pPr>
        <w:spacing w:before="240" w:after="120" w:line="276" w:lineRule="auto"/>
        <w:jc w:val="both"/>
        <w:rPr>
          <w:rFonts w:ascii="Raleway" w:hAnsi="Raleway"/>
        </w:rPr>
      </w:pPr>
      <w:r w:rsidRPr="00B46D9B">
        <w:rPr>
          <w:rFonts w:ascii="Raleway Light" w:eastAsiaTheme="minorHAnsi" w:hAnsi="Raleway Light" w:cstheme="minorBidi"/>
          <w:szCs w:val="20"/>
          <w:lang w:eastAsia="en-US"/>
        </w:rPr>
        <w:t xml:space="preserve">L’évaluation formative et sommative du stage porte sur </w:t>
      </w:r>
      <w:r w:rsidR="0036055B" w:rsidRPr="00C72248">
        <w:rPr>
          <w:rFonts w:ascii="Raleway" w:hAnsi="Raleway"/>
        </w:rPr>
        <w:t xml:space="preserve">les 13 compétences professionnelles prescrites dans la 2e édition du référentiel ministériel (MEQ, 2020). En stage I, </w:t>
      </w:r>
      <w:r w:rsidR="001B3521">
        <w:rPr>
          <w:rFonts w:ascii="Raleway" w:hAnsi="Raleway"/>
        </w:rPr>
        <w:t>11 des</w:t>
      </w:r>
      <w:r w:rsidR="0036055B" w:rsidRPr="00C72248">
        <w:rPr>
          <w:rFonts w:ascii="Raleway" w:hAnsi="Raleway"/>
        </w:rPr>
        <w:t xml:space="preserve"> compétences professionnelles </w:t>
      </w:r>
      <w:r w:rsidR="001B3521">
        <w:rPr>
          <w:rFonts w:ascii="Raleway" w:hAnsi="Raleway"/>
        </w:rPr>
        <w:t xml:space="preserve">(C1 à C8 et C11 à C13) </w:t>
      </w:r>
      <w:r w:rsidR="0036055B" w:rsidRPr="00C72248">
        <w:rPr>
          <w:rFonts w:ascii="Raleway" w:hAnsi="Raleway"/>
        </w:rPr>
        <w:t xml:space="preserve">sont discriminantes, </w:t>
      </w:r>
      <w:r w:rsidR="0036055B" w:rsidRPr="00C72248">
        <w:rPr>
          <w:rFonts w:ascii="Raleway" w:hAnsi="Raleway"/>
          <w:b/>
        </w:rPr>
        <w:t xml:space="preserve">c’est-à-dire que </w:t>
      </w:r>
      <w:bookmarkStart w:id="11" w:name="_Hlk71893428"/>
      <w:r w:rsidR="0036055B" w:rsidRPr="00C72248">
        <w:rPr>
          <w:rFonts w:ascii="Raleway" w:hAnsi="Raleway"/>
          <w:b/>
        </w:rPr>
        <w:t>l’attribution de la mention « Non atteint » à l’une ou l’autre de</w:t>
      </w:r>
      <w:r w:rsidR="001B3521">
        <w:rPr>
          <w:rFonts w:ascii="Raleway" w:hAnsi="Raleway"/>
          <w:b/>
        </w:rPr>
        <w:t xml:space="preserve"> ce</w:t>
      </w:r>
      <w:r w:rsidR="0036055B" w:rsidRPr="00C72248">
        <w:rPr>
          <w:rFonts w:ascii="Raleway" w:hAnsi="Raleway"/>
          <w:b/>
        </w:rPr>
        <w:t>s compétences lors de l’évaluation finale entraine l’échec du stage</w:t>
      </w:r>
      <w:r w:rsidR="0036055B" w:rsidRPr="00C72248">
        <w:rPr>
          <w:rFonts w:ascii="Raleway" w:hAnsi="Raleway"/>
        </w:rPr>
        <w:t>.</w:t>
      </w:r>
      <w:bookmarkEnd w:id="11"/>
      <w:r w:rsidR="0036055B">
        <w:rPr>
          <w:rFonts w:ascii="Raleway" w:hAnsi="Raleway"/>
        </w:rPr>
        <w:t xml:space="preserve"> </w:t>
      </w:r>
      <w:r w:rsidR="0036055B" w:rsidRPr="00C72248">
        <w:rPr>
          <w:rFonts w:ascii="Raleway" w:hAnsi="Raleway"/>
        </w:rPr>
        <w:t xml:space="preserve">Chaque compétence est décrite avec des </w:t>
      </w:r>
      <w:r w:rsidR="0036055B" w:rsidRPr="00C72248">
        <w:rPr>
          <w:rFonts w:ascii="Raleway" w:hAnsi="Raleway"/>
          <w:b/>
        </w:rPr>
        <w:t>indicateurs qui s'inscrivent à l'intérieur de la trajectoire de développement définie dans le guide d'évaluation</w:t>
      </w:r>
      <w:r w:rsidR="0036055B" w:rsidRPr="00C72248">
        <w:rPr>
          <w:rFonts w:ascii="Raleway" w:hAnsi="Raleway"/>
        </w:rPr>
        <w:t xml:space="preserve">. </w:t>
      </w:r>
      <w:r w:rsidR="0036055B" w:rsidRPr="00C72248">
        <w:rPr>
          <w:rFonts w:ascii="Raleway" w:hAnsi="Raleway" w:cstheme="minorHAnsi"/>
        </w:rPr>
        <w:t xml:space="preserve">Pour porter un jugement d’évaluation, les personnes formatrices sont invitées à tenir compte du niveau de maitrise attendu du stage en cours tout en gardant en tête les indicateurs de développement ciblés aux stages précédents. </w:t>
      </w:r>
      <w:r w:rsidR="0036055B" w:rsidRPr="00C72248">
        <w:rPr>
          <w:rFonts w:ascii="Raleway" w:hAnsi="Raleway" w:cstheme="minorHAnsi"/>
          <w:bCs/>
          <w:iCs/>
        </w:rPr>
        <w:t>Il est à noter que les indicateurs dans le guide d’évaluation ne constituent pas une liste exhaustive de gestes professionnels.</w:t>
      </w:r>
      <w:r w:rsidR="0036055B" w:rsidRPr="00C72248">
        <w:rPr>
          <w:rFonts w:ascii="Raleway" w:hAnsi="Raleway" w:cstheme="minorHAnsi"/>
          <w:b/>
          <w:bCs/>
          <w:iCs/>
        </w:rPr>
        <w:t xml:space="preserve"> </w:t>
      </w:r>
      <w:r w:rsidR="0036055B" w:rsidRPr="00C72248">
        <w:rPr>
          <w:rFonts w:ascii="Raleway" w:hAnsi="Raleway"/>
        </w:rPr>
        <w:t>De plus, les manifestations des compétences ne reposent pas seulement sur l’observation de la performance de la personne stagiaire</w:t>
      </w:r>
      <w:r w:rsidR="0036055B" w:rsidRPr="00C72248">
        <w:rPr>
          <w:rFonts w:ascii="Arial" w:hAnsi="Arial" w:cs="Arial"/>
        </w:rPr>
        <w:t> </w:t>
      </w:r>
      <w:r w:rsidR="0036055B" w:rsidRPr="00C72248">
        <w:rPr>
          <w:rFonts w:ascii="Raleway" w:hAnsi="Raleway"/>
        </w:rPr>
        <w:t>; les comp</w:t>
      </w:r>
      <w:r w:rsidR="0036055B" w:rsidRPr="00C72248">
        <w:rPr>
          <w:rFonts w:ascii="Trebuchet MS" w:hAnsi="Trebuchet MS" w:cs="Trebuchet MS"/>
        </w:rPr>
        <w:t>é</w:t>
      </w:r>
      <w:r w:rsidR="0036055B" w:rsidRPr="00C72248">
        <w:rPr>
          <w:rFonts w:ascii="Raleway" w:hAnsi="Raleway"/>
        </w:rPr>
        <w:t>tences peuvent aussi se manifester par la r</w:t>
      </w:r>
      <w:r w:rsidR="0036055B" w:rsidRPr="00C72248">
        <w:rPr>
          <w:rFonts w:ascii="Trebuchet MS" w:hAnsi="Trebuchet MS" w:cs="Trebuchet MS"/>
        </w:rPr>
        <w:t>é</w:t>
      </w:r>
      <w:r w:rsidR="0036055B" w:rsidRPr="00C72248">
        <w:rPr>
          <w:rFonts w:ascii="Raleway" w:hAnsi="Raleway"/>
        </w:rPr>
        <w:t>flexion et l</w:t>
      </w:r>
      <w:r w:rsidR="0036055B" w:rsidRPr="00C72248">
        <w:rPr>
          <w:rFonts w:ascii="Trebuchet MS" w:hAnsi="Trebuchet MS" w:cs="Trebuchet MS"/>
        </w:rPr>
        <w:t>’</w:t>
      </w:r>
      <w:r w:rsidR="0036055B" w:rsidRPr="00C72248">
        <w:rPr>
          <w:rFonts w:ascii="Raleway" w:hAnsi="Raleway"/>
        </w:rPr>
        <w:t>argumentation de la personne stagiaire, d</w:t>
      </w:r>
      <w:r w:rsidR="0036055B" w:rsidRPr="00C72248">
        <w:rPr>
          <w:rFonts w:ascii="Trebuchet MS" w:hAnsi="Trebuchet MS" w:cs="Trebuchet MS"/>
        </w:rPr>
        <w:t>’</w:t>
      </w:r>
      <w:r w:rsidR="0036055B" w:rsidRPr="00C72248">
        <w:rPr>
          <w:rFonts w:ascii="Raleway" w:hAnsi="Raleway"/>
        </w:rPr>
        <w:t>o</w:t>
      </w:r>
      <w:r w:rsidR="0036055B" w:rsidRPr="00C72248">
        <w:rPr>
          <w:rFonts w:ascii="Trebuchet MS" w:hAnsi="Trebuchet MS" w:cs="Trebuchet MS"/>
        </w:rPr>
        <w:t>ù</w:t>
      </w:r>
      <w:r w:rsidR="0036055B" w:rsidRPr="00C72248">
        <w:rPr>
          <w:rFonts w:ascii="Raleway" w:hAnsi="Raleway"/>
        </w:rPr>
        <w:t xml:space="preserve"> l</w:t>
      </w:r>
      <w:r w:rsidR="0036055B" w:rsidRPr="00C72248">
        <w:rPr>
          <w:rFonts w:ascii="Trebuchet MS" w:hAnsi="Trebuchet MS" w:cs="Trebuchet MS"/>
        </w:rPr>
        <w:t>’</w:t>
      </w:r>
      <w:r w:rsidR="0036055B" w:rsidRPr="00C72248">
        <w:rPr>
          <w:rFonts w:ascii="Raleway" w:hAnsi="Raleway"/>
        </w:rPr>
        <w:t xml:space="preserve">importance des travaux et du questionnement pour accéder à ce raisonnement qui n’est pas aisément observable. Enfin, pour appuyer leur jugement, les personnes formatrices ajoutent des commentaires </w:t>
      </w:r>
      <w:r w:rsidR="0036055B" w:rsidRPr="00C72248">
        <w:rPr>
          <w:rFonts w:ascii="Raleway" w:hAnsi="Raleway"/>
          <w:bCs/>
        </w:rPr>
        <w:t>qualitatifs.</w:t>
      </w:r>
      <w:r w:rsidR="0036055B" w:rsidRPr="00C72248">
        <w:rPr>
          <w:rFonts w:ascii="Raleway" w:hAnsi="Raleway"/>
          <w:b/>
          <w:bCs/>
        </w:rPr>
        <w:t xml:space="preserve"> </w:t>
      </w:r>
      <w:r w:rsidR="0036055B" w:rsidRPr="00C72248">
        <w:rPr>
          <w:rFonts w:ascii="Raleway" w:hAnsi="Raleway"/>
          <w:bCs/>
        </w:rPr>
        <w:t>Elles</w:t>
      </w:r>
      <w:r w:rsidR="0036055B" w:rsidRPr="00C72248">
        <w:rPr>
          <w:rFonts w:ascii="Raleway" w:hAnsi="Raleway"/>
        </w:rPr>
        <w:t xml:space="preserve"> relèvent des forces et des défis pour chaque compétence à l’aide d’exemples et elles proposent des pistes de développement pour la suite du stage ou pour la suite du parcours. </w:t>
      </w:r>
    </w:p>
    <w:p w14:paraId="41B882E0" w14:textId="011A8660" w:rsidR="000A051C" w:rsidRPr="00020A1A" w:rsidRDefault="00C33E9D" w:rsidP="00E95BC6">
      <w:pPr>
        <w:pStyle w:val="D-Titre3-UQO"/>
        <w:spacing w:after="0"/>
      </w:pPr>
      <w:r>
        <w:t>4</w:t>
      </w:r>
      <w:r w:rsidR="00413054" w:rsidRPr="00020A1A">
        <w:t>.3 L’é</w:t>
      </w:r>
      <w:r w:rsidR="000A051C" w:rsidRPr="00020A1A">
        <w:t xml:space="preserve">valuation formative </w:t>
      </w:r>
    </w:p>
    <w:p w14:paraId="41C85CA8" w14:textId="088134D6" w:rsidR="00585A94" w:rsidRDefault="00C72248" w:rsidP="004A581F">
      <w:pPr>
        <w:pStyle w:val="A-TexteUQO"/>
      </w:pPr>
      <w:r w:rsidRPr="00C72248">
        <w:t xml:space="preserve">Pendant tout le stage, </w:t>
      </w:r>
      <w:r w:rsidR="000603D3">
        <w:t>le mentor</w:t>
      </w:r>
      <w:r w:rsidRPr="00C72248">
        <w:t xml:space="preserve"> effectue des rencontres formatives informelles de rétroaction chaque semaine en questionnant la personne stagiaire et en lui fournissant constamment des rétroactions verbales sur ses habiletés, ses interventions et ses attitudes professionnelles</w:t>
      </w:r>
      <w:r>
        <w:t>.</w:t>
      </w:r>
    </w:p>
    <w:p w14:paraId="58FA073A" w14:textId="374E336D" w:rsidR="00C72248" w:rsidRPr="00C72248" w:rsidRDefault="005649ED" w:rsidP="00E95BC6">
      <w:pPr>
        <w:spacing w:before="240" w:after="120" w:line="276" w:lineRule="auto"/>
        <w:jc w:val="both"/>
        <w:rPr>
          <w:rFonts w:ascii="Raleway" w:hAnsi="Raleway"/>
          <w:b/>
        </w:rPr>
      </w:pPr>
      <w:r>
        <w:rPr>
          <w:rFonts w:ascii="Raleway" w:hAnsi="Raleway"/>
        </w:rPr>
        <w:lastRenderedPageBreak/>
        <w:t xml:space="preserve">Le </w:t>
      </w:r>
      <w:r>
        <w:rPr>
          <w:rFonts w:ascii="Raleway" w:hAnsi="Raleway"/>
          <w:b/>
          <w:bCs/>
        </w:rPr>
        <w:t>mentor</w:t>
      </w:r>
      <w:r w:rsidR="00C72248" w:rsidRPr="00C72248">
        <w:rPr>
          <w:rFonts w:ascii="Raleway" w:hAnsi="Raleway"/>
        </w:rPr>
        <w:t xml:space="preserve"> effectue, conjointement avec la </w:t>
      </w:r>
      <w:r w:rsidR="00C72248" w:rsidRPr="00C72248">
        <w:rPr>
          <w:rFonts w:ascii="Raleway" w:hAnsi="Raleway"/>
          <w:b/>
          <w:bCs/>
        </w:rPr>
        <w:t>personne</w:t>
      </w:r>
      <w:r w:rsidR="00C72248" w:rsidRPr="00C72248">
        <w:rPr>
          <w:rFonts w:ascii="Raleway" w:hAnsi="Raleway"/>
        </w:rPr>
        <w:t xml:space="preserve"> </w:t>
      </w:r>
      <w:r w:rsidR="00C72248" w:rsidRPr="00C72248">
        <w:rPr>
          <w:rFonts w:ascii="Raleway" w:hAnsi="Raleway"/>
          <w:b/>
        </w:rPr>
        <w:t>superviseure de stage</w:t>
      </w:r>
      <w:r w:rsidR="00C72248" w:rsidRPr="00C72248">
        <w:rPr>
          <w:rFonts w:ascii="Raleway" w:hAnsi="Raleway"/>
        </w:rPr>
        <w:t xml:space="preserve"> lors de ses visites, une </w:t>
      </w:r>
      <w:r w:rsidR="00C72248" w:rsidRPr="00C72248">
        <w:rPr>
          <w:rFonts w:ascii="Raleway" w:hAnsi="Raleway"/>
          <w:i/>
        </w:rPr>
        <w:t>évaluation formative formelle</w:t>
      </w:r>
      <w:r w:rsidR="00C72248" w:rsidRPr="00C72248">
        <w:rPr>
          <w:rFonts w:ascii="Raleway" w:hAnsi="Raleway"/>
        </w:rPr>
        <w:t xml:space="preserve"> en remplissant la grille fournie à cet effet et en rencontrant la personne stagiaire pour en discuter.</w:t>
      </w:r>
      <w:r w:rsidR="00C72248" w:rsidRPr="00C72248">
        <w:rPr>
          <w:rFonts w:ascii="Raleway" w:hAnsi="Raleway"/>
          <w:i/>
          <w:iCs/>
        </w:rPr>
        <w:t xml:space="preserve"> </w:t>
      </w:r>
      <w:r w:rsidR="00C72248" w:rsidRPr="00C72248">
        <w:rPr>
          <w:rFonts w:ascii="Raleway" w:hAnsi="Raleway"/>
          <w:b/>
        </w:rPr>
        <w:t xml:space="preserve">Il est suggéré que la personne stagiaire et </w:t>
      </w:r>
      <w:r>
        <w:rPr>
          <w:rFonts w:ascii="Raleway" w:hAnsi="Raleway"/>
          <w:b/>
        </w:rPr>
        <w:t>le mentor</w:t>
      </w:r>
      <w:r w:rsidR="00C72248" w:rsidRPr="00C72248">
        <w:rPr>
          <w:rFonts w:ascii="Raleway" w:hAnsi="Raleway"/>
          <w:b/>
        </w:rPr>
        <w:t xml:space="preserve"> effectuent d’abord individuellement cette autoévaluation/évaluation, puis en discutent, avant chacune des visites de la personne superviseure, de sorte à amorcer la réflexion à cet égard.</w:t>
      </w:r>
    </w:p>
    <w:p w14:paraId="0AF41C22" w14:textId="2574AD06" w:rsidR="00C72248" w:rsidRPr="00C72248" w:rsidRDefault="00C72248" w:rsidP="00E95BC6">
      <w:pPr>
        <w:spacing w:before="240" w:after="120" w:line="276" w:lineRule="auto"/>
        <w:jc w:val="both"/>
        <w:rPr>
          <w:rFonts w:ascii="Raleway" w:hAnsi="Raleway"/>
        </w:rPr>
      </w:pPr>
      <w:r w:rsidRPr="00C72248">
        <w:rPr>
          <w:rFonts w:ascii="Raleway" w:hAnsi="Raleway"/>
        </w:rPr>
        <w:t xml:space="preserve">La </w:t>
      </w:r>
      <w:r w:rsidRPr="00C72248">
        <w:rPr>
          <w:rFonts w:ascii="Raleway" w:hAnsi="Raleway"/>
          <w:b/>
          <w:bCs/>
        </w:rPr>
        <w:t>personne</w:t>
      </w:r>
      <w:r w:rsidRPr="00C72248">
        <w:rPr>
          <w:rFonts w:ascii="Raleway" w:hAnsi="Raleway"/>
        </w:rPr>
        <w:t xml:space="preserve"> </w:t>
      </w:r>
      <w:r w:rsidRPr="00C72248">
        <w:rPr>
          <w:rFonts w:ascii="Raleway" w:hAnsi="Raleway"/>
          <w:b/>
        </w:rPr>
        <w:t>superviseure de stage</w:t>
      </w:r>
      <w:r w:rsidRPr="00C72248">
        <w:rPr>
          <w:rFonts w:ascii="Raleway" w:hAnsi="Raleway"/>
        </w:rPr>
        <w:t xml:space="preserve"> effectue </w:t>
      </w:r>
      <w:r w:rsidRPr="00C72248">
        <w:rPr>
          <w:rFonts w:ascii="Raleway" w:hAnsi="Raleway"/>
          <w:b/>
        </w:rPr>
        <w:t>trois visites</w:t>
      </w:r>
      <w:r w:rsidRPr="00C72248">
        <w:rPr>
          <w:rFonts w:ascii="Raleway" w:hAnsi="Raleway"/>
        </w:rPr>
        <w:t xml:space="preserve"> en classe </w:t>
      </w:r>
      <w:r w:rsidR="005649ED">
        <w:rPr>
          <w:rFonts w:ascii="Raleway" w:hAnsi="Raleway"/>
        </w:rPr>
        <w:t xml:space="preserve">(virtuellement ou en présentiel) </w:t>
      </w:r>
      <w:r w:rsidRPr="00C72248">
        <w:rPr>
          <w:rFonts w:ascii="Raleway" w:hAnsi="Raleway"/>
        </w:rPr>
        <w:t>pour observer la personne stagiaire. Il est à noter que l’activité d’enseignement et d’apprentissage présentée ne sera pas nécessairement de la même durée que l’observation de la personne superviseure. Après l’observation, la personne superviseure s’assure de questionner la personne stagiaire pour lui faire expliciter ses pratiques et l’amener ainsi à autoévaluer son activité et le développement de ses compétences de manière générale dans le stage. Puis, à l’issue de chaque visite, elle fournit à la personne stagiaire une rétroaction verbale sur ses compétences et ses attitudes. Elle discute avec l</w:t>
      </w:r>
      <w:r w:rsidR="005649ED">
        <w:rPr>
          <w:rFonts w:ascii="Raleway" w:hAnsi="Raleway"/>
        </w:rPr>
        <w:t xml:space="preserve">e mentor </w:t>
      </w:r>
      <w:r w:rsidRPr="00C72248">
        <w:rPr>
          <w:rFonts w:ascii="Raleway" w:hAnsi="Raleway"/>
        </w:rPr>
        <w:t>du cheminement de la personne stagiaire et convient avec elle du suivi à effectuer après avoir rempli conjointement la grille d’</w:t>
      </w:r>
      <w:r w:rsidRPr="00C72248">
        <w:rPr>
          <w:rFonts w:ascii="Raleway" w:hAnsi="Raleway"/>
          <w:i/>
        </w:rPr>
        <w:t>évaluation formative formelle</w:t>
      </w:r>
      <w:r>
        <w:rPr>
          <w:rFonts w:ascii="Raleway" w:hAnsi="Raleway"/>
          <w:i/>
        </w:rPr>
        <w:t xml:space="preserve">. </w:t>
      </w:r>
      <w:r w:rsidRPr="00C72248">
        <w:rPr>
          <w:rFonts w:ascii="Raleway" w:hAnsi="Raleway"/>
        </w:rPr>
        <w:t xml:space="preserve">Bien que les grilles soient complétées conjointement par ces personnes formatrices, elles tiennent aussi compte du point de vue de la personne stagiaire dans les discussions qui ont eu lieu. </w:t>
      </w:r>
    </w:p>
    <w:p w14:paraId="51E7F295" w14:textId="1279E091" w:rsidR="00C72248" w:rsidRPr="00C72248" w:rsidRDefault="00C72248" w:rsidP="00E95BC6">
      <w:pPr>
        <w:spacing w:before="240" w:after="120" w:line="276" w:lineRule="auto"/>
        <w:jc w:val="both"/>
        <w:rPr>
          <w:rFonts w:ascii="Raleway" w:hAnsi="Raleway"/>
        </w:rPr>
      </w:pPr>
      <w:r w:rsidRPr="00C72248">
        <w:rPr>
          <w:rFonts w:ascii="Raleway" w:hAnsi="Raleway"/>
        </w:rPr>
        <w:t xml:space="preserve">De plus, la personne superviseure de stage évalue les travaux de la personne stagiaire, </w:t>
      </w:r>
      <w:r w:rsidRPr="00C72248">
        <w:rPr>
          <w:rFonts w:ascii="Raleway" w:hAnsi="Raleway"/>
          <w:b/>
        </w:rPr>
        <w:t>de manière continue</w:t>
      </w:r>
      <w:r w:rsidRPr="00C72248">
        <w:rPr>
          <w:rFonts w:ascii="Raleway" w:hAnsi="Raleway"/>
        </w:rPr>
        <w:t xml:space="preserve">. Elle donne d’abord des rétroactions à la personne stagiaire sur son </w:t>
      </w:r>
      <w:r w:rsidR="005649ED">
        <w:rPr>
          <w:rFonts w:ascii="Raleway" w:hAnsi="Raleway"/>
        </w:rPr>
        <w:t>projet de stage</w:t>
      </w:r>
      <w:r w:rsidRPr="00C72248">
        <w:rPr>
          <w:rFonts w:ascii="Raleway" w:hAnsi="Raleway"/>
        </w:rPr>
        <w:t xml:space="preserve"> lors de la 1</w:t>
      </w:r>
      <w:r w:rsidRPr="00C72248">
        <w:rPr>
          <w:rFonts w:ascii="Raleway" w:hAnsi="Raleway"/>
          <w:vertAlign w:val="superscript"/>
        </w:rPr>
        <w:t>re</w:t>
      </w:r>
      <w:r w:rsidRPr="00C72248">
        <w:rPr>
          <w:rFonts w:ascii="Raleway" w:hAnsi="Raleway"/>
        </w:rPr>
        <w:t xml:space="preserve"> rencontre du comité d’évaluation ou avant, si des modifications importantes sont jugées nécessaires. Puis, lors de ses visites d’observation, elle donne des rétroactions sur les planifications, les analyses réflexives et les </w:t>
      </w:r>
      <w:r w:rsidR="005649ED">
        <w:rPr>
          <w:rFonts w:ascii="Raleway" w:hAnsi="Raleway"/>
        </w:rPr>
        <w:t>incidents critiques</w:t>
      </w:r>
      <w:r w:rsidRPr="00C72248">
        <w:rPr>
          <w:rFonts w:ascii="Raleway" w:hAnsi="Raleway"/>
        </w:rPr>
        <w:t xml:space="preserve">, suivant l’avancement du stage. </w:t>
      </w:r>
    </w:p>
    <w:p w14:paraId="4A521ABD"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La </w:t>
      </w:r>
      <w:r w:rsidRPr="00C72248">
        <w:rPr>
          <w:rFonts w:ascii="Raleway" w:hAnsi="Raleway"/>
          <w:b/>
        </w:rPr>
        <w:t xml:space="preserve">direction d’établissement </w:t>
      </w:r>
      <w:r w:rsidRPr="00C72248">
        <w:rPr>
          <w:rFonts w:ascii="Raleway" w:hAnsi="Raleway"/>
        </w:rPr>
        <w:t>participe à l’évaluation et aux trois rencontres du comité d’évaluation : l’une avant le stage ; une autre à mi-stage ; une dernière après le stage.</w:t>
      </w:r>
    </w:p>
    <w:p w14:paraId="4AD8B1FB" w14:textId="77777777" w:rsidR="00C72248" w:rsidRPr="00C72248" w:rsidRDefault="00C72248" w:rsidP="00E95BC6">
      <w:pPr>
        <w:spacing w:before="240" w:after="120" w:line="276" w:lineRule="auto"/>
        <w:jc w:val="both"/>
        <w:rPr>
          <w:rFonts w:ascii="Raleway" w:hAnsi="Raleway"/>
        </w:rPr>
      </w:pPr>
      <w:r w:rsidRPr="00C72248">
        <w:rPr>
          <w:rFonts w:ascii="Raleway" w:hAnsi="Raleway"/>
          <w:b/>
        </w:rPr>
        <w:t>a) Une échelle qualitative</w:t>
      </w:r>
    </w:p>
    <w:p w14:paraId="7630C48B" w14:textId="1D2BD0F2" w:rsidR="00C72248" w:rsidRPr="00C72248" w:rsidRDefault="00C72248" w:rsidP="00E95BC6">
      <w:pPr>
        <w:spacing w:before="240" w:after="120" w:line="276" w:lineRule="auto"/>
        <w:jc w:val="both"/>
        <w:rPr>
          <w:rFonts w:ascii="Raleway" w:hAnsi="Raleway"/>
          <w:b/>
        </w:rPr>
      </w:pPr>
      <w:bookmarkStart w:id="12" w:name="_Hlk171330087"/>
      <w:r w:rsidRPr="00C72248">
        <w:rPr>
          <w:rFonts w:ascii="Raleway" w:hAnsi="Raleway"/>
        </w:rPr>
        <w:t xml:space="preserve">Lors des évaluations formatives et finale, la personne enseignante associée et la personne superviseure de stage ont recours à des grilles qui permettent de porter un jugement sur le degré d’atteinte des compétences liées au stage. Leur jugement est exprimé à l'aide d'une échelle d'appréciation descriptive globale à la lumière de l'analyse de toutes les traces recueillies qui témoignent du niveau de développement de chaque compétence. Les </w:t>
      </w:r>
      <w:r w:rsidRPr="00C72248">
        <w:rPr>
          <w:rFonts w:ascii="Raleway" w:hAnsi="Raleway"/>
          <w:b/>
        </w:rPr>
        <w:t>grilles d'évaluation</w:t>
      </w:r>
      <w:r w:rsidRPr="00C72248">
        <w:rPr>
          <w:rFonts w:ascii="Raleway" w:hAnsi="Raleway"/>
        </w:rPr>
        <w:t xml:space="preserve"> disponibles sur le site du </w:t>
      </w:r>
      <w:hyperlink r:id="rId15" w:history="1">
        <w:r w:rsidRPr="00C72248">
          <w:rPr>
            <w:rStyle w:val="Hyperlien"/>
            <w:rFonts w:ascii="Raleway" w:hAnsi="Raleway"/>
          </w:rPr>
          <w:t>Module des sciences de l'éducation</w:t>
        </w:r>
      </w:hyperlink>
      <w:r w:rsidRPr="00C72248">
        <w:rPr>
          <w:rFonts w:ascii="Raleway" w:hAnsi="Raleway"/>
        </w:rPr>
        <w:t xml:space="preserve"> présentent les trois niveaux de l'échelle d'appréciation. De plus, le </w:t>
      </w:r>
      <w:r w:rsidRPr="00C72248">
        <w:rPr>
          <w:rFonts w:ascii="Raleway" w:hAnsi="Raleway"/>
          <w:b/>
        </w:rPr>
        <w:t>guide d'évaluation</w:t>
      </w:r>
      <w:r w:rsidRPr="00C72248">
        <w:rPr>
          <w:rFonts w:ascii="Raleway" w:hAnsi="Raleway"/>
        </w:rPr>
        <w:t xml:space="preserve">, qui se trouve également sur le site du </w:t>
      </w:r>
      <w:hyperlink r:id="rId16" w:history="1">
        <w:r w:rsidRPr="00C72248">
          <w:rPr>
            <w:rStyle w:val="Hyperlien"/>
            <w:rFonts w:ascii="Raleway" w:hAnsi="Raleway"/>
          </w:rPr>
          <w:t>Module des sciences de l'éducation</w:t>
        </w:r>
      </w:hyperlink>
      <w:r w:rsidRPr="00C72248">
        <w:rPr>
          <w:rFonts w:ascii="Raleway" w:hAnsi="Raleway"/>
        </w:rPr>
        <w:t xml:space="preserve">, présente la trajectoire de développement attendue des compétences. </w:t>
      </w:r>
      <w:r w:rsidRPr="00C72248">
        <w:rPr>
          <w:rFonts w:ascii="Raleway" w:hAnsi="Raleway"/>
          <w:b/>
        </w:rPr>
        <w:t>Tous les membres du comité d'évaluation sont priés de lire attentivement ces documents.</w:t>
      </w:r>
    </w:p>
    <w:p w14:paraId="47F10AF2"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Bien qu’elle tienne compte des évaluations formatives, l’évaluation finale n’est pas le simple cumul de ces évaluations ; elle représente plutôt une </w:t>
      </w:r>
      <w:r w:rsidRPr="00C72248">
        <w:rPr>
          <w:rFonts w:ascii="Raleway" w:hAnsi="Raleway"/>
          <w:b/>
        </w:rPr>
        <w:t>appréciation globale de l’ensemble du stage</w:t>
      </w:r>
      <w:r w:rsidRPr="00C72248">
        <w:rPr>
          <w:rFonts w:ascii="Raleway" w:hAnsi="Raleway"/>
        </w:rPr>
        <w:t>. La direction d’établissement peut remplir une grille d’évaluation formative, si elle le désire.</w:t>
      </w:r>
    </w:p>
    <w:bookmarkEnd w:id="12"/>
    <w:p w14:paraId="564EA291" w14:textId="3E0C2252" w:rsidR="000A051C" w:rsidRDefault="00C33E9D" w:rsidP="00E95BC6">
      <w:pPr>
        <w:pStyle w:val="D-Titre3-UQO"/>
        <w:spacing w:after="0"/>
      </w:pPr>
      <w:r>
        <w:t>4</w:t>
      </w:r>
      <w:r w:rsidR="00413054">
        <w:t xml:space="preserve">.4 </w:t>
      </w:r>
      <w:r w:rsidR="00413054" w:rsidRPr="00413054">
        <w:t xml:space="preserve">L’évaluation </w:t>
      </w:r>
      <w:r w:rsidR="001D1178">
        <w:t>finale</w:t>
      </w:r>
    </w:p>
    <w:p w14:paraId="7D80D80A" w14:textId="4460296E" w:rsidR="00C72248" w:rsidRPr="00C72248" w:rsidRDefault="00C72248" w:rsidP="00E95BC6">
      <w:pPr>
        <w:pStyle w:val="Corpsdetexte2"/>
        <w:spacing w:before="240" w:after="120" w:line="276" w:lineRule="auto"/>
        <w:rPr>
          <w:rFonts w:ascii="Raleway" w:hAnsi="Raleway"/>
          <w:sz w:val="24"/>
          <w:szCs w:val="24"/>
        </w:rPr>
      </w:pPr>
      <w:r w:rsidRPr="00C72248">
        <w:rPr>
          <w:rFonts w:ascii="Raleway" w:hAnsi="Raleway"/>
          <w:sz w:val="24"/>
          <w:szCs w:val="24"/>
        </w:rPr>
        <w:t xml:space="preserve">La responsabilité de l’évaluation finale du stage revient au </w:t>
      </w:r>
      <w:r w:rsidRPr="00C72248">
        <w:rPr>
          <w:rFonts w:ascii="Raleway" w:hAnsi="Raleway"/>
          <w:b/>
          <w:sz w:val="24"/>
          <w:szCs w:val="24"/>
        </w:rPr>
        <w:t>comité</w:t>
      </w:r>
      <w:r w:rsidRPr="00C72248">
        <w:rPr>
          <w:rFonts w:ascii="Raleway" w:hAnsi="Raleway"/>
          <w:sz w:val="24"/>
          <w:szCs w:val="24"/>
        </w:rPr>
        <w:t xml:space="preserve"> </w:t>
      </w:r>
      <w:r w:rsidRPr="00C72248">
        <w:rPr>
          <w:rFonts w:ascii="Raleway" w:hAnsi="Raleway"/>
          <w:b/>
          <w:sz w:val="24"/>
          <w:szCs w:val="24"/>
        </w:rPr>
        <w:t xml:space="preserve">d’évaluation </w:t>
      </w:r>
      <w:r w:rsidRPr="00C72248">
        <w:rPr>
          <w:rFonts w:ascii="Raleway" w:hAnsi="Raleway"/>
          <w:sz w:val="24"/>
          <w:szCs w:val="24"/>
        </w:rPr>
        <w:t xml:space="preserve">qui est </w:t>
      </w:r>
      <w:r w:rsidRPr="00C72248">
        <w:rPr>
          <w:rFonts w:ascii="Raleway" w:hAnsi="Raleway"/>
          <w:b/>
          <w:sz w:val="24"/>
          <w:szCs w:val="24"/>
        </w:rPr>
        <w:t>convoqué par la personne superviseure de stage</w:t>
      </w:r>
      <w:r w:rsidRPr="00C72248">
        <w:rPr>
          <w:rFonts w:ascii="Raleway" w:hAnsi="Raleway"/>
          <w:sz w:val="24"/>
          <w:szCs w:val="24"/>
        </w:rPr>
        <w:t xml:space="preserve">. Ce comité est composé </w:t>
      </w:r>
      <w:r w:rsidR="00CE09E2">
        <w:rPr>
          <w:rFonts w:ascii="Raleway" w:hAnsi="Raleway"/>
          <w:sz w:val="24"/>
          <w:szCs w:val="24"/>
        </w:rPr>
        <w:t>du mentor</w:t>
      </w:r>
      <w:r w:rsidRPr="00C72248">
        <w:rPr>
          <w:rFonts w:ascii="Raleway" w:hAnsi="Raleway"/>
          <w:sz w:val="24"/>
          <w:szCs w:val="24"/>
        </w:rPr>
        <w:t>, de la personne superviseure de stage, de la direction d’établissement et, le cas échéant, à la demande de l’un ou l’autre des partis, d’une personne représentante de l’université.</w:t>
      </w:r>
    </w:p>
    <w:p w14:paraId="52ECEB9F"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Ce comité prend sa décision en se basant sur : </w:t>
      </w:r>
    </w:p>
    <w:p w14:paraId="6618137E" w14:textId="0BBF11B0" w:rsidR="00C72248" w:rsidRPr="00C72248" w:rsidRDefault="00C72248" w:rsidP="00E95BC6">
      <w:pPr>
        <w:numPr>
          <w:ilvl w:val="0"/>
          <w:numId w:val="41"/>
        </w:numPr>
        <w:spacing w:line="276" w:lineRule="auto"/>
        <w:jc w:val="both"/>
        <w:rPr>
          <w:rFonts w:ascii="Raleway" w:hAnsi="Raleway"/>
        </w:rPr>
      </w:pPr>
      <w:r w:rsidRPr="00C72248">
        <w:rPr>
          <w:rFonts w:ascii="Raleway" w:hAnsi="Raleway"/>
        </w:rPr>
        <w:t xml:space="preserve">les commentaires </w:t>
      </w:r>
      <w:r w:rsidR="00CC7DA0">
        <w:rPr>
          <w:rFonts w:ascii="Raleway" w:hAnsi="Raleway"/>
        </w:rPr>
        <w:t>du mentor</w:t>
      </w:r>
      <w:r w:rsidRPr="00C72248">
        <w:rPr>
          <w:rFonts w:ascii="Raleway" w:hAnsi="Raleway"/>
        </w:rPr>
        <w:t xml:space="preserve"> (qui demeure le témoin privilégié des compétences et des attitudes de la personne stagiaire) ;</w:t>
      </w:r>
    </w:p>
    <w:p w14:paraId="44B0B5B8" w14:textId="77777777" w:rsidR="00C72248" w:rsidRPr="00C72248" w:rsidRDefault="00C72248" w:rsidP="00E95BC6">
      <w:pPr>
        <w:pStyle w:val="crochet0"/>
        <w:numPr>
          <w:ilvl w:val="0"/>
          <w:numId w:val="41"/>
        </w:numPr>
        <w:spacing w:line="276" w:lineRule="auto"/>
        <w:rPr>
          <w:rFonts w:ascii="Raleway" w:hAnsi="Raleway"/>
          <w:sz w:val="24"/>
          <w:szCs w:val="24"/>
        </w:rPr>
      </w:pPr>
      <w:r w:rsidRPr="00C72248">
        <w:rPr>
          <w:rFonts w:ascii="Raleway" w:hAnsi="Raleway"/>
          <w:sz w:val="24"/>
          <w:szCs w:val="24"/>
        </w:rPr>
        <w:t>les commentaires formulés par la personne superviseure de stage à la suite de ses observations en classe et de la correction des travaux ;</w:t>
      </w:r>
    </w:p>
    <w:p w14:paraId="4A3831BB"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les appréciations de la direction d’établissement ;</w:t>
      </w:r>
    </w:p>
    <w:p w14:paraId="68D89D43"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progression des apprentissages de la personne stagiaire ;</w:t>
      </w:r>
    </w:p>
    <w:p w14:paraId="5915F45F"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présentation de la personne stagiaire lors des rencontres avec le comité d’évaluation ;</w:t>
      </w:r>
    </w:p>
    <w:p w14:paraId="3A4CC2F8"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qualité de l’ensemble des travaux;</w:t>
      </w:r>
    </w:p>
    <w:p w14:paraId="2DE0717F"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 respect des échéances.</w:t>
      </w:r>
    </w:p>
    <w:p w14:paraId="166EE0F8" w14:textId="77777777" w:rsidR="00C72248" w:rsidRPr="00C72248" w:rsidRDefault="00C72248" w:rsidP="00E95BC6">
      <w:pPr>
        <w:spacing w:before="240" w:after="120" w:line="276" w:lineRule="auto"/>
        <w:jc w:val="both"/>
        <w:rPr>
          <w:rFonts w:ascii="Raleway" w:hAnsi="Raleway"/>
          <w:b/>
        </w:rPr>
      </w:pPr>
      <w:r w:rsidRPr="00C72248">
        <w:rPr>
          <w:rFonts w:ascii="Raleway" w:hAnsi="Raleway"/>
          <w:b/>
        </w:rPr>
        <w:t>a) La note</w:t>
      </w:r>
    </w:p>
    <w:p w14:paraId="36B936AD" w14:textId="77777777" w:rsidR="00C72248" w:rsidRPr="00C72248" w:rsidRDefault="00C72248" w:rsidP="00E95BC6">
      <w:pPr>
        <w:spacing w:before="240" w:after="120" w:line="276" w:lineRule="auto"/>
        <w:jc w:val="both"/>
        <w:rPr>
          <w:rFonts w:ascii="Raleway" w:hAnsi="Raleway"/>
        </w:rPr>
      </w:pPr>
      <w:r w:rsidRPr="00C72248">
        <w:rPr>
          <w:rFonts w:ascii="Raleway" w:hAnsi="Raleway"/>
          <w:b/>
        </w:rPr>
        <w:t>La note finale prend en compte l’ensemble du stage et des travaux de la personne stagiaire</w:t>
      </w:r>
      <w:r w:rsidRPr="00C72248">
        <w:rPr>
          <w:rFonts w:ascii="Raleway" w:hAnsi="Raleway"/>
        </w:rPr>
        <w:t xml:space="preserve"> et est déterminée officiellement après leur correction. Elle est </w:t>
      </w:r>
      <w:r w:rsidRPr="00C72248">
        <w:rPr>
          <w:rFonts w:ascii="Raleway" w:hAnsi="Raleway"/>
          <w:b/>
        </w:rPr>
        <w:t xml:space="preserve">déterminée de manière consensuelle par le comité d’évaluation, sous le sceau de la confidentialité et sans la présence de la personne stagiaire. </w:t>
      </w:r>
      <w:r w:rsidRPr="00C72248">
        <w:rPr>
          <w:rFonts w:ascii="Raleway" w:hAnsi="Raleway"/>
        </w:rPr>
        <w:t xml:space="preserve">La personne stagiaire aura également à signer son évaluation finale à la suite des commentaires formulés par le comité d’évaluation. </w:t>
      </w:r>
    </w:p>
    <w:p w14:paraId="7A73679B" w14:textId="77777777" w:rsidR="00C72248" w:rsidRPr="00C72248" w:rsidRDefault="00C72248" w:rsidP="00E95BC6">
      <w:pPr>
        <w:pStyle w:val="1"/>
        <w:spacing w:before="240" w:after="120" w:line="276" w:lineRule="auto"/>
        <w:rPr>
          <w:rFonts w:ascii="Raleway" w:hAnsi="Raleway"/>
          <w:sz w:val="24"/>
          <w:szCs w:val="24"/>
        </w:rPr>
      </w:pPr>
      <w:r w:rsidRPr="00C72248">
        <w:rPr>
          <w:rFonts w:ascii="Raleway" w:hAnsi="Raleway"/>
          <w:sz w:val="24"/>
          <w:szCs w:val="24"/>
        </w:rPr>
        <w:t>b) Le barème</w:t>
      </w:r>
    </w:p>
    <w:p w14:paraId="385AA091" w14:textId="77777777" w:rsidR="00C72248" w:rsidRDefault="00C72248" w:rsidP="00E95BC6">
      <w:pPr>
        <w:spacing w:before="240" w:after="120" w:line="276" w:lineRule="auto"/>
        <w:jc w:val="both"/>
        <w:rPr>
          <w:rFonts w:ascii="Raleway" w:hAnsi="Raleway"/>
        </w:rPr>
      </w:pPr>
      <w:r w:rsidRPr="00C72248">
        <w:rPr>
          <w:rFonts w:ascii="Raleway" w:hAnsi="Raleway"/>
        </w:rPr>
        <w:t xml:space="preserve">L’évaluation certificative ne comporte que deux cotes : succès (S) ou échec (E). Ce type de notation s’éloigne d’une optique quantifiée de performance de la personne stagiaire (Portelance et Caron, 2017). </w:t>
      </w:r>
      <w:r w:rsidRPr="00C72248">
        <w:rPr>
          <w:rFonts w:ascii="Raleway" w:hAnsi="Raleway"/>
          <w:b/>
          <w:bCs/>
        </w:rPr>
        <w:t>Or, pour être un levier à l’apprentissage, elle doit impérativement s’accompagner de commentaires qualitatifs.</w:t>
      </w:r>
      <w:r w:rsidRPr="00C72248">
        <w:rPr>
          <w:rFonts w:ascii="Raleway" w:hAnsi="Raleway"/>
        </w:rPr>
        <w:t xml:space="preserve"> Ceux-ci permettront l’identification des forces et des défis de la personne stagiaire, puis la prise en compte des éléments contextuels qui peuvent influencer le déroulement de son stage et le développement de ses compétences (Maes et al., 2023 ; Portelance et Caron, 2017).</w:t>
      </w:r>
    </w:p>
    <w:p w14:paraId="6408E793" w14:textId="1E002581" w:rsidR="00CD31D6" w:rsidRPr="00C72248" w:rsidRDefault="00CD31D6" w:rsidP="00E95BC6">
      <w:pPr>
        <w:spacing w:before="240" w:after="120" w:line="276" w:lineRule="auto"/>
        <w:jc w:val="both"/>
        <w:rPr>
          <w:rFonts w:ascii="Raleway" w:hAnsi="Raleway"/>
        </w:rPr>
      </w:pPr>
      <w:r w:rsidRPr="00CD31D6">
        <w:rPr>
          <w:rFonts w:ascii="Raleway" w:hAnsi="Raleway"/>
        </w:rPr>
        <w:t>Une personne stagiaire peut voir sa note ajustée à la baisse en raison de la qualité de la langue écrite (voir le barème de correction proposé pour l’évaluation de la qualité du français écrit dans les stages, annexe 3).  Une qualité du français jugée inacceptable par le comité d’évaluation peut entrainer l’échec du stage.</w:t>
      </w:r>
    </w:p>
    <w:p w14:paraId="4DCF7670" w14:textId="06AB8D93" w:rsidR="00493A24" w:rsidRPr="00CD31D6" w:rsidRDefault="00C72248" w:rsidP="00CD31D6">
      <w:pPr>
        <w:spacing w:before="240" w:after="120" w:line="276" w:lineRule="auto"/>
        <w:jc w:val="both"/>
        <w:rPr>
          <w:rFonts w:ascii="Raleway" w:hAnsi="Raleway"/>
          <w:b/>
        </w:rPr>
      </w:pPr>
      <w:r w:rsidRPr="00C72248">
        <w:rPr>
          <w:rFonts w:ascii="Raleway" w:hAnsi="Raleway"/>
        </w:rPr>
        <w:t>En vue de guider l’ensemble des intervenants dans l’appréciation de la note globale du stage, voici quelques indications.</w:t>
      </w:r>
    </w:p>
    <w:p w14:paraId="25CD59E8" w14:textId="77777777" w:rsidR="00493A24" w:rsidRPr="000A051C" w:rsidRDefault="00493A24" w:rsidP="004A581F">
      <w:pPr>
        <w:pStyle w:val="A-TexteUQO"/>
      </w:pPr>
    </w:p>
    <w:tbl>
      <w:tblPr>
        <w:tblStyle w:val="Grilledutableau"/>
        <w:tblW w:w="0" w:type="auto"/>
        <w:tblLook w:val="04A0" w:firstRow="1" w:lastRow="0" w:firstColumn="1" w:lastColumn="0" w:noHBand="0" w:noVBand="1"/>
      </w:tblPr>
      <w:tblGrid>
        <w:gridCol w:w="1555"/>
        <w:gridCol w:w="8505"/>
      </w:tblGrid>
      <w:tr w:rsidR="00413054" w:rsidRPr="000A051C" w14:paraId="3673C9B3" w14:textId="77777777" w:rsidTr="00A52C59">
        <w:tc>
          <w:tcPr>
            <w:tcW w:w="1555" w:type="dxa"/>
            <w:vAlign w:val="center"/>
          </w:tcPr>
          <w:p w14:paraId="250DAA59" w14:textId="77777777" w:rsidR="007E3ADC" w:rsidRPr="005973DB" w:rsidRDefault="007E3ADC" w:rsidP="004A581F">
            <w:pPr>
              <w:pStyle w:val="A-TexteUQO"/>
            </w:pPr>
          </w:p>
          <w:p w14:paraId="042B66D9" w14:textId="2DF4D7F5" w:rsidR="00413054" w:rsidRPr="005973DB" w:rsidRDefault="00413054" w:rsidP="004A581F">
            <w:pPr>
              <w:pStyle w:val="A-TexteUQO"/>
            </w:pPr>
            <w:r w:rsidRPr="005973DB">
              <w:t>Succès</w:t>
            </w:r>
          </w:p>
          <w:p w14:paraId="4940C07A" w14:textId="72857EFA" w:rsidR="007E3ADC" w:rsidRPr="005973DB" w:rsidRDefault="007E3ADC" w:rsidP="00E95BC6">
            <w:pPr>
              <w:pStyle w:val="NormalWeb"/>
              <w:shd w:val="clear" w:color="auto" w:fill="FFFFFF"/>
              <w:spacing w:line="276" w:lineRule="auto"/>
              <w:jc w:val="center"/>
              <w:rPr>
                <w:b/>
                <w:bCs/>
              </w:rPr>
            </w:pPr>
            <w:r w:rsidRPr="005973DB">
              <w:rPr>
                <w:rFonts w:ascii="Raleway" w:hAnsi="Raleway"/>
                <w:b/>
                <w:bCs/>
              </w:rPr>
              <w:t>(Atteint et en voie d’atteinte)</w:t>
            </w:r>
          </w:p>
          <w:p w14:paraId="7463592E" w14:textId="77777777" w:rsidR="007E3ADC" w:rsidRPr="005973DB" w:rsidRDefault="007E3ADC" w:rsidP="004A581F">
            <w:pPr>
              <w:pStyle w:val="A-TexteUQO"/>
            </w:pPr>
          </w:p>
        </w:tc>
        <w:tc>
          <w:tcPr>
            <w:tcW w:w="8505" w:type="dxa"/>
            <w:vAlign w:val="center"/>
          </w:tcPr>
          <w:p w14:paraId="769B0BB8" w14:textId="77777777" w:rsidR="007E3ADC" w:rsidRPr="005973DB" w:rsidRDefault="007E3ADC" w:rsidP="004A581F">
            <w:pPr>
              <w:pStyle w:val="A-TexteUQO"/>
            </w:pPr>
            <w:r w:rsidRPr="005973DB">
              <w:t>La performance globale de la personne stagiaire répond aux objectifs du stage, en ce qui concerne l’ensemble des compétences professionnelles.</w:t>
            </w:r>
          </w:p>
          <w:p w14:paraId="05B2C672" w14:textId="351D85AF" w:rsidR="00413054" w:rsidRPr="005973DB" w:rsidRDefault="007E3ADC" w:rsidP="004A581F">
            <w:pPr>
              <w:pStyle w:val="A-TexteUQO"/>
            </w:pPr>
            <w:r w:rsidRPr="005973DB">
              <w:t>Il peut rester des points à améliorer, mais les habiletés démontrées assurent un potentiel et une capacité certaine à enseigner.</w:t>
            </w:r>
          </w:p>
        </w:tc>
      </w:tr>
      <w:tr w:rsidR="00413054" w:rsidRPr="000A051C" w14:paraId="51958475" w14:textId="77777777" w:rsidTr="00A52C59">
        <w:tc>
          <w:tcPr>
            <w:tcW w:w="1555" w:type="dxa"/>
            <w:vAlign w:val="center"/>
          </w:tcPr>
          <w:p w14:paraId="41454870" w14:textId="77777777" w:rsidR="00413054" w:rsidRPr="005973DB" w:rsidRDefault="00413054" w:rsidP="004A581F">
            <w:pPr>
              <w:pStyle w:val="A-TexteUQO"/>
            </w:pPr>
            <w:r w:rsidRPr="005973DB">
              <w:t>Échec</w:t>
            </w:r>
          </w:p>
          <w:p w14:paraId="130D9A0B" w14:textId="77DACEC1" w:rsidR="007E3ADC" w:rsidRPr="005973DB" w:rsidRDefault="007E3ADC" w:rsidP="004A581F">
            <w:pPr>
              <w:pStyle w:val="A-TexteUQO"/>
            </w:pPr>
            <w:r w:rsidRPr="005973DB">
              <w:t>(Non atteint)</w:t>
            </w:r>
          </w:p>
        </w:tc>
        <w:tc>
          <w:tcPr>
            <w:tcW w:w="8505" w:type="dxa"/>
            <w:vAlign w:val="center"/>
          </w:tcPr>
          <w:p w14:paraId="7C738155" w14:textId="77777777" w:rsidR="007E3ADC" w:rsidRPr="005973DB" w:rsidRDefault="007E3ADC" w:rsidP="004A581F">
            <w:pPr>
              <w:pStyle w:val="A-TexteUQO"/>
            </w:pPr>
            <w:r w:rsidRPr="005973DB">
              <w:t>La performance globale de la personne stagiaire ne répond pas aux attentes. La personne stagiaire est dans l’incapacité d’atteindre les objectifs du stage.</w:t>
            </w:r>
          </w:p>
          <w:p w14:paraId="771090F2" w14:textId="7635A6D1" w:rsidR="00413054" w:rsidRPr="005973DB" w:rsidRDefault="007E3ADC" w:rsidP="004A581F">
            <w:pPr>
              <w:pStyle w:val="A-TexteUQO"/>
            </w:pPr>
            <w:r w:rsidRPr="005973DB">
              <w:t>Elle présente des lacunes majeures dans le développement d’une ou plusieurs des compétences professionnelles.</w:t>
            </w:r>
          </w:p>
        </w:tc>
      </w:tr>
    </w:tbl>
    <w:p w14:paraId="641C3CEC" w14:textId="77777777" w:rsidR="00493A24" w:rsidRDefault="00493A24"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b/>
          <w:sz w:val="22"/>
          <w:szCs w:val="22"/>
        </w:rPr>
      </w:pPr>
    </w:p>
    <w:p w14:paraId="133EB7DF" w14:textId="782CA754" w:rsidR="00924DE8" w:rsidRDefault="00C72248"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sz w:val="22"/>
          <w:szCs w:val="22"/>
        </w:rPr>
      </w:pPr>
      <w:r w:rsidRPr="00EB4D3F">
        <w:rPr>
          <w:rFonts w:ascii="Raleway" w:hAnsi="Raleway"/>
          <w:b/>
          <w:sz w:val="22"/>
          <w:szCs w:val="22"/>
        </w:rPr>
        <w:t xml:space="preserve">N.B. </w:t>
      </w:r>
      <w:r w:rsidRPr="00EB4D3F">
        <w:rPr>
          <w:rFonts w:ascii="Raleway" w:hAnsi="Raleway"/>
          <w:sz w:val="22"/>
          <w:szCs w:val="22"/>
        </w:rPr>
        <w:t xml:space="preserve">Dossier des stages : à la suite de ce stage, toutes les grilles d’évaluation (formatives et finales) doivent être transmises par voie électronique à la personne stagiaire et au Module des sciences de l’éducation. Pour ce faire, il est possible de remplir les grilles d’évaluation directement en version électronique ou de numériser les versions manuscrites. </w:t>
      </w:r>
    </w:p>
    <w:p w14:paraId="757E5BD1" w14:textId="77777777" w:rsidR="00A570F8" w:rsidRPr="00C72248" w:rsidRDefault="00A570F8"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sz w:val="22"/>
          <w:szCs w:val="22"/>
        </w:rPr>
      </w:pPr>
    </w:p>
    <w:p w14:paraId="7CC3D0F0" w14:textId="70B9F1C9" w:rsidR="000A051C" w:rsidRPr="00E95BC6" w:rsidRDefault="000A051C" w:rsidP="00E95BC6">
      <w:pPr>
        <w:pStyle w:val="A-Titre1-UQO"/>
        <w:jc w:val="center"/>
      </w:pPr>
      <w:bookmarkStart w:id="13" w:name="_Toc200527533"/>
      <w:r w:rsidRPr="00E95BC6">
        <w:t>RÉFÉRENCES</w:t>
      </w:r>
      <w:bookmarkEnd w:id="13"/>
    </w:p>
    <w:p w14:paraId="42309CDF" w14:textId="77777777" w:rsidR="00E95BC6" w:rsidRPr="001355F6" w:rsidRDefault="00E95BC6" w:rsidP="00E95BC6">
      <w:pPr>
        <w:pStyle w:val="D-Titre3-UQO"/>
        <w:spacing w:after="0"/>
        <w:ind w:left="567" w:hanging="567"/>
        <w:rPr>
          <w:rFonts w:ascii="Raleway" w:hAnsi="Raleway" w:cstheme="minorHAnsi"/>
          <w:b w:val="0"/>
          <w:color w:val="auto"/>
          <w:sz w:val="22"/>
          <w:szCs w:val="22"/>
        </w:rPr>
      </w:pPr>
      <w:bookmarkStart w:id="14" w:name="_Annexe_1_Modalités"/>
      <w:bookmarkStart w:id="15" w:name="_Toc334384748"/>
      <w:bookmarkStart w:id="16" w:name="_Toc522012146"/>
      <w:bookmarkEnd w:id="14"/>
      <w:bookmarkEnd w:id="15"/>
      <w:bookmarkEnd w:id="16"/>
      <w:r w:rsidRPr="003A74C7">
        <w:rPr>
          <w:rFonts w:ascii="Raleway" w:hAnsi="Raleway" w:cstheme="minorHAnsi"/>
          <w:b w:val="0"/>
          <w:color w:val="auto"/>
          <w:sz w:val="22"/>
          <w:szCs w:val="22"/>
        </w:rPr>
        <w:t xml:space="preserve">Bélair, L. M. et Talbot, N. (2023). Guide d’évaluation des compétences au service du travail de supervision des stagiaires en enseignement : enjeux et défis. </w:t>
      </w:r>
      <w:r w:rsidRPr="003A74C7">
        <w:rPr>
          <w:rFonts w:ascii="Raleway" w:hAnsi="Raleway" w:cstheme="minorHAnsi"/>
          <w:b w:val="0"/>
          <w:i/>
          <w:iCs/>
          <w:color w:val="auto"/>
          <w:sz w:val="22"/>
          <w:szCs w:val="22"/>
        </w:rPr>
        <w:t>Formation et profession, 31</w:t>
      </w:r>
      <w:r w:rsidRPr="003A74C7">
        <w:rPr>
          <w:rFonts w:ascii="Raleway" w:hAnsi="Raleway" w:cstheme="minorHAnsi"/>
          <w:b w:val="0"/>
          <w:color w:val="auto"/>
          <w:sz w:val="22"/>
          <w:szCs w:val="22"/>
        </w:rPr>
        <w:t xml:space="preserve">(1), 1-14. </w:t>
      </w:r>
      <w:hyperlink r:id="rId17" w:history="1">
        <w:r w:rsidRPr="003A74C7">
          <w:rPr>
            <w:rStyle w:val="Hyperlien"/>
            <w:rFonts w:ascii="Raleway" w:hAnsi="Raleway" w:cstheme="minorHAnsi"/>
            <w:b w:val="0"/>
            <w:color w:val="auto"/>
            <w:sz w:val="22"/>
            <w:szCs w:val="22"/>
          </w:rPr>
          <w:t>http://dx.doi.org/10.18162/fp.2023.788</w:t>
        </w:r>
      </w:hyperlink>
      <w:r>
        <w:rPr>
          <w:rStyle w:val="Hyperlien"/>
          <w:rFonts w:ascii="Raleway" w:hAnsi="Raleway" w:cstheme="minorHAnsi"/>
          <w:b w:val="0"/>
          <w:color w:val="auto"/>
          <w:sz w:val="22"/>
          <w:szCs w:val="22"/>
        </w:rPr>
        <w:t xml:space="preserve"> </w:t>
      </w:r>
      <w:r w:rsidRPr="0075195D">
        <w:rPr>
          <w:rFonts w:ascii="Raleway" w:hAnsi="Raleway" w:cstheme="minorHAnsi"/>
          <w:b w:val="0"/>
          <w:color w:val="auto"/>
          <w:sz w:val="22"/>
          <w:szCs w:val="22"/>
        </w:rPr>
        <w:t xml:space="preserve">  </w:t>
      </w:r>
    </w:p>
    <w:p w14:paraId="5DFEE0E4" w14:textId="77777777" w:rsidR="00E95BC6" w:rsidRPr="009062ED" w:rsidRDefault="00E95BC6" w:rsidP="00E95BC6">
      <w:pPr>
        <w:spacing w:line="276" w:lineRule="auto"/>
        <w:ind w:left="284" w:hanging="284"/>
        <w:rPr>
          <w:rFonts w:ascii="Raleway" w:hAnsi="Raleway"/>
          <w:sz w:val="22"/>
          <w:szCs w:val="22"/>
        </w:rPr>
      </w:pPr>
      <w:r w:rsidRPr="008F3411">
        <w:rPr>
          <w:rFonts w:ascii="Raleway" w:hAnsi="Raleway"/>
          <w:sz w:val="22"/>
          <w:szCs w:val="22"/>
        </w:rPr>
        <w:t xml:space="preserve">Brookfield, S. (1995). </w:t>
      </w:r>
      <w:r w:rsidRPr="009062ED">
        <w:rPr>
          <w:rFonts w:ascii="Raleway" w:hAnsi="Raleway"/>
          <w:i/>
          <w:sz w:val="22"/>
          <w:szCs w:val="22"/>
          <w:lang w:val="en-CA"/>
        </w:rPr>
        <w:t>Becoming a Critical Reflective Teacher.</w:t>
      </w:r>
      <w:r w:rsidRPr="009062ED">
        <w:rPr>
          <w:rFonts w:ascii="Raleway" w:hAnsi="Raleway"/>
          <w:sz w:val="22"/>
          <w:szCs w:val="22"/>
          <w:lang w:val="en-CA"/>
        </w:rPr>
        <w:t xml:space="preserve"> </w:t>
      </w:r>
      <w:r w:rsidRPr="009062ED">
        <w:rPr>
          <w:rFonts w:ascii="Raleway" w:hAnsi="Raleway"/>
          <w:sz w:val="22"/>
          <w:szCs w:val="22"/>
        </w:rPr>
        <w:t>Jossey-Bass.</w:t>
      </w:r>
    </w:p>
    <w:p w14:paraId="1606686B"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Caron, J. (2008).  </w:t>
      </w:r>
      <w:r w:rsidRPr="009062ED">
        <w:rPr>
          <w:rFonts w:ascii="Raleway" w:hAnsi="Raleway"/>
          <w:i/>
          <w:sz w:val="22"/>
          <w:szCs w:val="22"/>
        </w:rPr>
        <w:t xml:space="preserve">Différencier au quotidien. Cadre d’expérimentation avec points de repère et outils-support. </w:t>
      </w:r>
      <w:r w:rsidRPr="009062ED">
        <w:rPr>
          <w:rFonts w:ascii="Raleway" w:hAnsi="Raleway"/>
          <w:sz w:val="22"/>
          <w:szCs w:val="22"/>
        </w:rPr>
        <w:t>Les Éditions de la Chenelière</w:t>
      </w:r>
      <w:r w:rsidRPr="009062ED">
        <w:rPr>
          <w:rFonts w:ascii="Raleway" w:hAnsi="Raleway"/>
          <w:i/>
          <w:sz w:val="22"/>
          <w:szCs w:val="22"/>
        </w:rPr>
        <w:t>.</w:t>
      </w:r>
    </w:p>
    <w:p w14:paraId="0EE07F5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Correa Molina, E. et Gervais, C. (2008). </w:t>
      </w:r>
      <w:r w:rsidRPr="009062ED">
        <w:rPr>
          <w:rFonts w:ascii="Raleway" w:hAnsi="Raleway"/>
          <w:i/>
          <w:sz w:val="22"/>
          <w:szCs w:val="22"/>
        </w:rPr>
        <w:t>Les stages en formation à l’enseignement</w:t>
      </w:r>
      <w:r w:rsidRPr="009062ED">
        <w:rPr>
          <w:rFonts w:ascii="Raleway" w:hAnsi="Raleway"/>
          <w:sz w:val="22"/>
          <w:szCs w:val="22"/>
        </w:rPr>
        <w:t>. Presses de l’Université du Québec.</w:t>
      </w:r>
    </w:p>
    <w:p w14:paraId="558184AB"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Désaulniers, M.-P. et Jutras, F. (2012). </w:t>
      </w:r>
      <w:r w:rsidRPr="009062ED">
        <w:rPr>
          <w:rFonts w:ascii="Raleway" w:hAnsi="Raleway"/>
          <w:i/>
          <w:sz w:val="22"/>
          <w:szCs w:val="22"/>
        </w:rPr>
        <w:t>L’éthique professionnelle en enseignement : fondements et pratiques</w:t>
      </w:r>
      <w:r w:rsidRPr="009062ED">
        <w:rPr>
          <w:rFonts w:ascii="Raleway" w:hAnsi="Raleway"/>
          <w:sz w:val="22"/>
          <w:szCs w:val="22"/>
        </w:rPr>
        <w:t xml:space="preserve">. Presses de l’Université du Québec. </w:t>
      </w:r>
    </w:p>
    <w:p w14:paraId="64CB751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Desbiens, J.F., Borges, C. et Spallanzani, C. (dir.). (2012). </w:t>
      </w:r>
      <w:r w:rsidRPr="009062ED">
        <w:rPr>
          <w:rFonts w:ascii="Raleway" w:hAnsi="Raleway"/>
          <w:i/>
          <w:sz w:val="22"/>
          <w:szCs w:val="22"/>
        </w:rPr>
        <w:t xml:space="preserve">J’ai mal à mon stage. Problèmes et enjeux de la formation pratique en enseignement. </w:t>
      </w:r>
      <w:r w:rsidRPr="009062ED">
        <w:rPr>
          <w:rFonts w:ascii="Raleway" w:hAnsi="Raleway"/>
          <w:sz w:val="22"/>
          <w:szCs w:val="22"/>
        </w:rPr>
        <w:t xml:space="preserve">Presses de l’Université du Québec. </w:t>
      </w:r>
    </w:p>
    <w:p w14:paraId="6C575BC0" w14:textId="77777777" w:rsidR="00E95BC6" w:rsidRPr="009062ED" w:rsidRDefault="00E95BC6" w:rsidP="00E95BC6">
      <w:pPr>
        <w:spacing w:line="276" w:lineRule="auto"/>
        <w:ind w:left="567" w:hanging="567"/>
        <w:rPr>
          <w:rFonts w:ascii="Raleway" w:hAnsi="Raleway"/>
          <w:sz w:val="22"/>
          <w:szCs w:val="22"/>
        </w:rPr>
      </w:pPr>
      <w:r w:rsidRPr="009062ED">
        <w:rPr>
          <w:rFonts w:ascii="Raleway" w:hAnsi="Raleway"/>
          <w:sz w:val="22"/>
          <w:szCs w:val="22"/>
        </w:rPr>
        <w:t xml:space="preserve">Dionne, L., Gagnon, C. et Petit, M. (2021). Élaboration d’un cadre d’analyse de pratiques de supervision de stage en enseignement. </w:t>
      </w:r>
      <w:r w:rsidRPr="009062ED">
        <w:rPr>
          <w:rFonts w:ascii="Raleway" w:hAnsi="Raleway"/>
          <w:i/>
          <w:iCs/>
          <w:sz w:val="22"/>
          <w:szCs w:val="22"/>
        </w:rPr>
        <w:t>Formation et pratiques d’enseignement en question. Revue des HEP et institutions assimilées de Suisse romande et du Tessin</w:t>
      </w:r>
      <w:r w:rsidRPr="009062ED">
        <w:rPr>
          <w:rFonts w:ascii="Raleway" w:hAnsi="Raleway"/>
          <w:sz w:val="22"/>
          <w:szCs w:val="22"/>
        </w:rPr>
        <w:t xml:space="preserve">, </w:t>
      </w:r>
      <w:r w:rsidRPr="009062ED">
        <w:rPr>
          <w:rFonts w:ascii="Raleway" w:hAnsi="Raleway"/>
          <w:i/>
          <w:iCs/>
          <w:sz w:val="22"/>
          <w:szCs w:val="22"/>
        </w:rPr>
        <w:t>27</w:t>
      </w:r>
      <w:r w:rsidRPr="009062ED">
        <w:rPr>
          <w:rFonts w:ascii="Raleway" w:hAnsi="Raleway"/>
          <w:sz w:val="22"/>
          <w:szCs w:val="22"/>
        </w:rPr>
        <w:t>, 75-93.</w:t>
      </w:r>
    </w:p>
    <w:p w14:paraId="6E67CCA2"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Donnay, J. et Charlier, E. (2008). </w:t>
      </w:r>
      <w:r w:rsidRPr="009062ED">
        <w:rPr>
          <w:rFonts w:ascii="Raleway" w:hAnsi="Raleway"/>
          <w:i/>
          <w:sz w:val="22"/>
          <w:szCs w:val="22"/>
        </w:rPr>
        <w:t>Apprendre par l'analyse des pratiques : initiation au compagnonnage réflexif</w:t>
      </w:r>
      <w:r w:rsidRPr="009062ED">
        <w:rPr>
          <w:rFonts w:ascii="Raleway" w:hAnsi="Raleway"/>
          <w:sz w:val="22"/>
          <w:szCs w:val="22"/>
        </w:rPr>
        <w:t xml:space="preserve"> (2</w:t>
      </w:r>
      <w:r w:rsidRPr="009062ED">
        <w:rPr>
          <w:rFonts w:ascii="Raleway" w:hAnsi="Raleway"/>
          <w:sz w:val="22"/>
          <w:szCs w:val="22"/>
          <w:vertAlign w:val="superscript"/>
        </w:rPr>
        <w:t>ème</w:t>
      </w:r>
      <w:r w:rsidRPr="009062ED">
        <w:rPr>
          <w:rFonts w:ascii="Raleway" w:hAnsi="Raleway"/>
          <w:sz w:val="22"/>
          <w:szCs w:val="22"/>
        </w:rPr>
        <w:t xml:space="preserve"> éd. Augmentée). PUN.</w:t>
      </w:r>
    </w:p>
    <w:p w14:paraId="1F2254AC" w14:textId="77777777" w:rsidR="00E95BC6" w:rsidRPr="009062ED" w:rsidRDefault="00E95BC6" w:rsidP="00E95BC6">
      <w:pPr>
        <w:pStyle w:val="1-2-3"/>
        <w:spacing w:line="276" w:lineRule="auto"/>
        <w:ind w:left="284" w:hanging="284"/>
        <w:rPr>
          <w:rFonts w:ascii="Raleway" w:hAnsi="Raleway"/>
          <w:sz w:val="22"/>
          <w:szCs w:val="22"/>
        </w:rPr>
      </w:pPr>
      <w:r w:rsidRPr="009062ED">
        <w:rPr>
          <w:rFonts w:ascii="Raleway" w:hAnsi="Raleway"/>
          <w:sz w:val="22"/>
          <w:szCs w:val="22"/>
        </w:rPr>
        <w:t xml:space="preserve">Forest, L. et Lamarre, A.-M. (2009). </w:t>
      </w:r>
      <w:r w:rsidRPr="009062ED">
        <w:rPr>
          <w:rFonts w:ascii="Raleway" w:hAnsi="Raleway"/>
          <w:i/>
          <w:iCs/>
          <w:sz w:val="22"/>
          <w:szCs w:val="22"/>
        </w:rPr>
        <w:t>Accompagner des stagiaires vers la maîtrise des compétences en enseignement.</w:t>
      </w:r>
      <w:r w:rsidRPr="009062ED">
        <w:rPr>
          <w:rFonts w:ascii="Raleway" w:hAnsi="Raleway"/>
          <w:sz w:val="22"/>
          <w:szCs w:val="22"/>
        </w:rPr>
        <w:t xml:space="preserve"> Éditions de la Chenelière.</w:t>
      </w:r>
    </w:p>
    <w:p w14:paraId="0316FAAB" w14:textId="77777777" w:rsidR="00E95BC6" w:rsidRPr="009062ED" w:rsidRDefault="00E95BC6" w:rsidP="00E95BC6">
      <w:pPr>
        <w:spacing w:line="276" w:lineRule="auto"/>
        <w:ind w:left="284" w:hanging="284"/>
        <w:rPr>
          <w:rFonts w:ascii="Raleway" w:hAnsi="Raleway"/>
          <w:sz w:val="22"/>
          <w:szCs w:val="22"/>
          <w:lang w:val="en-US"/>
        </w:rPr>
      </w:pPr>
      <w:r w:rsidRPr="009062ED">
        <w:rPr>
          <w:rFonts w:ascii="Raleway" w:hAnsi="Raleway"/>
          <w:sz w:val="22"/>
          <w:szCs w:val="22"/>
        </w:rPr>
        <w:t xml:space="preserve">Fortin, T. et Pharand, J. (2005). La communication à l’avant-scène. Dans N. Rousseau (dir.), </w:t>
      </w:r>
      <w:r w:rsidRPr="009062ED">
        <w:rPr>
          <w:rFonts w:ascii="Raleway" w:hAnsi="Raleway"/>
          <w:i/>
          <w:sz w:val="22"/>
          <w:szCs w:val="22"/>
        </w:rPr>
        <w:t>Se former pour mieux</w:t>
      </w:r>
      <w:r w:rsidRPr="009062ED">
        <w:rPr>
          <w:rFonts w:ascii="Raleway" w:hAnsi="Raleway"/>
          <w:sz w:val="22"/>
          <w:szCs w:val="22"/>
        </w:rPr>
        <w:t xml:space="preserve"> </w:t>
      </w:r>
      <w:r w:rsidRPr="009062ED">
        <w:rPr>
          <w:rFonts w:ascii="Raleway" w:hAnsi="Raleway"/>
          <w:i/>
          <w:sz w:val="22"/>
          <w:szCs w:val="22"/>
        </w:rPr>
        <w:t xml:space="preserve">superviser </w:t>
      </w:r>
      <w:r w:rsidRPr="009062ED">
        <w:rPr>
          <w:rFonts w:ascii="Raleway" w:hAnsi="Raleway"/>
          <w:sz w:val="22"/>
          <w:szCs w:val="22"/>
        </w:rPr>
        <w:t xml:space="preserve">(p. 13-18). </w:t>
      </w:r>
      <w:r w:rsidRPr="009062ED">
        <w:rPr>
          <w:rFonts w:ascii="Raleway" w:hAnsi="Raleway"/>
          <w:sz w:val="22"/>
          <w:szCs w:val="22"/>
          <w:lang w:val="en-US"/>
        </w:rPr>
        <w:t>Guérin.</w:t>
      </w:r>
    </w:p>
    <w:p w14:paraId="239B1DBB" w14:textId="77777777" w:rsidR="00E95BC6" w:rsidRPr="009062ED" w:rsidRDefault="00E95BC6" w:rsidP="00E95BC6">
      <w:pPr>
        <w:spacing w:line="276" w:lineRule="auto"/>
        <w:ind w:left="284" w:hanging="284"/>
        <w:rPr>
          <w:rFonts w:ascii="Raleway" w:hAnsi="Raleway"/>
          <w:sz w:val="22"/>
          <w:szCs w:val="22"/>
          <w:lang w:val="en-US"/>
        </w:rPr>
      </w:pPr>
      <w:r w:rsidRPr="006A17DF">
        <w:rPr>
          <w:rFonts w:ascii="Raleway" w:hAnsi="Raleway"/>
          <w:sz w:val="22"/>
          <w:szCs w:val="22"/>
        </w:rPr>
        <w:t xml:space="preserve">Friend, M. et Cook, L. (2007). </w:t>
      </w:r>
      <w:r w:rsidRPr="009062ED">
        <w:rPr>
          <w:rFonts w:ascii="Raleway" w:hAnsi="Raleway"/>
          <w:i/>
          <w:sz w:val="22"/>
          <w:szCs w:val="22"/>
          <w:lang w:val="en-US"/>
        </w:rPr>
        <w:t>Interactions : Collaboration skills for school professionals</w:t>
      </w:r>
      <w:r w:rsidRPr="009062ED">
        <w:rPr>
          <w:rFonts w:ascii="Raleway" w:hAnsi="Raleway"/>
          <w:sz w:val="22"/>
          <w:szCs w:val="22"/>
          <w:lang w:val="en-US"/>
        </w:rPr>
        <w:t xml:space="preserve"> (5e  éd.). Pearson Education.</w:t>
      </w:r>
    </w:p>
    <w:p w14:paraId="10D05DD7" w14:textId="77777777" w:rsidR="00E95BC6" w:rsidRPr="009062ED" w:rsidRDefault="00E95BC6" w:rsidP="00E95BC6">
      <w:pPr>
        <w:spacing w:line="276" w:lineRule="auto"/>
        <w:ind w:left="284" w:hanging="284"/>
        <w:rPr>
          <w:rFonts w:ascii="Raleway" w:hAnsi="Raleway"/>
          <w:bCs/>
          <w:sz w:val="22"/>
          <w:szCs w:val="22"/>
        </w:rPr>
      </w:pPr>
      <w:r w:rsidRPr="009062ED">
        <w:rPr>
          <w:rFonts w:ascii="Raleway" w:hAnsi="Raleway"/>
          <w:bCs/>
          <w:sz w:val="22"/>
          <w:szCs w:val="22"/>
        </w:rPr>
        <w:t xml:space="preserve">Gervais, C. et Desrosiers, P. (2005). </w:t>
      </w:r>
      <w:r w:rsidRPr="009062ED">
        <w:rPr>
          <w:rFonts w:ascii="Raleway" w:hAnsi="Raleway"/>
          <w:bCs/>
          <w:i/>
          <w:sz w:val="22"/>
          <w:szCs w:val="22"/>
        </w:rPr>
        <w:t>L’école, lieu de formation d’enseignants : questions et repères pour l’accompagnement de stagiaires.</w:t>
      </w:r>
      <w:r w:rsidRPr="009062ED">
        <w:rPr>
          <w:rFonts w:ascii="Raleway" w:hAnsi="Raleway"/>
          <w:bCs/>
          <w:sz w:val="22"/>
          <w:szCs w:val="22"/>
        </w:rPr>
        <w:t xml:space="preserve"> Presses de l’Université Laval.</w:t>
      </w:r>
    </w:p>
    <w:p w14:paraId="24ACAF7D"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Guillemette, F. et L’Hostie, M. (2011). </w:t>
      </w:r>
      <w:r w:rsidRPr="009062ED">
        <w:rPr>
          <w:rFonts w:ascii="Raleway" w:hAnsi="Raleway"/>
          <w:i/>
          <w:sz w:val="22"/>
          <w:szCs w:val="22"/>
        </w:rPr>
        <w:t>Favoriser la progression des stagiaires en enseignement.</w:t>
      </w:r>
      <w:r w:rsidRPr="009062ED">
        <w:rPr>
          <w:rFonts w:ascii="Raleway" w:hAnsi="Raleway"/>
          <w:sz w:val="22"/>
          <w:szCs w:val="22"/>
        </w:rPr>
        <w:t xml:space="preserve"> Presses de l’Université du Québec. </w:t>
      </w:r>
    </w:p>
    <w:p w14:paraId="0FD51299" w14:textId="77777777" w:rsidR="00E95BC6" w:rsidRPr="009062ED" w:rsidRDefault="00E95BC6" w:rsidP="00E95BC6">
      <w:pPr>
        <w:spacing w:line="276" w:lineRule="auto"/>
        <w:ind w:left="284" w:hanging="284"/>
        <w:rPr>
          <w:rFonts w:ascii="Raleway" w:hAnsi="Raleway"/>
          <w:sz w:val="22"/>
          <w:szCs w:val="22"/>
          <w:lang w:val="en-CA"/>
        </w:rPr>
      </w:pPr>
      <w:r w:rsidRPr="009062ED">
        <w:rPr>
          <w:rFonts w:ascii="Raleway" w:hAnsi="Raleway"/>
          <w:sz w:val="22"/>
          <w:szCs w:val="22"/>
        </w:rPr>
        <w:t xml:space="preserve">Hoffman, R.R., Crandall, B. et Shadbolt, N. (1998). </w:t>
      </w:r>
      <w:r w:rsidRPr="009062ED">
        <w:rPr>
          <w:rFonts w:ascii="Raleway" w:hAnsi="Raleway"/>
          <w:sz w:val="22"/>
          <w:szCs w:val="22"/>
          <w:lang w:val="en-CA"/>
        </w:rPr>
        <w:t xml:space="preserve">Use of the Critical Decision Method to Elicit Expert Knowledge: A Case Study in the Methodology of Cognitve Task Analysis. </w:t>
      </w:r>
      <w:r w:rsidRPr="009062ED">
        <w:rPr>
          <w:rFonts w:ascii="Raleway" w:hAnsi="Raleway"/>
          <w:i/>
          <w:sz w:val="22"/>
          <w:szCs w:val="22"/>
          <w:lang w:val="en-CA"/>
        </w:rPr>
        <w:t>Human Factors, 40(2)</w:t>
      </w:r>
      <w:r w:rsidRPr="009062ED">
        <w:rPr>
          <w:rFonts w:ascii="Raleway" w:hAnsi="Raleway"/>
          <w:sz w:val="22"/>
          <w:szCs w:val="22"/>
          <w:lang w:val="en-CA"/>
        </w:rPr>
        <w:t>, 254-276.</w:t>
      </w:r>
    </w:p>
    <w:p w14:paraId="7C37364B" w14:textId="77777777" w:rsidR="00E95BC6" w:rsidRPr="009062ED" w:rsidRDefault="00E95BC6" w:rsidP="00E95BC6">
      <w:pPr>
        <w:spacing w:line="276" w:lineRule="auto"/>
        <w:ind w:left="284" w:hanging="284"/>
        <w:rPr>
          <w:rFonts w:ascii="Raleway" w:hAnsi="Raleway"/>
          <w:sz w:val="22"/>
          <w:szCs w:val="22"/>
          <w:lang w:val="en-CA"/>
        </w:rPr>
      </w:pPr>
      <w:r w:rsidRPr="009062ED">
        <w:rPr>
          <w:rFonts w:ascii="Raleway" w:hAnsi="Raleway"/>
          <w:sz w:val="22"/>
          <w:szCs w:val="22"/>
          <w:lang w:val="en-CA"/>
        </w:rPr>
        <w:t xml:space="preserve">Korthagen, F.A.J. (2004). In Search of the Essence of a Good Teacher: Towards a More Holistic Approach in Teacher Education. </w:t>
      </w:r>
      <w:r w:rsidRPr="009062ED">
        <w:rPr>
          <w:rFonts w:ascii="Raleway" w:hAnsi="Raleway"/>
          <w:i/>
          <w:sz w:val="22"/>
          <w:szCs w:val="22"/>
          <w:lang w:val="en-CA"/>
        </w:rPr>
        <w:t>Teaching and Teacher Education, 20</w:t>
      </w:r>
      <w:r w:rsidRPr="009062ED">
        <w:rPr>
          <w:rFonts w:ascii="Raleway" w:hAnsi="Raleway"/>
          <w:sz w:val="22"/>
          <w:szCs w:val="22"/>
          <w:lang w:val="en-CA"/>
        </w:rPr>
        <w:t>, 77-97.</w:t>
      </w:r>
    </w:p>
    <w:p w14:paraId="6D2ADCB8"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lang w:val="en"/>
        </w:rPr>
        <w:t xml:space="preserve">Korthagen, F.A.J. et Kessels, J.P.A. (1999). </w:t>
      </w:r>
      <w:r w:rsidRPr="009062ED">
        <w:rPr>
          <w:rFonts w:ascii="Raleway" w:hAnsi="Raleway"/>
          <w:sz w:val="22"/>
          <w:szCs w:val="22"/>
          <w:lang w:val="en-CA"/>
        </w:rPr>
        <w:t xml:space="preserve">Linking Theory and Practice: Changing the Pedagogy of Teacher Education. </w:t>
      </w:r>
      <w:r w:rsidRPr="009062ED">
        <w:rPr>
          <w:rFonts w:ascii="Raleway" w:hAnsi="Raleway"/>
          <w:i/>
          <w:sz w:val="22"/>
          <w:szCs w:val="22"/>
        </w:rPr>
        <w:t>Educational Researcher, 28(4)</w:t>
      </w:r>
      <w:r w:rsidRPr="009062ED">
        <w:rPr>
          <w:rFonts w:ascii="Raleway" w:hAnsi="Raleway"/>
          <w:sz w:val="22"/>
          <w:szCs w:val="22"/>
        </w:rPr>
        <w:t>, 4-17.</w:t>
      </w:r>
    </w:p>
    <w:p w14:paraId="20627A41"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Lapointe, J.-R. et Guillemette, F. (2015). L’évaluation des stages par les acteurs de la formation pratique : modalités, supervision, évaluation et guide de stage, </w:t>
      </w:r>
      <w:r w:rsidRPr="009062ED">
        <w:rPr>
          <w:rFonts w:ascii="Raleway" w:hAnsi="Raleway"/>
          <w:i/>
          <w:sz w:val="22"/>
          <w:szCs w:val="22"/>
        </w:rPr>
        <w:t>Revue des sciences de l'éducation, 41</w:t>
      </w:r>
      <w:r w:rsidRPr="009062ED">
        <w:rPr>
          <w:rFonts w:ascii="Raleway" w:hAnsi="Raleway"/>
          <w:sz w:val="22"/>
          <w:szCs w:val="22"/>
        </w:rPr>
        <w:t xml:space="preserve">(2), 199-217. </w:t>
      </w:r>
    </w:p>
    <w:p w14:paraId="7CF8C961"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Legault, J.P. (2005). </w:t>
      </w:r>
      <w:r w:rsidRPr="009062ED">
        <w:rPr>
          <w:rFonts w:ascii="Raleway" w:hAnsi="Raleway"/>
          <w:i/>
          <w:sz w:val="22"/>
          <w:szCs w:val="22"/>
        </w:rPr>
        <w:t>Former des enseignants réflexifs. Guide d’entraînement à la pratique réflexive dans le cadre</w:t>
      </w:r>
      <w:r w:rsidRPr="009062ED">
        <w:rPr>
          <w:rFonts w:ascii="Raleway" w:hAnsi="Raleway"/>
          <w:sz w:val="22"/>
          <w:szCs w:val="22"/>
        </w:rPr>
        <w:t xml:space="preserve"> </w:t>
      </w:r>
      <w:r w:rsidRPr="009062ED">
        <w:rPr>
          <w:rFonts w:ascii="Raleway" w:hAnsi="Raleway"/>
          <w:i/>
          <w:sz w:val="22"/>
          <w:szCs w:val="22"/>
        </w:rPr>
        <w:t xml:space="preserve">des stages en enseignement. </w:t>
      </w:r>
      <w:r w:rsidRPr="009062ED">
        <w:rPr>
          <w:rFonts w:ascii="Raleway" w:hAnsi="Raleway"/>
          <w:sz w:val="22"/>
          <w:szCs w:val="22"/>
        </w:rPr>
        <w:t>Les Éditions Logiques.</w:t>
      </w:r>
    </w:p>
    <w:p w14:paraId="6208AB65" w14:textId="77777777" w:rsidR="00493A24" w:rsidRDefault="00E95BC6" w:rsidP="00493A24">
      <w:pPr>
        <w:spacing w:line="276" w:lineRule="auto"/>
        <w:ind w:left="284" w:hanging="284"/>
        <w:rPr>
          <w:rFonts w:ascii="Raleway" w:hAnsi="Raleway"/>
          <w:sz w:val="22"/>
          <w:szCs w:val="22"/>
        </w:rPr>
      </w:pPr>
      <w:r w:rsidRPr="009062ED">
        <w:rPr>
          <w:rFonts w:ascii="Raleway" w:hAnsi="Raleway"/>
          <w:sz w:val="22"/>
          <w:szCs w:val="22"/>
        </w:rPr>
        <w:t xml:space="preserve">Leroux, M. (2010). </w:t>
      </w:r>
      <w:r w:rsidRPr="009062ED">
        <w:rPr>
          <w:rFonts w:ascii="Raleway" w:hAnsi="Raleway"/>
          <w:i/>
          <w:sz w:val="22"/>
          <w:szCs w:val="22"/>
        </w:rPr>
        <w:t>Étude des relations entre la résilience d’enseignantes et d’enseignants du primaire œuvrant en</w:t>
      </w:r>
      <w:r w:rsidRPr="009062ED">
        <w:rPr>
          <w:rFonts w:ascii="Raleway" w:hAnsi="Raleway"/>
          <w:sz w:val="22"/>
          <w:szCs w:val="22"/>
        </w:rPr>
        <w:t xml:space="preserve"> </w:t>
      </w:r>
      <w:r w:rsidRPr="009062ED">
        <w:rPr>
          <w:rFonts w:ascii="Raleway" w:hAnsi="Raleway"/>
          <w:i/>
          <w:sz w:val="22"/>
          <w:szCs w:val="22"/>
        </w:rPr>
        <w:t xml:space="preserve">milieux défavorisés et la réflexion sur la pratique </w:t>
      </w:r>
      <w:r w:rsidRPr="009062ED">
        <w:rPr>
          <w:rFonts w:ascii="Raleway" w:hAnsi="Raleway"/>
          <w:sz w:val="22"/>
          <w:szCs w:val="22"/>
        </w:rPr>
        <w:t>(Thèse de doctorat inédite). Université de Montréal.</w:t>
      </w:r>
    </w:p>
    <w:p w14:paraId="14725429" w14:textId="19CCD4B4" w:rsidR="00E95BC6" w:rsidRPr="00493A24" w:rsidRDefault="00E95BC6" w:rsidP="00493A24">
      <w:pPr>
        <w:spacing w:line="276" w:lineRule="auto"/>
        <w:ind w:left="284" w:hanging="284"/>
        <w:rPr>
          <w:rFonts w:ascii="Raleway" w:hAnsi="Raleway"/>
          <w:sz w:val="22"/>
          <w:szCs w:val="22"/>
        </w:rPr>
      </w:pPr>
      <w:r w:rsidRPr="009062ED">
        <w:rPr>
          <w:rFonts w:ascii="Raleway" w:hAnsi="Raleway"/>
          <w:sz w:val="22"/>
          <w:szCs w:val="22"/>
        </w:rPr>
        <w:t xml:space="preserve">Leroux, M. et Paré, M. (2016). </w:t>
      </w:r>
      <w:r w:rsidRPr="009062ED">
        <w:rPr>
          <w:rFonts w:ascii="Raleway" w:hAnsi="Raleway"/>
          <w:i/>
          <w:sz w:val="22"/>
          <w:szCs w:val="22"/>
        </w:rPr>
        <w:t>Mieux répondre aux besoins diversifiés de tous les élèves : des pistes pour différencier, adapter et modifier son enseignement.</w:t>
      </w:r>
      <w:r w:rsidRPr="009062ED">
        <w:rPr>
          <w:rFonts w:ascii="Raleway" w:hAnsi="Raleway"/>
          <w:sz w:val="22"/>
          <w:szCs w:val="22"/>
        </w:rPr>
        <w:t xml:space="preserve"> Chenelière Éducation.</w:t>
      </w:r>
      <w:bookmarkStart w:id="17" w:name="_Hlk137211661"/>
      <w:r w:rsidRPr="009062ED">
        <w:rPr>
          <w:rFonts w:ascii="Raleway" w:hAnsi="Raleway"/>
          <w:color w:val="0D0D0D"/>
          <w:sz w:val="22"/>
          <w:szCs w:val="22"/>
        </w:rPr>
        <w:t xml:space="preserve">Maes, O., Van Nieuwenhoven, C. et Colognesi, S. (2023). Comment se construit le jugement professionnel des superviseurs lors de l’évaluation d’un stage avec l’étudiant ? Un modèle explicatif. </w:t>
      </w:r>
      <w:r w:rsidRPr="009062ED">
        <w:rPr>
          <w:rFonts w:ascii="Raleway" w:hAnsi="Raleway"/>
          <w:i/>
          <w:iCs/>
          <w:color w:val="0D0D0D"/>
          <w:sz w:val="22"/>
          <w:szCs w:val="22"/>
        </w:rPr>
        <w:t>Formation et profession, 31</w:t>
      </w:r>
      <w:r w:rsidRPr="009062ED">
        <w:rPr>
          <w:rFonts w:ascii="Raleway" w:hAnsi="Raleway"/>
          <w:color w:val="0D0D0D"/>
          <w:sz w:val="22"/>
          <w:szCs w:val="22"/>
        </w:rPr>
        <w:t xml:space="preserve">(1), 1-15. </w:t>
      </w:r>
      <w:r w:rsidRPr="009062ED">
        <w:rPr>
          <w:rFonts w:ascii="Raleway" w:hAnsi="Raleway"/>
          <w:color w:val="1F3BFF"/>
          <w:sz w:val="22"/>
          <w:szCs w:val="22"/>
        </w:rPr>
        <w:t>http://dx.doi.org/10.18162/fp.2023.786</w:t>
      </w:r>
    </w:p>
    <w:bookmarkEnd w:id="17"/>
    <w:p w14:paraId="01136058"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w:t>
      </w:r>
      <w:r w:rsidRPr="009062ED">
        <w:rPr>
          <w:rFonts w:ascii="Raleway" w:hAnsi="Raleway"/>
          <w:iCs/>
          <w:sz w:val="22"/>
          <w:szCs w:val="22"/>
        </w:rPr>
        <w:t>6</w:t>
      </w:r>
      <w:r w:rsidRPr="009062ED">
        <w:rPr>
          <w:rFonts w:ascii="Raleway" w:hAnsi="Raleway"/>
          <w:sz w:val="22"/>
          <w:szCs w:val="22"/>
        </w:rPr>
        <w:t xml:space="preserve">). </w:t>
      </w:r>
      <w:r w:rsidRPr="009062ED">
        <w:rPr>
          <w:rFonts w:ascii="Raleway" w:hAnsi="Raleway"/>
          <w:i/>
          <w:sz w:val="22"/>
          <w:szCs w:val="22"/>
        </w:rPr>
        <w:t>Programme de formation de l’école québécoise. Éducation préscolaire. Enseignement primaire.</w:t>
      </w:r>
      <w:r w:rsidRPr="009062ED">
        <w:rPr>
          <w:rFonts w:ascii="Raleway" w:hAnsi="Raleway"/>
          <w:sz w:val="22"/>
          <w:szCs w:val="22"/>
        </w:rPr>
        <w:t xml:space="preserve"> Gouvernement du Québec.</w:t>
      </w:r>
    </w:p>
    <w:p w14:paraId="5F63D35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(2001</w:t>
      </w:r>
      <w:r w:rsidRPr="009062ED">
        <w:rPr>
          <w:rFonts w:ascii="Raleway" w:hAnsi="Raleway"/>
          <w:i/>
          <w:sz w:val="22"/>
          <w:szCs w:val="22"/>
        </w:rPr>
        <w:t>a</w:t>
      </w:r>
      <w:r w:rsidRPr="009062ED">
        <w:rPr>
          <w:rFonts w:ascii="Raleway" w:hAnsi="Raleway"/>
          <w:sz w:val="22"/>
          <w:szCs w:val="22"/>
        </w:rPr>
        <w:t xml:space="preserve">). </w:t>
      </w:r>
      <w:r w:rsidRPr="009062ED">
        <w:rPr>
          <w:rFonts w:ascii="Raleway" w:hAnsi="Raleway"/>
          <w:i/>
          <w:sz w:val="22"/>
          <w:szCs w:val="22"/>
        </w:rPr>
        <w:t>Programme de formation de l’école québécoise. Éducation</w:t>
      </w:r>
      <w:r w:rsidRPr="009062ED">
        <w:rPr>
          <w:rFonts w:ascii="Raleway" w:hAnsi="Raleway"/>
          <w:sz w:val="22"/>
          <w:szCs w:val="22"/>
        </w:rPr>
        <w:t xml:space="preserve"> </w:t>
      </w:r>
      <w:r w:rsidRPr="009062ED">
        <w:rPr>
          <w:rFonts w:ascii="Raleway" w:hAnsi="Raleway"/>
          <w:i/>
          <w:sz w:val="22"/>
          <w:szCs w:val="22"/>
        </w:rPr>
        <w:t xml:space="preserve">préscolaire. Enseignement primaire. </w:t>
      </w:r>
      <w:r w:rsidRPr="009062ED">
        <w:rPr>
          <w:rFonts w:ascii="Raleway" w:hAnsi="Raleway"/>
          <w:sz w:val="22"/>
          <w:szCs w:val="22"/>
        </w:rPr>
        <w:t>Gouvernement du Québec.</w:t>
      </w:r>
    </w:p>
    <w:p w14:paraId="13AF22AC"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(2001</w:t>
      </w:r>
      <w:r w:rsidRPr="009062ED">
        <w:rPr>
          <w:rFonts w:ascii="Raleway" w:hAnsi="Raleway"/>
          <w:i/>
          <w:sz w:val="22"/>
          <w:szCs w:val="22"/>
        </w:rPr>
        <w:t>b</w:t>
      </w:r>
      <w:r w:rsidRPr="009062ED">
        <w:rPr>
          <w:rFonts w:ascii="Raleway" w:hAnsi="Raleway"/>
          <w:sz w:val="22"/>
          <w:szCs w:val="22"/>
        </w:rPr>
        <w:t xml:space="preserve">). </w:t>
      </w:r>
      <w:r w:rsidRPr="009062ED">
        <w:rPr>
          <w:rFonts w:ascii="Raleway" w:hAnsi="Raleway"/>
          <w:i/>
          <w:sz w:val="22"/>
          <w:szCs w:val="22"/>
        </w:rPr>
        <w:t>La formation à l’enseignement, les orientations, les compétences</w:t>
      </w:r>
      <w:r w:rsidRPr="009062ED">
        <w:rPr>
          <w:rFonts w:ascii="Raleway" w:hAnsi="Raleway"/>
          <w:sz w:val="22"/>
          <w:szCs w:val="22"/>
        </w:rPr>
        <w:t xml:space="preserve"> </w:t>
      </w:r>
      <w:r w:rsidRPr="009062ED">
        <w:rPr>
          <w:rFonts w:ascii="Raleway" w:hAnsi="Raleway"/>
          <w:i/>
          <w:sz w:val="22"/>
          <w:szCs w:val="22"/>
        </w:rPr>
        <w:t>professionnelles</w:t>
      </w:r>
      <w:r w:rsidRPr="009062ED">
        <w:rPr>
          <w:rFonts w:ascii="Raleway" w:hAnsi="Raleway"/>
          <w:sz w:val="22"/>
          <w:szCs w:val="22"/>
        </w:rPr>
        <w:t>. Gouvernement du Québec.</w:t>
      </w:r>
    </w:p>
    <w:p w14:paraId="40D1E7AB"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Ministère de l’Éducation du Québec (1994). </w:t>
      </w:r>
      <w:r w:rsidRPr="009062ED">
        <w:rPr>
          <w:rFonts w:ascii="Raleway" w:hAnsi="Raleway"/>
          <w:i/>
          <w:sz w:val="22"/>
          <w:szCs w:val="22"/>
        </w:rPr>
        <w:t>La formation à l’enseignement.</w:t>
      </w:r>
      <w:r w:rsidRPr="009062ED">
        <w:rPr>
          <w:rFonts w:ascii="Raleway" w:hAnsi="Raleway"/>
          <w:sz w:val="22"/>
          <w:szCs w:val="22"/>
        </w:rPr>
        <w:t xml:space="preserve"> </w:t>
      </w:r>
      <w:r w:rsidRPr="009062ED">
        <w:rPr>
          <w:rFonts w:ascii="Raleway" w:hAnsi="Raleway"/>
          <w:i/>
          <w:sz w:val="22"/>
          <w:szCs w:val="22"/>
        </w:rPr>
        <w:t>Les stages.</w:t>
      </w:r>
      <w:r w:rsidRPr="009062ED">
        <w:rPr>
          <w:rFonts w:ascii="Raleway" w:hAnsi="Raleway"/>
          <w:sz w:val="22"/>
          <w:szCs w:val="22"/>
        </w:rPr>
        <w:t xml:space="preserve"> Gouvernement du Québec</w:t>
      </w:r>
      <w:r w:rsidRPr="009062ED">
        <w:rPr>
          <w:rFonts w:ascii="Raleway" w:hAnsi="Raleway"/>
          <w:i/>
          <w:sz w:val="22"/>
          <w:szCs w:val="22"/>
        </w:rPr>
        <w:t>.</w:t>
      </w:r>
    </w:p>
    <w:p w14:paraId="4FB15407"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Portelance, L. et Caron, J. (2017). Logique du stagiaire dans son rapport à l’évaluation. </w:t>
      </w:r>
      <w:r w:rsidRPr="009062ED">
        <w:rPr>
          <w:rFonts w:ascii="Raleway" w:hAnsi="Raleway"/>
          <w:i/>
          <w:sz w:val="22"/>
          <w:szCs w:val="22"/>
        </w:rPr>
        <w:t>Phronesis, 6</w:t>
      </w:r>
      <w:r w:rsidRPr="009062ED">
        <w:rPr>
          <w:rFonts w:ascii="Raleway" w:hAnsi="Raleway"/>
          <w:sz w:val="22"/>
          <w:szCs w:val="22"/>
        </w:rPr>
        <w:t xml:space="preserve">(4), 85–98. Doi:10.7202/1043983ar  </w:t>
      </w:r>
    </w:p>
    <w:p w14:paraId="60F16044" w14:textId="77777777" w:rsidR="00E95BC6" w:rsidRPr="009062ED" w:rsidRDefault="00E95BC6" w:rsidP="00E95BC6">
      <w:pPr>
        <w:spacing w:line="276" w:lineRule="auto"/>
        <w:ind w:left="284" w:hanging="284"/>
        <w:rPr>
          <w:rFonts w:ascii="Raleway" w:hAnsi="Raleway"/>
          <w:sz w:val="22"/>
          <w:szCs w:val="22"/>
          <w:lang w:val="fr-FR"/>
        </w:rPr>
      </w:pPr>
      <w:r w:rsidRPr="009062ED">
        <w:rPr>
          <w:rFonts w:ascii="Raleway" w:hAnsi="Raleway"/>
          <w:sz w:val="22"/>
          <w:szCs w:val="22"/>
          <w:lang w:val="fr-FR"/>
        </w:rPr>
        <w:t xml:space="preserve">Portelance, L., Gervais, C., Lessard, M. et Beaulieu, P. (2008). </w:t>
      </w:r>
      <w:r w:rsidRPr="009062ED">
        <w:rPr>
          <w:rFonts w:ascii="Raleway" w:hAnsi="Raleway"/>
          <w:i/>
          <w:sz w:val="22"/>
          <w:szCs w:val="22"/>
          <w:lang w:val="fr-FR"/>
        </w:rPr>
        <w:t>Cadre de référence pour la formation des formateurs de stagiaires</w:t>
      </w:r>
      <w:r w:rsidRPr="009062ED">
        <w:rPr>
          <w:rFonts w:ascii="Raleway" w:hAnsi="Raleway"/>
          <w:sz w:val="22"/>
          <w:szCs w:val="22"/>
          <w:lang w:val="fr-FR"/>
        </w:rPr>
        <w:t xml:space="preserve"> (version abrégée): Rapport de recherche présenté à la Table MELS-Universités.</w:t>
      </w:r>
    </w:p>
    <w:p w14:paraId="2706F4BC"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Préfontaine, C., Lebrun, M. et Nachbauer, M. (1998). </w:t>
      </w:r>
      <w:r w:rsidRPr="009062ED">
        <w:rPr>
          <w:rFonts w:ascii="Raleway" w:hAnsi="Raleway"/>
          <w:i/>
          <w:sz w:val="22"/>
          <w:szCs w:val="22"/>
        </w:rPr>
        <w:t>Pour une expression orale de qualité</w:t>
      </w:r>
      <w:r w:rsidRPr="009062ED">
        <w:rPr>
          <w:rFonts w:ascii="Raleway" w:hAnsi="Raleway"/>
          <w:sz w:val="22"/>
          <w:szCs w:val="22"/>
        </w:rPr>
        <w:t>. Les Éditions Logiques.</w:t>
      </w:r>
    </w:p>
    <w:p w14:paraId="50E7969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Tourmen, C. (2015). L’évaluation des compétences professionnelles : apports croisés de la littérature en évaluation, en éducation et en psychologie du travail. </w:t>
      </w:r>
      <w:r w:rsidRPr="009062ED">
        <w:rPr>
          <w:rFonts w:ascii="Raleway" w:hAnsi="Raleway"/>
          <w:i/>
          <w:sz w:val="22"/>
          <w:szCs w:val="22"/>
        </w:rPr>
        <w:t>Mesure et évaluation en éducation, 38</w:t>
      </w:r>
      <w:r w:rsidRPr="009062ED">
        <w:rPr>
          <w:rFonts w:ascii="Raleway" w:hAnsi="Raleway"/>
          <w:sz w:val="22"/>
          <w:szCs w:val="22"/>
        </w:rPr>
        <w:t xml:space="preserve">(2), 111-144. </w:t>
      </w:r>
    </w:p>
    <w:p w14:paraId="5F88942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Tremblay, P. (2015). Le coenseignement : condition suffisante de différenciation pédagogique? </w:t>
      </w:r>
      <w:r w:rsidRPr="009062ED">
        <w:rPr>
          <w:rFonts w:ascii="Raleway" w:hAnsi="Raleway"/>
          <w:i/>
          <w:sz w:val="22"/>
          <w:szCs w:val="22"/>
        </w:rPr>
        <w:t>Formation et profession, 23</w:t>
      </w:r>
      <w:r w:rsidRPr="009062ED">
        <w:rPr>
          <w:rFonts w:ascii="Raleway" w:hAnsi="Raleway"/>
          <w:sz w:val="22"/>
          <w:szCs w:val="22"/>
        </w:rPr>
        <w:t>(3), 33-44.</w:t>
      </w:r>
    </w:p>
    <w:p w14:paraId="15A803E5"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Université du Québec en Outaouais (2012). </w:t>
      </w:r>
      <w:r w:rsidRPr="009062ED">
        <w:rPr>
          <w:rFonts w:ascii="Raleway" w:hAnsi="Raleway"/>
          <w:i/>
          <w:sz w:val="22"/>
          <w:szCs w:val="22"/>
        </w:rPr>
        <w:t>Régime des études de premier cycle.</w:t>
      </w:r>
    </w:p>
    <w:p w14:paraId="69AA215C" w14:textId="77777777" w:rsidR="00E95BC6" w:rsidRPr="009062ED" w:rsidRDefault="00000000" w:rsidP="00E95BC6">
      <w:pPr>
        <w:spacing w:line="276" w:lineRule="auto"/>
        <w:ind w:left="284" w:hanging="284"/>
        <w:rPr>
          <w:rFonts w:ascii="Raleway" w:hAnsi="Raleway"/>
          <w:color w:val="0000FF"/>
          <w:sz w:val="22"/>
          <w:szCs w:val="22"/>
          <w:u w:val="single"/>
        </w:rPr>
      </w:pPr>
      <w:hyperlink r:id="rId18" w:history="1">
        <w:r w:rsidR="00E95BC6" w:rsidRPr="009062ED">
          <w:rPr>
            <w:rFonts w:ascii="Raleway" w:hAnsi="Raleway"/>
            <w:color w:val="0000FF"/>
            <w:sz w:val="22"/>
            <w:szCs w:val="22"/>
            <w:u w:val="single"/>
          </w:rPr>
          <w:t>http://uqo.ca/sites/default/files/fichiers-uqo/premier-cycle.pdf</w:t>
        </w:r>
      </w:hyperlink>
    </w:p>
    <w:p w14:paraId="3ECEB6F7"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Université du Québec en Outaouais (1998). </w:t>
      </w:r>
      <w:r w:rsidRPr="009062ED">
        <w:rPr>
          <w:rFonts w:ascii="Raleway" w:hAnsi="Raleway"/>
          <w:i/>
          <w:sz w:val="22"/>
          <w:szCs w:val="22"/>
        </w:rPr>
        <w:t>Politique institutionnelle des stages.</w:t>
      </w:r>
    </w:p>
    <w:p w14:paraId="1B4DF4D4" w14:textId="77777777" w:rsidR="00E95BC6" w:rsidRPr="009062ED" w:rsidRDefault="00000000" w:rsidP="00E95BC6">
      <w:pPr>
        <w:spacing w:line="276" w:lineRule="auto"/>
        <w:ind w:left="284" w:hanging="284"/>
        <w:rPr>
          <w:rFonts w:ascii="Raleway" w:hAnsi="Raleway"/>
          <w:color w:val="0000FF"/>
          <w:sz w:val="22"/>
          <w:szCs w:val="22"/>
          <w:u w:val="single"/>
        </w:rPr>
      </w:pPr>
      <w:hyperlink r:id="rId19" w:history="1">
        <w:r w:rsidR="00E95BC6" w:rsidRPr="009062ED">
          <w:rPr>
            <w:rFonts w:ascii="Raleway" w:hAnsi="Raleway"/>
            <w:color w:val="0000FF"/>
            <w:sz w:val="22"/>
            <w:szCs w:val="22"/>
            <w:u w:val="single"/>
          </w:rPr>
          <w:t>http://uqo.ca/sites/default/files/fichiers-uqo/stages.pdf</w:t>
        </w:r>
      </w:hyperlink>
    </w:p>
    <w:p w14:paraId="18B62D5A"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Vacher, Y. (2017). Évaluation, norme et accompagnement : effets d’un dispositif de développement de l’analyse réflexive des professeurs stagiaires en enseignement. </w:t>
      </w:r>
      <w:r w:rsidRPr="009062ED">
        <w:rPr>
          <w:rFonts w:ascii="Raleway" w:hAnsi="Raleway"/>
          <w:i/>
          <w:sz w:val="22"/>
          <w:szCs w:val="22"/>
        </w:rPr>
        <w:t>Phronesis, 6</w:t>
      </w:r>
      <w:r w:rsidRPr="009062ED">
        <w:rPr>
          <w:rFonts w:ascii="Raleway" w:hAnsi="Raleway"/>
          <w:sz w:val="22"/>
          <w:szCs w:val="22"/>
        </w:rPr>
        <w:t xml:space="preserve">(4), 114–130. Doi:10.7202/1043985ar </w:t>
      </w:r>
    </w:p>
    <w:p w14:paraId="1FF6A259"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Viola, S. (2016, mai). </w:t>
      </w:r>
      <w:r w:rsidRPr="009062ED">
        <w:rPr>
          <w:rFonts w:ascii="Raleway" w:hAnsi="Raleway"/>
          <w:i/>
          <w:sz w:val="22"/>
          <w:szCs w:val="22"/>
        </w:rPr>
        <w:t>L’accompagnement et la supervision pédagogique en tétrade pour faciliter les liens théorie-pratique en contexte de stage comme dispositif de recherche collaborative.</w:t>
      </w:r>
      <w:r w:rsidRPr="009062ED">
        <w:rPr>
          <w:rFonts w:ascii="Raleway" w:hAnsi="Raleway"/>
          <w:sz w:val="22"/>
          <w:szCs w:val="22"/>
        </w:rPr>
        <w:t xml:space="preserve"> Communication présentée au Colloque 511 – La recherche collaborative : enjeux, avantages et limites, au 84</w:t>
      </w:r>
      <w:r w:rsidRPr="009062ED">
        <w:rPr>
          <w:rFonts w:ascii="Raleway" w:hAnsi="Raleway"/>
          <w:sz w:val="22"/>
          <w:szCs w:val="22"/>
          <w:vertAlign w:val="superscript"/>
        </w:rPr>
        <w:t>e</w:t>
      </w:r>
      <w:r w:rsidRPr="009062ED">
        <w:rPr>
          <w:rFonts w:ascii="Raleway" w:hAnsi="Raleway"/>
          <w:sz w:val="22"/>
          <w:szCs w:val="22"/>
        </w:rPr>
        <w:t xml:space="preserve"> congrès de l’ACFAS, Montréal.</w:t>
      </w:r>
    </w:p>
    <w:p w14:paraId="53BF033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Viola, S. et Dumais, C. (2013). Les entretiens métacognitifs en stage : une harmonie en trois temps, trois moments. </w:t>
      </w:r>
      <w:r w:rsidRPr="009062ED">
        <w:rPr>
          <w:rFonts w:ascii="Raleway" w:hAnsi="Raleway"/>
          <w:i/>
          <w:sz w:val="22"/>
          <w:szCs w:val="22"/>
        </w:rPr>
        <w:t>Vivre le primaire, 26</w:t>
      </w:r>
      <w:r w:rsidRPr="009062ED">
        <w:rPr>
          <w:rFonts w:ascii="Raleway" w:hAnsi="Raleway"/>
          <w:sz w:val="22"/>
          <w:szCs w:val="22"/>
        </w:rPr>
        <w:t>(3), 12-15.</w:t>
      </w:r>
    </w:p>
    <w:p w14:paraId="61EAB7AF" w14:textId="77777777" w:rsidR="00E95BC6" w:rsidRPr="009062ED" w:rsidRDefault="00E95BC6" w:rsidP="00E95BC6">
      <w:pPr>
        <w:spacing w:line="276" w:lineRule="auto"/>
        <w:rPr>
          <w:rFonts w:ascii="Raleway" w:hAnsi="Raleway"/>
          <w:b/>
          <w:sz w:val="22"/>
          <w:szCs w:val="22"/>
        </w:rPr>
      </w:pPr>
    </w:p>
    <w:p w14:paraId="04958D98" w14:textId="77777777" w:rsidR="00E95BC6" w:rsidRPr="009062ED" w:rsidRDefault="00E95BC6" w:rsidP="00E95BC6">
      <w:pPr>
        <w:spacing w:line="276" w:lineRule="auto"/>
        <w:rPr>
          <w:rFonts w:ascii="Raleway" w:hAnsi="Raleway"/>
          <w:b/>
          <w:sz w:val="22"/>
          <w:szCs w:val="22"/>
        </w:rPr>
      </w:pPr>
      <w:r w:rsidRPr="009062ED">
        <w:rPr>
          <w:rFonts w:ascii="Raleway" w:hAnsi="Raleway"/>
          <w:b/>
          <w:sz w:val="22"/>
          <w:szCs w:val="22"/>
        </w:rPr>
        <w:t xml:space="preserve">Sites Internet utiles : </w:t>
      </w:r>
    </w:p>
    <w:p w14:paraId="7865AB99" w14:textId="77777777" w:rsidR="00E95BC6" w:rsidRPr="009062ED" w:rsidRDefault="00E95BC6" w:rsidP="00E95BC6">
      <w:pPr>
        <w:spacing w:line="276" w:lineRule="auto"/>
        <w:rPr>
          <w:rFonts w:ascii="Raleway" w:hAnsi="Raleway"/>
          <w:sz w:val="22"/>
          <w:szCs w:val="22"/>
        </w:rPr>
      </w:pPr>
      <w:r w:rsidRPr="009062ED">
        <w:rPr>
          <w:rFonts w:ascii="Raleway" w:hAnsi="Raleway"/>
          <w:sz w:val="22"/>
          <w:szCs w:val="22"/>
        </w:rPr>
        <w:t xml:space="preserve">Conseil supérieur de l’éducation (CSÉ) : </w:t>
      </w:r>
      <w:hyperlink r:id="rId20" w:history="1">
        <w:r w:rsidRPr="009062ED">
          <w:rPr>
            <w:rFonts w:ascii="Raleway" w:hAnsi="Raleway"/>
            <w:sz w:val="22"/>
            <w:szCs w:val="22"/>
          </w:rPr>
          <w:t>http://cse.gouv.qc.ca/FR/Publications_main/index.html</w:t>
        </w:r>
      </w:hyperlink>
      <w:r w:rsidRPr="009062ED">
        <w:rPr>
          <w:rFonts w:ascii="Raleway" w:hAnsi="Raleway"/>
          <w:sz w:val="22"/>
          <w:szCs w:val="22"/>
        </w:rPr>
        <w:t xml:space="preserve">  </w:t>
      </w:r>
    </w:p>
    <w:p w14:paraId="12C91F2A" w14:textId="573091D5" w:rsidR="00493A24" w:rsidRPr="00493A24" w:rsidRDefault="00E95BC6" w:rsidP="00493A24">
      <w:pPr>
        <w:spacing w:line="276" w:lineRule="auto"/>
        <w:rPr>
          <w:rFonts w:ascii="Raleway" w:hAnsi="Raleway"/>
        </w:rPr>
      </w:pPr>
      <w:r w:rsidRPr="009062ED">
        <w:rPr>
          <w:rFonts w:ascii="Raleway" w:hAnsi="Raleway"/>
          <w:sz w:val="22"/>
          <w:szCs w:val="22"/>
        </w:rPr>
        <w:t xml:space="preserve">Ministère de l’Éducation et de l’Enseignement Supérieur: </w:t>
      </w:r>
      <w:hyperlink r:id="rId21" w:history="1">
        <w:r w:rsidRPr="009062ED">
          <w:rPr>
            <w:rFonts w:ascii="Raleway" w:hAnsi="Raleway"/>
            <w:sz w:val="22"/>
            <w:szCs w:val="22"/>
          </w:rPr>
          <w:t>http://www.education.gouv.qc.ca/</w:t>
        </w:r>
      </w:hyperlink>
      <w:r w:rsidRPr="009062ED">
        <w:rPr>
          <w:rFonts w:ascii="Raleway" w:hAnsi="Raleway"/>
          <w:sz w:val="22"/>
          <w:szCs w:val="22"/>
        </w:rPr>
        <w:t xml:space="preserve">  </w:t>
      </w:r>
      <w:r w:rsidRPr="009062ED" w:rsidDel="00090745">
        <w:rPr>
          <w:rFonts w:ascii="Raleway" w:hAnsi="Raleway"/>
          <w:sz w:val="22"/>
          <w:szCs w:val="22"/>
        </w:rPr>
        <w:t xml:space="preserve"> </w:t>
      </w:r>
      <w:bookmarkStart w:id="18" w:name="_Toc143857147"/>
      <w:bookmarkStart w:id="19" w:name="_Toc171337943"/>
      <w:bookmarkStart w:id="20" w:name="_Toc171344123"/>
      <w:bookmarkStart w:id="21" w:name="_Toc174717069"/>
    </w:p>
    <w:p w14:paraId="1F78A782" w14:textId="77777777" w:rsidR="00493A24" w:rsidRDefault="00493A24" w:rsidP="00E95BC6">
      <w:pPr>
        <w:pStyle w:val="A-Titre1-UQO"/>
        <w:jc w:val="center"/>
      </w:pPr>
    </w:p>
    <w:bookmarkEnd w:id="18"/>
    <w:bookmarkEnd w:id="19"/>
    <w:bookmarkEnd w:id="20"/>
    <w:bookmarkEnd w:id="21"/>
    <w:p w14:paraId="0C1388FD" w14:textId="276B1CEB" w:rsidR="00E95BC6" w:rsidRPr="00493A24" w:rsidRDefault="00E95BC6" w:rsidP="00493A24">
      <w:pPr>
        <w:pStyle w:val="A-Titre1-UQO"/>
        <w:jc w:val="center"/>
      </w:pPr>
    </w:p>
    <w:p w14:paraId="5BDB25C7" w14:textId="02A45D23" w:rsidR="000A051C" w:rsidRPr="000A051C" w:rsidRDefault="000A051C" w:rsidP="004A581F">
      <w:pPr>
        <w:pStyle w:val="A-TexteUQO"/>
      </w:pPr>
    </w:p>
    <w:sectPr w:rsidR="000A051C" w:rsidRPr="000A051C" w:rsidSect="006D3B82">
      <w:headerReference w:type="default" r:id="rId22"/>
      <w:footerReference w:type="even" r:id="rId23"/>
      <w:footerReference w:type="default" r:id="rId24"/>
      <w:pgSz w:w="12240" w:h="15840"/>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BBA7E" w14:textId="77777777" w:rsidR="0033468F" w:rsidRDefault="0033468F" w:rsidP="00EA6196">
      <w:r>
        <w:separator/>
      </w:r>
    </w:p>
    <w:p w14:paraId="47DE3184" w14:textId="77777777" w:rsidR="0033468F" w:rsidRDefault="0033468F"/>
  </w:endnote>
  <w:endnote w:type="continuationSeparator" w:id="0">
    <w:p w14:paraId="52AA4925" w14:textId="77777777" w:rsidR="0033468F" w:rsidRDefault="0033468F" w:rsidP="00EA6196">
      <w:r>
        <w:continuationSeparator/>
      </w:r>
    </w:p>
    <w:p w14:paraId="69C4EBA0" w14:textId="77777777" w:rsidR="0033468F" w:rsidRDefault="00334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Raleway ExtraBold">
    <w:panose1 w:val="00000000000000000000"/>
    <w:charset w:val="4D"/>
    <w:family w:val="auto"/>
    <w:notTrueType/>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Algerian">
    <w:panose1 w:val="04020705040A02060702"/>
    <w:charset w:val="4D"/>
    <w:family w:val="decorative"/>
    <w:pitch w:val="variable"/>
    <w:sig w:usb0="00000003" w:usb1="00000000" w:usb2="00000000" w:usb3="00000000" w:csb0="00000001" w:csb1="00000000"/>
  </w:font>
  <w:font w:name="Raleway SemiBold">
    <w:panose1 w:val="00000000000000000000"/>
    <w:charset w:val="4D"/>
    <w:family w:val="auto"/>
    <w:notTrueType/>
    <w:pitch w:val="variable"/>
    <w:sig w:usb0="A00002FF" w:usb1="5000205B" w:usb2="00000000" w:usb3="00000000" w:csb0="00000197" w:csb1="00000000"/>
  </w:font>
  <w:font w:name="Raleway Light">
    <w:panose1 w:val="00000000000000000000"/>
    <w:charset w:val="4D"/>
    <w:family w:val="auto"/>
    <w:pitch w:val="variable"/>
    <w:sig w:usb0="A00002FF" w:usb1="5000205B" w:usb2="00000000" w:usb3="00000000" w:csb0="00000197" w:csb1="00000000"/>
  </w:font>
  <w:font w:name="Playfair Display">
    <w:panose1 w:val="00000500000000000000"/>
    <w:charset w:val="4D"/>
    <w:family w:val="auto"/>
    <w:pitch w:val="variable"/>
    <w:sig w:usb0="20000207" w:usb1="00000000" w:usb2="00000000" w:usb3="00000000" w:csb0="00000197" w:csb1="00000000"/>
  </w:font>
  <w:font w:name="Playfair">
    <w:altName w:val="Times New Roman"/>
    <w:panose1 w:val="020B0604020202020204"/>
    <w:charset w:val="00"/>
    <w:family w:val="roman"/>
    <w:notTrueType/>
    <w:pitch w:val="default"/>
  </w:font>
  <w:font w:name="Raleway Medium">
    <w:panose1 w:val="00000000000000000000"/>
    <w:charset w:val="4D"/>
    <w:family w:val="auto"/>
    <w:notTrueType/>
    <w:pitch w:val="variable"/>
    <w:sig w:usb0="A00002FF" w:usb1="5000205B" w:usb2="00000000" w:usb3="00000000" w:csb0="00000197" w:csb1="00000000"/>
  </w:font>
  <w:font w:name="Raleway">
    <w:panose1 w:val="00000000000000000000"/>
    <w:charset w:val="4D"/>
    <w:family w:val="auto"/>
    <w:pitch w:val="variable"/>
    <w:sig w:usb0="A00002FF" w:usb1="5000205B" w:usb2="00000000" w:usb3="00000000" w:csb0="00000197" w:csb1="00000000"/>
  </w:font>
  <w:font w:name="Playfair Bold">
    <w:altName w:val="Times New Roman"/>
    <w:panose1 w:val="020B0604020202020204"/>
    <w:charset w:val="00"/>
    <w:family w:val="roman"/>
    <w:notTrueType/>
    <w:pitch w:val="default"/>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6419" w14:textId="77777777" w:rsidR="000A051C" w:rsidRDefault="000A051C">
    <w:pPr>
      <w:pStyle w:val="Pieddepage"/>
      <w:framePr w:wrap="around" w:vAnchor="text" w:hAnchor="margin" w:xAlign="center" w:y="1"/>
    </w:pPr>
    <w:r>
      <w:fldChar w:fldCharType="begin"/>
    </w:r>
    <w:r>
      <w:instrText xml:space="preserve">PAGE  </w:instrText>
    </w:r>
    <w:r>
      <w:fldChar w:fldCharType="end"/>
    </w:r>
  </w:p>
  <w:p w14:paraId="7E7DFE4D" w14:textId="77777777" w:rsidR="000A051C" w:rsidRDefault="000A05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02837355"/>
      <w:docPartObj>
        <w:docPartGallery w:val="Page Numbers (Bottom of Page)"/>
        <w:docPartUnique/>
      </w:docPartObj>
    </w:sdtPr>
    <w:sdtContent>
      <w:p w14:paraId="21F7138E" w14:textId="42C83052" w:rsidR="004F5CB4" w:rsidRDefault="004F5CB4" w:rsidP="004F5CB4">
        <w:pPr>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514271912"/>
      <w:docPartObj>
        <w:docPartGallery w:val="Page Numbers (Bottom of Page)"/>
        <w:docPartUnique/>
      </w:docPartObj>
    </w:sdtPr>
    <w:sdtContent>
      <w:p w14:paraId="569DEC75" w14:textId="23A51642" w:rsidR="004F5CB4" w:rsidRDefault="004F5CB4" w:rsidP="004F5CB4">
        <w:pPr>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E3FEC9E" w14:textId="77777777" w:rsidR="004F5CB4" w:rsidRDefault="004F5CB4"/>
  <w:p w14:paraId="08EB18C4" w14:textId="77777777" w:rsidR="004F5CB4" w:rsidRDefault="004F5CB4"/>
  <w:p w14:paraId="4A08F41A" w14:textId="77777777" w:rsidR="00105B30" w:rsidRDefault="00105B30"/>
  <w:p w14:paraId="35FC3AAA" w14:textId="77777777" w:rsidR="00105B30" w:rsidRDefault="00105B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85425406"/>
      <w:docPartObj>
        <w:docPartGallery w:val="Page Numbers (Bottom of Page)"/>
        <w:docPartUnique/>
      </w:docPartObj>
    </w:sdtPr>
    <w:sdtContent>
      <w:p w14:paraId="666DE014" w14:textId="1366BE59" w:rsidR="004F5CB4" w:rsidRDefault="004F5CB4" w:rsidP="004F5CB4">
        <w:pPr>
          <w:framePr w:wrap="none" w:vAnchor="text" w:hAnchor="margin" w:xAlign="center" w:y="1"/>
          <w:spacing w:before="360"/>
          <w:rPr>
            <w:rStyle w:val="Numrodepage"/>
          </w:rPr>
        </w:pPr>
        <w:r w:rsidRPr="002E530B">
          <w:rPr>
            <w:rStyle w:val="Numrodepage"/>
            <w:rFonts w:ascii="Raleway" w:hAnsi="Raleway"/>
          </w:rPr>
          <w:fldChar w:fldCharType="begin"/>
        </w:r>
        <w:r w:rsidRPr="002E530B">
          <w:rPr>
            <w:rStyle w:val="Numrodepage"/>
            <w:rFonts w:ascii="Raleway" w:hAnsi="Raleway"/>
          </w:rPr>
          <w:instrText xml:space="preserve"> PAGE </w:instrText>
        </w:r>
        <w:r w:rsidRPr="002E530B">
          <w:rPr>
            <w:rStyle w:val="Numrodepage"/>
            <w:rFonts w:ascii="Raleway" w:hAnsi="Raleway"/>
          </w:rPr>
          <w:fldChar w:fldCharType="separate"/>
        </w:r>
        <w:r w:rsidRPr="002E530B">
          <w:rPr>
            <w:rStyle w:val="Numrodepage"/>
            <w:rFonts w:ascii="Raleway" w:hAnsi="Raleway"/>
            <w:noProof/>
          </w:rPr>
          <w:t>1</w:t>
        </w:r>
        <w:r w:rsidRPr="002E530B">
          <w:rPr>
            <w:rStyle w:val="Numrodepage"/>
            <w:rFonts w:ascii="Raleway" w:hAnsi="Raleway"/>
          </w:rPr>
          <w:fldChar w:fldCharType="end"/>
        </w:r>
      </w:p>
    </w:sdtContent>
  </w:sdt>
  <w:p w14:paraId="045FDA9F" w14:textId="5CFB1811" w:rsidR="004F5CB4" w:rsidRDefault="004F5CB4" w:rsidP="004F5CB4">
    <w:pPr>
      <w:tabs>
        <w:tab w:val="left" w:pos="272"/>
        <w:tab w:val="right" w:pos="8640"/>
      </w:tabs>
      <w:jc w:val="right"/>
    </w:pPr>
    <w:r>
      <w:tab/>
    </w:r>
    <w:r>
      <w:tab/>
    </w:r>
    <w:r>
      <w:tab/>
    </w:r>
    <w:r>
      <w:rPr>
        <w:noProof/>
        <w:szCs w:val="20"/>
        <w:lang w:bidi="fr-FR"/>
      </w:rPr>
      <w:drawing>
        <wp:inline distT="0" distB="0" distL="0" distR="0" wp14:anchorId="55DDD33C" wp14:editId="16BEB4AA">
          <wp:extent cx="841041" cy="34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912511" cy="374969"/>
                  </a:xfrm>
                  <a:prstGeom prst="rect">
                    <a:avLst/>
                  </a:prstGeom>
                </pic:spPr>
              </pic:pic>
            </a:graphicData>
          </a:graphic>
        </wp:inline>
      </w:drawing>
    </w:r>
  </w:p>
  <w:p w14:paraId="3C55AA5A" w14:textId="3B714B3B" w:rsidR="004F5CB4" w:rsidRPr="007E7267" w:rsidRDefault="004F5CB4">
    <w:pPr>
      <w:rPr>
        <w:sz w:val="18"/>
        <w:szCs w:val="18"/>
      </w:rPr>
    </w:pPr>
  </w:p>
  <w:p w14:paraId="5FE67DDF" w14:textId="77777777" w:rsidR="004F5CB4" w:rsidRDefault="004F5CB4"/>
  <w:p w14:paraId="46242EDB" w14:textId="77777777" w:rsidR="00105B30" w:rsidRDefault="00105B30"/>
  <w:p w14:paraId="3976B12F" w14:textId="77777777" w:rsidR="00105B30" w:rsidRDefault="00105B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74CDF" w14:textId="77777777" w:rsidR="0033468F" w:rsidRDefault="0033468F" w:rsidP="00EA6196">
      <w:r>
        <w:separator/>
      </w:r>
    </w:p>
    <w:p w14:paraId="067CCB80" w14:textId="77777777" w:rsidR="0033468F" w:rsidRDefault="0033468F"/>
  </w:footnote>
  <w:footnote w:type="continuationSeparator" w:id="0">
    <w:p w14:paraId="60242732" w14:textId="77777777" w:rsidR="0033468F" w:rsidRDefault="0033468F" w:rsidP="00EA6196">
      <w:r>
        <w:continuationSeparator/>
      </w:r>
    </w:p>
    <w:p w14:paraId="6600A611" w14:textId="77777777" w:rsidR="0033468F" w:rsidRDefault="003346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4C52" w14:textId="77777777" w:rsidR="000A051C" w:rsidRDefault="000A051C">
    <w:pPr>
      <w:pStyle w:val="En-tte"/>
      <w:framePr w:wrap="around" w:vAnchor="text" w:hAnchor="margin" w:xAlign="right" w:y="1"/>
    </w:pPr>
    <w:r>
      <w:fldChar w:fldCharType="begin"/>
    </w:r>
    <w:r>
      <w:instrText xml:space="preserve">PAGE  </w:instrText>
    </w:r>
    <w:r>
      <w:fldChar w:fldCharType="separate"/>
    </w:r>
    <w:r>
      <w:rPr>
        <w:noProof/>
      </w:rPr>
      <w:t>48</w:t>
    </w:r>
    <w:r>
      <w:fldChar w:fldCharType="end"/>
    </w:r>
  </w:p>
  <w:p w14:paraId="36519B5D" w14:textId="77777777" w:rsidR="000A051C" w:rsidRDefault="000A051C">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AC33" w14:textId="77777777" w:rsidR="000A051C" w:rsidRDefault="000A051C">
    <w:pPr>
      <w:pStyle w:val="En-tte"/>
      <w:framePr w:wrap="around" w:vAnchor="text" w:hAnchor="margin" w:xAlign="right" w:y="1"/>
      <w:ind w:right="360"/>
    </w:pPr>
  </w:p>
  <w:p w14:paraId="04E71FAF" w14:textId="77777777" w:rsidR="000A051C" w:rsidRDefault="000A051C">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7BB0" w14:textId="77777777" w:rsidR="004F5CB4" w:rsidRDefault="004F5CB4"/>
  <w:p w14:paraId="7678EE23" w14:textId="77777777" w:rsidR="00105B30" w:rsidRDefault="00105B30"/>
  <w:p w14:paraId="2390BF29" w14:textId="77777777" w:rsidR="00105B30" w:rsidRDefault="00105B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9A5"/>
    <w:multiLevelType w:val="hybridMultilevel"/>
    <w:tmpl w:val="4738999E"/>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92617E"/>
    <w:multiLevelType w:val="hybridMultilevel"/>
    <w:tmpl w:val="655A867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BD636D6"/>
    <w:multiLevelType w:val="multilevel"/>
    <w:tmpl w:val="C3B0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5866C6"/>
    <w:multiLevelType w:val="hybridMultilevel"/>
    <w:tmpl w:val="0F9AEE5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8836FB"/>
    <w:multiLevelType w:val="hybridMultilevel"/>
    <w:tmpl w:val="14F0B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E40076"/>
    <w:multiLevelType w:val="hybridMultilevel"/>
    <w:tmpl w:val="707CBDE6"/>
    <w:lvl w:ilvl="0" w:tplc="1938FCCA">
      <w:start w:val="1"/>
      <w:numFmt w:val="bullet"/>
      <w:pStyle w:val="POINT"/>
      <w:lvlText w:val=""/>
      <w:lvlJc w:val="left"/>
      <w:pPr>
        <w:tabs>
          <w:tab w:val="num" w:pos="360"/>
        </w:tabs>
        <w:ind w:left="284" w:hanging="284"/>
      </w:pPr>
      <w:rPr>
        <w:rFonts w:ascii="Symbol" w:hAnsi="Symbol" w:hint="default"/>
      </w:rPr>
    </w:lvl>
    <w:lvl w:ilvl="1" w:tplc="9DB81F04" w:tentative="1">
      <w:start w:val="1"/>
      <w:numFmt w:val="bullet"/>
      <w:lvlText w:val="o"/>
      <w:lvlJc w:val="left"/>
      <w:pPr>
        <w:tabs>
          <w:tab w:val="num" w:pos="1440"/>
        </w:tabs>
        <w:ind w:left="1440" w:hanging="360"/>
      </w:pPr>
      <w:rPr>
        <w:rFonts w:ascii="Courier New" w:hAnsi="Courier New" w:hint="default"/>
      </w:rPr>
    </w:lvl>
    <w:lvl w:ilvl="2" w:tplc="24ECF4FE" w:tentative="1">
      <w:start w:val="1"/>
      <w:numFmt w:val="bullet"/>
      <w:lvlText w:val=""/>
      <w:lvlJc w:val="left"/>
      <w:pPr>
        <w:tabs>
          <w:tab w:val="num" w:pos="2160"/>
        </w:tabs>
        <w:ind w:left="2160" w:hanging="360"/>
      </w:pPr>
      <w:rPr>
        <w:rFonts w:ascii="Wingdings" w:hAnsi="Wingdings" w:hint="default"/>
      </w:rPr>
    </w:lvl>
    <w:lvl w:ilvl="3" w:tplc="58A05E26" w:tentative="1">
      <w:start w:val="1"/>
      <w:numFmt w:val="bullet"/>
      <w:lvlText w:val=""/>
      <w:lvlJc w:val="left"/>
      <w:pPr>
        <w:tabs>
          <w:tab w:val="num" w:pos="2880"/>
        </w:tabs>
        <w:ind w:left="2880" w:hanging="360"/>
      </w:pPr>
      <w:rPr>
        <w:rFonts w:ascii="Symbol" w:hAnsi="Symbol" w:hint="default"/>
      </w:rPr>
    </w:lvl>
    <w:lvl w:ilvl="4" w:tplc="701078CC" w:tentative="1">
      <w:start w:val="1"/>
      <w:numFmt w:val="bullet"/>
      <w:lvlText w:val="o"/>
      <w:lvlJc w:val="left"/>
      <w:pPr>
        <w:tabs>
          <w:tab w:val="num" w:pos="3600"/>
        </w:tabs>
        <w:ind w:left="3600" w:hanging="360"/>
      </w:pPr>
      <w:rPr>
        <w:rFonts w:ascii="Courier New" w:hAnsi="Courier New" w:hint="default"/>
      </w:rPr>
    </w:lvl>
    <w:lvl w:ilvl="5" w:tplc="9F587D6A" w:tentative="1">
      <w:start w:val="1"/>
      <w:numFmt w:val="bullet"/>
      <w:lvlText w:val=""/>
      <w:lvlJc w:val="left"/>
      <w:pPr>
        <w:tabs>
          <w:tab w:val="num" w:pos="4320"/>
        </w:tabs>
        <w:ind w:left="4320" w:hanging="360"/>
      </w:pPr>
      <w:rPr>
        <w:rFonts w:ascii="Wingdings" w:hAnsi="Wingdings" w:hint="default"/>
      </w:rPr>
    </w:lvl>
    <w:lvl w:ilvl="6" w:tplc="E70C3910" w:tentative="1">
      <w:start w:val="1"/>
      <w:numFmt w:val="bullet"/>
      <w:lvlText w:val=""/>
      <w:lvlJc w:val="left"/>
      <w:pPr>
        <w:tabs>
          <w:tab w:val="num" w:pos="5040"/>
        </w:tabs>
        <w:ind w:left="5040" w:hanging="360"/>
      </w:pPr>
      <w:rPr>
        <w:rFonts w:ascii="Symbol" w:hAnsi="Symbol" w:hint="default"/>
      </w:rPr>
    </w:lvl>
    <w:lvl w:ilvl="7" w:tplc="87AEAE68" w:tentative="1">
      <w:start w:val="1"/>
      <w:numFmt w:val="bullet"/>
      <w:lvlText w:val="o"/>
      <w:lvlJc w:val="left"/>
      <w:pPr>
        <w:tabs>
          <w:tab w:val="num" w:pos="5760"/>
        </w:tabs>
        <w:ind w:left="5760" w:hanging="360"/>
      </w:pPr>
      <w:rPr>
        <w:rFonts w:ascii="Courier New" w:hAnsi="Courier New" w:hint="default"/>
      </w:rPr>
    </w:lvl>
    <w:lvl w:ilvl="8" w:tplc="56F449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F6D45"/>
    <w:multiLevelType w:val="hybridMultilevel"/>
    <w:tmpl w:val="8CC8607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2B01DD"/>
    <w:multiLevelType w:val="hybridMultilevel"/>
    <w:tmpl w:val="59F44FC6"/>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8" w15:restartNumberingAfterBreak="0">
    <w:nsid w:val="13EB4AC5"/>
    <w:multiLevelType w:val="hybridMultilevel"/>
    <w:tmpl w:val="7768723A"/>
    <w:lvl w:ilvl="0" w:tplc="04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5550AF7"/>
    <w:multiLevelType w:val="hybridMultilevel"/>
    <w:tmpl w:val="96B4146E"/>
    <w:lvl w:ilvl="0" w:tplc="90369B12">
      <w:start w:val="1"/>
      <w:numFmt w:val="bullet"/>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A15E6"/>
    <w:multiLevelType w:val="hybridMultilevel"/>
    <w:tmpl w:val="85907AB2"/>
    <w:lvl w:ilvl="0" w:tplc="040C000F">
      <w:start w:val="1"/>
      <w:numFmt w:val="decimal"/>
      <w:lvlText w:val="%1."/>
      <w:lvlJc w:val="left"/>
      <w:pPr>
        <w:tabs>
          <w:tab w:val="num" w:pos="1428"/>
        </w:tabs>
        <w:ind w:left="1428" w:hanging="360"/>
      </w:pPr>
    </w:lvl>
    <w:lvl w:ilvl="1" w:tplc="040C0019" w:tentative="1">
      <w:start w:val="1"/>
      <w:numFmt w:val="lowerLetter"/>
      <w:lvlText w:val="%2."/>
      <w:lvlJc w:val="left"/>
      <w:pPr>
        <w:tabs>
          <w:tab w:val="num" w:pos="2148"/>
        </w:tabs>
        <w:ind w:left="2148" w:hanging="360"/>
      </w:p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11" w15:restartNumberingAfterBreak="0">
    <w:nsid w:val="186F0219"/>
    <w:multiLevelType w:val="hybridMultilevel"/>
    <w:tmpl w:val="5700112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BB070AA"/>
    <w:multiLevelType w:val="hybridMultilevel"/>
    <w:tmpl w:val="0E260B7A"/>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F2A39F9"/>
    <w:multiLevelType w:val="multilevel"/>
    <w:tmpl w:val="AE1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48070B"/>
    <w:multiLevelType w:val="hybridMultilevel"/>
    <w:tmpl w:val="D2DCF6F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8E4222"/>
    <w:multiLevelType w:val="hybridMultilevel"/>
    <w:tmpl w:val="C52CB1A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8D70561"/>
    <w:multiLevelType w:val="hybridMultilevel"/>
    <w:tmpl w:val="FEF23C64"/>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6F50FD"/>
    <w:multiLevelType w:val="hybridMultilevel"/>
    <w:tmpl w:val="8B42EF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F2D114F"/>
    <w:multiLevelType w:val="hybridMultilevel"/>
    <w:tmpl w:val="9C305DFA"/>
    <w:lvl w:ilvl="0" w:tplc="63762516">
      <w:start w:val="1"/>
      <w:numFmt w:val="bullet"/>
      <w:pStyle w:val="CROCHET"/>
      <w:lvlText w:val=""/>
      <w:lvlJc w:val="left"/>
      <w:pPr>
        <w:tabs>
          <w:tab w:val="num" w:pos="397"/>
        </w:tabs>
        <w:ind w:left="397" w:hanging="397"/>
      </w:pPr>
      <w:rPr>
        <w:rFonts w:ascii="Wingdings" w:hAnsi="Wingdings" w:hint="default"/>
      </w:rPr>
    </w:lvl>
    <w:lvl w:ilvl="1" w:tplc="2F96098C" w:tentative="1">
      <w:start w:val="1"/>
      <w:numFmt w:val="bullet"/>
      <w:lvlText w:val="o"/>
      <w:lvlJc w:val="left"/>
      <w:pPr>
        <w:tabs>
          <w:tab w:val="num" w:pos="1440"/>
        </w:tabs>
        <w:ind w:left="1440" w:hanging="360"/>
      </w:pPr>
      <w:rPr>
        <w:rFonts w:ascii="Courier New" w:hAnsi="Courier New" w:hint="default"/>
      </w:rPr>
    </w:lvl>
    <w:lvl w:ilvl="2" w:tplc="9ECED1C4" w:tentative="1">
      <w:start w:val="1"/>
      <w:numFmt w:val="bullet"/>
      <w:lvlText w:val=""/>
      <w:lvlJc w:val="left"/>
      <w:pPr>
        <w:tabs>
          <w:tab w:val="num" w:pos="2160"/>
        </w:tabs>
        <w:ind w:left="2160" w:hanging="360"/>
      </w:pPr>
      <w:rPr>
        <w:rFonts w:ascii="Wingdings" w:hAnsi="Wingdings" w:hint="default"/>
      </w:rPr>
    </w:lvl>
    <w:lvl w:ilvl="3" w:tplc="0AF0FB92" w:tentative="1">
      <w:start w:val="1"/>
      <w:numFmt w:val="bullet"/>
      <w:lvlText w:val=""/>
      <w:lvlJc w:val="left"/>
      <w:pPr>
        <w:tabs>
          <w:tab w:val="num" w:pos="2880"/>
        </w:tabs>
        <w:ind w:left="2880" w:hanging="360"/>
      </w:pPr>
      <w:rPr>
        <w:rFonts w:ascii="Symbol" w:hAnsi="Symbol" w:hint="default"/>
      </w:rPr>
    </w:lvl>
    <w:lvl w:ilvl="4" w:tplc="976CA75A" w:tentative="1">
      <w:start w:val="1"/>
      <w:numFmt w:val="bullet"/>
      <w:lvlText w:val="o"/>
      <w:lvlJc w:val="left"/>
      <w:pPr>
        <w:tabs>
          <w:tab w:val="num" w:pos="3600"/>
        </w:tabs>
        <w:ind w:left="3600" w:hanging="360"/>
      </w:pPr>
      <w:rPr>
        <w:rFonts w:ascii="Courier New" w:hAnsi="Courier New" w:hint="default"/>
      </w:rPr>
    </w:lvl>
    <w:lvl w:ilvl="5" w:tplc="B7389242" w:tentative="1">
      <w:start w:val="1"/>
      <w:numFmt w:val="bullet"/>
      <w:lvlText w:val=""/>
      <w:lvlJc w:val="left"/>
      <w:pPr>
        <w:tabs>
          <w:tab w:val="num" w:pos="4320"/>
        </w:tabs>
        <w:ind w:left="4320" w:hanging="360"/>
      </w:pPr>
      <w:rPr>
        <w:rFonts w:ascii="Wingdings" w:hAnsi="Wingdings" w:hint="default"/>
      </w:rPr>
    </w:lvl>
    <w:lvl w:ilvl="6" w:tplc="58D6739C" w:tentative="1">
      <w:start w:val="1"/>
      <w:numFmt w:val="bullet"/>
      <w:lvlText w:val=""/>
      <w:lvlJc w:val="left"/>
      <w:pPr>
        <w:tabs>
          <w:tab w:val="num" w:pos="5040"/>
        </w:tabs>
        <w:ind w:left="5040" w:hanging="360"/>
      </w:pPr>
      <w:rPr>
        <w:rFonts w:ascii="Symbol" w:hAnsi="Symbol" w:hint="default"/>
      </w:rPr>
    </w:lvl>
    <w:lvl w:ilvl="7" w:tplc="B80EA4C2" w:tentative="1">
      <w:start w:val="1"/>
      <w:numFmt w:val="bullet"/>
      <w:lvlText w:val="o"/>
      <w:lvlJc w:val="left"/>
      <w:pPr>
        <w:tabs>
          <w:tab w:val="num" w:pos="5760"/>
        </w:tabs>
        <w:ind w:left="5760" w:hanging="360"/>
      </w:pPr>
      <w:rPr>
        <w:rFonts w:ascii="Courier New" w:hAnsi="Courier New" w:hint="default"/>
      </w:rPr>
    </w:lvl>
    <w:lvl w:ilvl="8" w:tplc="412A52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3B18FD"/>
    <w:multiLevelType w:val="hybridMultilevel"/>
    <w:tmpl w:val="C08068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0BA05D3"/>
    <w:multiLevelType w:val="hybridMultilevel"/>
    <w:tmpl w:val="5128CCC4"/>
    <w:lvl w:ilvl="0" w:tplc="040C0005">
      <w:start w:val="1"/>
      <w:numFmt w:val="bullet"/>
      <w:lvlText w:val=""/>
      <w:lvlJc w:val="left"/>
      <w:pPr>
        <w:tabs>
          <w:tab w:val="num" w:pos="785"/>
        </w:tabs>
        <w:ind w:left="785" w:hanging="360"/>
      </w:pPr>
      <w:rPr>
        <w:rFonts w:ascii="Wingdings" w:hAnsi="Wingdings" w:hint="default"/>
      </w:rPr>
    </w:lvl>
    <w:lvl w:ilvl="1" w:tplc="040C0003" w:tentative="1">
      <w:start w:val="1"/>
      <w:numFmt w:val="bullet"/>
      <w:lvlText w:val="o"/>
      <w:lvlJc w:val="left"/>
      <w:pPr>
        <w:tabs>
          <w:tab w:val="num" w:pos="1505"/>
        </w:tabs>
        <w:ind w:left="1505" w:hanging="360"/>
      </w:pPr>
      <w:rPr>
        <w:rFonts w:ascii="Courier New" w:hAnsi="Courier New" w:hint="default"/>
      </w:rPr>
    </w:lvl>
    <w:lvl w:ilvl="2" w:tplc="040C0005" w:tentative="1">
      <w:start w:val="1"/>
      <w:numFmt w:val="bullet"/>
      <w:lvlText w:val=""/>
      <w:lvlJc w:val="left"/>
      <w:pPr>
        <w:tabs>
          <w:tab w:val="num" w:pos="2225"/>
        </w:tabs>
        <w:ind w:left="2225" w:hanging="360"/>
      </w:pPr>
      <w:rPr>
        <w:rFonts w:ascii="Wingdings" w:hAnsi="Wingdings" w:hint="default"/>
      </w:rPr>
    </w:lvl>
    <w:lvl w:ilvl="3" w:tplc="040C0001" w:tentative="1">
      <w:start w:val="1"/>
      <w:numFmt w:val="bullet"/>
      <w:lvlText w:val=""/>
      <w:lvlJc w:val="left"/>
      <w:pPr>
        <w:tabs>
          <w:tab w:val="num" w:pos="2945"/>
        </w:tabs>
        <w:ind w:left="2945" w:hanging="360"/>
      </w:pPr>
      <w:rPr>
        <w:rFonts w:ascii="Symbol" w:hAnsi="Symbol" w:hint="default"/>
      </w:rPr>
    </w:lvl>
    <w:lvl w:ilvl="4" w:tplc="040C0003" w:tentative="1">
      <w:start w:val="1"/>
      <w:numFmt w:val="bullet"/>
      <w:lvlText w:val="o"/>
      <w:lvlJc w:val="left"/>
      <w:pPr>
        <w:tabs>
          <w:tab w:val="num" w:pos="3665"/>
        </w:tabs>
        <w:ind w:left="3665" w:hanging="360"/>
      </w:pPr>
      <w:rPr>
        <w:rFonts w:ascii="Courier New" w:hAnsi="Courier New" w:hint="default"/>
      </w:rPr>
    </w:lvl>
    <w:lvl w:ilvl="5" w:tplc="040C0005" w:tentative="1">
      <w:start w:val="1"/>
      <w:numFmt w:val="bullet"/>
      <w:lvlText w:val=""/>
      <w:lvlJc w:val="left"/>
      <w:pPr>
        <w:tabs>
          <w:tab w:val="num" w:pos="4385"/>
        </w:tabs>
        <w:ind w:left="4385" w:hanging="360"/>
      </w:pPr>
      <w:rPr>
        <w:rFonts w:ascii="Wingdings" w:hAnsi="Wingdings" w:hint="default"/>
      </w:rPr>
    </w:lvl>
    <w:lvl w:ilvl="6" w:tplc="040C0001" w:tentative="1">
      <w:start w:val="1"/>
      <w:numFmt w:val="bullet"/>
      <w:lvlText w:val=""/>
      <w:lvlJc w:val="left"/>
      <w:pPr>
        <w:tabs>
          <w:tab w:val="num" w:pos="5105"/>
        </w:tabs>
        <w:ind w:left="5105" w:hanging="360"/>
      </w:pPr>
      <w:rPr>
        <w:rFonts w:ascii="Symbol" w:hAnsi="Symbol" w:hint="default"/>
      </w:rPr>
    </w:lvl>
    <w:lvl w:ilvl="7" w:tplc="040C0003" w:tentative="1">
      <w:start w:val="1"/>
      <w:numFmt w:val="bullet"/>
      <w:lvlText w:val="o"/>
      <w:lvlJc w:val="left"/>
      <w:pPr>
        <w:tabs>
          <w:tab w:val="num" w:pos="5825"/>
        </w:tabs>
        <w:ind w:left="5825" w:hanging="360"/>
      </w:pPr>
      <w:rPr>
        <w:rFonts w:ascii="Courier New" w:hAnsi="Courier New" w:hint="default"/>
      </w:rPr>
    </w:lvl>
    <w:lvl w:ilvl="8" w:tplc="040C0005" w:tentative="1">
      <w:start w:val="1"/>
      <w:numFmt w:val="bullet"/>
      <w:lvlText w:val=""/>
      <w:lvlJc w:val="left"/>
      <w:pPr>
        <w:tabs>
          <w:tab w:val="num" w:pos="6545"/>
        </w:tabs>
        <w:ind w:left="6545" w:hanging="360"/>
      </w:pPr>
      <w:rPr>
        <w:rFonts w:ascii="Wingdings" w:hAnsi="Wingdings" w:hint="default"/>
      </w:rPr>
    </w:lvl>
  </w:abstractNum>
  <w:abstractNum w:abstractNumId="21" w15:restartNumberingAfterBreak="0">
    <w:nsid w:val="320F1E4E"/>
    <w:multiLevelType w:val="hybridMultilevel"/>
    <w:tmpl w:val="768C4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C3B662C"/>
    <w:multiLevelType w:val="hybridMultilevel"/>
    <w:tmpl w:val="CC5A2B3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DB10281"/>
    <w:multiLevelType w:val="hybridMultilevel"/>
    <w:tmpl w:val="7DE07BFC"/>
    <w:lvl w:ilvl="0" w:tplc="9BF212DE">
      <w:start w:val="1"/>
      <w:numFmt w:val="decimal"/>
      <w:lvlText w:val="%1."/>
      <w:lvlJc w:val="left"/>
      <w:pPr>
        <w:tabs>
          <w:tab w:val="num" w:pos="360"/>
        </w:tabs>
        <w:ind w:left="360" w:hanging="360"/>
      </w:pPr>
    </w:lvl>
    <w:lvl w:ilvl="1" w:tplc="43243EF0" w:tentative="1">
      <w:start w:val="1"/>
      <w:numFmt w:val="lowerLetter"/>
      <w:lvlText w:val="%2."/>
      <w:lvlJc w:val="left"/>
      <w:pPr>
        <w:tabs>
          <w:tab w:val="num" w:pos="1080"/>
        </w:tabs>
        <w:ind w:left="1080" w:hanging="360"/>
      </w:pPr>
    </w:lvl>
    <w:lvl w:ilvl="2" w:tplc="F3885C38" w:tentative="1">
      <w:start w:val="1"/>
      <w:numFmt w:val="lowerRoman"/>
      <w:lvlText w:val="%3."/>
      <w:lvlJc w:val="right"/>
      <w:pPr>
        <w:tabs>
          <w:tab w:val="num" w:pos="1800"/>
        </w:tabs>
        <w:ind w:left="1800" w:hanging="180"/>
      </w:pPr>
    </w:lvl>
    <w:lvl w:ilvl="3" w:tplc="2714AE20" w:tentative="1">
      <w:start w:val="1"/>
      <w:numFmt w:val="decimal"/>
      <w:lvlText w:val="%4."/>
      <w:lvlJc w:val="left"/>
      <w:pPr>
        <w:tabs>
          <w:tab w:val="num" w:pos="2520"/>
        </w:tabs>
        <w:ind w:left="2520" w:hanging="360"/>
      </w:pPr>
    </w:lvl>
    <w:lvl w:ilvl="4" w:tplc="A1AE14CA" w:tentative="1">
      <w:start w:val="1"/>
      <w:numFmt w:val="lowerLetter"/>
      <w:lvlText w:val="%5."/>
      <w:lvlJc w:val="left"/>
      <w:pPr>
        <w:tabs>
          <w:tab w:val="num" w:pos="3240"/>
        </w:tabs>
        <w:ind w:left="3240" w:hanging="360"/>
      </w:pPr>
    </w:lvl>
    <w:lvl w:ilvl="5" w:tplc="F1445350" w:tentative="1">
      <w:start w:val="1"/>
      <w:numFmt w:val="lowerRoman"/>
      <w:lvlText w:val="%6."/>
      <w:lvlJc w:val="right"/>
      <w:pPr>
        <w:tabs>
          <w:tab w:val="num" w:pos="3960"/>
        </w:tabs>
        <w:ind w:left="3960" w:hanging="180"/>
      </w:pPr>
    </w:lvl>
    <w:lvl w:ilvl="6" w:tplc="A0E85BEA" w:tentative="1">
      <w:start w:val="1"/>
      <w:numFmt w:val="decimal"/>
      <w:lvlText w:val="%7."/>
      <w:lvlJc w:val="left"/>
      <w:pPr>
        <w:tabs>
          <w:tab w:val="num" w:pos="4680"/>
        </w:tabs>
        <w:ind w:left="4680" w:hanging="360"/>
      </w:pPr>
    </w:lvl>
    <w:lvl w:ilvl="7" w:tplc="B614C116" w:tentative="1">
      <w:start w:val="1"/>
      <w:numFmt w:val="lowerLetter"/>
      <w:lvlText w:val="%8."/>
      <w:lvlJc w:val="left"/>
      <w:pPr>
        <w:tabs>
          <w:tab w:val="num" w:pos="5400"/>
        </w:tabs>
        <w:ind w:left="5400" w:hanging="360"/>
      </w:pPr>
    </w:lvl>
    <w:lvl w:ilvl="8" w:tplc="DA048A6C" w:tentative="1">
      <w:start w:val="1"/>
      <w:numFmt w:val="lowerRoman"/>
      <w:lvlText w:val="%9."/>
      <w:lvlJc w:val="right"/>
      <w:pPr>
        <w:tabs>
          <w:tab w:val="num" w:pos="6120"/>
        </w:tabs>
        <w:ind w:left="6120" w:hanging="180"/>
      </w:pPr>
    </w:lvl>
  </w:abstractNum>
  <w:abstractNum w:abstractNumId="24" w15:restartNumberingAfterBreak="0">
    <w:nsid w:val="44DD0DCA"/>
    <w:multiLevelType w:val="hybridMultilevel"/>
    <w:tmpl w:val="86D4DB5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74A17C3"/>
    <w:multiLevelType w:val="hybridMultilevel"/>
    <w:tmpl w:val="7C24F694"/>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CB35C7"/>
    <w:multiLevelType w:val="multilevel"/>
    <w:tmpl w:val="B1F0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9D1E24"/>
    <w:multiLevelType w:val="multilevel"/>
    <w:tmpl w:val="0C16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274ABD"/>
    <w:multiLevelType w:val="hybridMultilevel"/>
    <w:tmpl w:val="FA5EAA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BE272A6"/>
    <w:multiLevelType w:val="hybridMultilevel"/>
    <w:tmpl w:val="1BC481CE"/>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4BFD664C"/>
    <w:multiLevelType w:val="hybridMultilevel"/>
    <w:tmpl w:val="01100DB2"/>
    <w:lvl w:ilvl="0" w:tplc="962CD52C">
      <w:start w:val="1"/>
      <w:numFmt w:val="bullet"/>
      <w:pStyle w:val="Level1"/>
      <w:lvlText w:val=""/>
      <w:lvlJc w:val="left"/>
      <w:pPr>
        <w:tabs>
          <w:tab w:val="num" w:pos="720"/>
        </w:tabs>
        <w:ind w:left="64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696417"/>
    <w:multiLevelType w:val="hybridMultilevel"/>
    <w:tmpl w:val="C97E60DC"/>
    <w:lvl w:ilvl="0" w:tplc="21F654EC">
      <w:start w:val="1"/>
      <w:numFmt w:val="bullet"/>
      <w:pStyle w:val="CONTENU"/>
      <w:lvlText w:val=""/>
      <w:lvlJc w:val="left"/>
      <w:pPr>
        <w:tabs>
          <w:tab w:val="num" w:pos="360"/>
        </w:tabs>
        <w:ind w:left="284" w:hanging="284"/>
      </w:pPr>
      <w:rPr>
        <w:rFonts w:ascii="Symbol" w:hAnsi="Symbol" w:hint="default"/>
      </w:rPr>
    </w:lvl>
    <w:lvl w:ilvl="1" w:tplc="53CC4310" w:tentative="1">
      <w:start w:val="1"/>
      <w:numFmt w:val="bullet"/>
      <w:lvlText w:val="o"/>
      <w:lvlJc w:val="left"/>
      <w:pPr>
        <w:tabs>
          <w:tab w:val="num" w:pos="1440"/>
        </w:tabs>
        <w:ind w:left="1440" w:hanging="360"/>
      </w:pPr>
      <w:rPr>
        <w:rFonts w:ascii="Courier New" w:hAnsi="Courier New" w:hint="default"/>
      </w:rPr>
    </w:lvl>
    <w:lvl w:ilvl="2" w:tplc="0CCEA48A" w:tentative="1">
      <w:start w:val="1"/>
      <w:numFmt w:val="bullet"/>
      <w:lvlText w:val=""/>
      <w:lvlJc w:val="left"/>
      <w:pPr>
        <w:tabs>
          <w:tab w:val="num" w:pos="2160"/>
        </w:tabs>
        <w:ind w:left="2160" w:hanging="360"/>
      </w:pPr>
      <w:rPr>
        <w:rFonts w:ascii="Wingdings" w:hAnsi="Wingdings" w:hint="default"/>
      </w:rPr>
    </w:lvl>
    <w:lvl w:ilvl="3" w:tplc="BBA08A74" w:tentative="1">
      <w:start w:val="1"/>
      <w:numFmt w:val="bullet"/>
      <w:lvlText w:val=""/>
      <w:lvlJc w:val="left"/>
      <w:pPr>
        <w:tabs>
          <w:tab w:val="num" w:pos="2880"/>
        </w:tabs>
        <w:ind w:left="2880" w:hanging="360"/>
      </w:pPr>
      <w:rPr>
        <w:rFonts w:ascii="Symbol" w:hAnsi="Symbol" w:hint="default"/>
      </w:rPr>
    </w:lvl>
    <w:lvl w:ilvl="4" w:tplc="FE86E0A4" w:tentative="1">
      <w:start w:val="1"/>
      <w:numFmt w:val="bullet"/>
      <w:lvlText w:val="o"/>
      <w:lvlJc w:val="left"/>
      <w:pPr>
        <w:tabs>
          <w:tab w:val="num" w:pos="3600"/>
        </w:tabs>
        <w:ind w:left="3600" w:hanging="360"/>
      </w:pPr>
      <w:rPr>
        <w:rFonts w:ascii="Courier New" w:hAnsi="Courier New" w:hint="default"/>
      </w:rPr>
    </w:lvl>
    <w:lvl w:ilvl="5" w:tplc="9C2826BC" w:tentative="1">
      <w:start w:val="1"/>
      <w:numFmt w:val="bullet"/>
      <w:lvlText w:val=""/>
      <w:lvlJc w:val="left"/>
      <w:pPr>
        <w:tabs>
          <w:tab w:val="num" w:pos="4320"/>
        </w:tabs>
        <w:ind w:left="4320" w:hanging="360"/>
      </w:pPr>
      <w:rPr>
        <w:rFonts w:ascii="Wingdings" w:hAnsi="Wingdings" w:hint="default"/>
      </w:rPr>
    </w:lvl>
    <w:lvl w:ilvl="6" w:tplc="58D07456" w:tentative="1">
      <w:start w:val="1"/>
      <w:numFmt w:val="bullet"/>
      <w:lvlText w:val=""/>
      <w:lvlJc w:val="left"/>
      <w:pPr>
        <w:tabs>
          <w:tab w:val="num" w:pos="5040"/>
        </w:tabs>
        <w:ind w:left="5040" w:hanging="360"/>
      </w:pPr>
      <w:rPr>
        <w:rFonts w:ascii="Symbol" w:hAnsi="Symbol" w:hint="default"/>
      </w:rPr>
    </w:lvl>
    <w:lvl w:ilvl="7" w:tplc="8EF84144" w:tentative="1">
      <w:start w:val="1"/>
      <w:numFmt w:val="bullet"/>
      <w:lvlText w:val="o"/>
      <w:lvlJc w:val="left"/>
      <w:pPr>
        <w:tabs>
          <w:tab w:val="num" w:pos="5760"/>
        </w:tabs>
        <w:ind w:left="5760" w:hanging="360"/>
      </w:pPr>
      <w:rPr>
        <w:rFonts w:ascii="Courier New" w:hAnsi="Courier New" w:hint="default"/>
      </w:rPr>
    </w:lvl>
    <w:lvl w:ilvl="8" w:tplc="5830B5E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0779C3"/>
    <w:multiLevelType w:val="hybridMultilevel"/>
    <w:tmpl w:val="016CE9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1556266"/>
    <w:multiLevelType w:val="multilevel"/>
    <w:tmpl w:val="7D489380"/>
    <w:lvl w:ilvl="0">
      <w:start w:val="1"/>
      <w:numFmt w:val="decimal"/>
      <w:pStyle w:val="PETI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2B06C0D"/>
    <w:multiLevelType w:val="multilevel"/>
    <w:tmpl w:val="13EE1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010FBF"/>
    <w:multiLevelType w:val="multilevel"/>
    <w:tmpl w:val="9D6C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F94E65"/>
    <w:multiLevelType w:val="hybridMultilevel"/>
    <w:tmpl w:val="6E58B50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4A0507F"/>
    <w:multiLevelType w:val="hybridMultilevel"/>
    <w:tmpl w:val="9AA0750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6EC6C20"/>
    <w:multiLevelType w:val="hybridMultilevel"/>
    <w:tmpl w:val="27AE8AC4"/>
    <w:lvl w:ilvl="0" w:tplc="040C000B">
      <w:start w:val="1"/>
      <w:numFmt w:val="bullet"/>
      <w:lvlText w:val=""/>
      <w:lvlJc w:val="left"/>
      <w:pPr>
        <w:tabs>
          <w:tab w:val="num" w:pos="1776"/>
        </w:tabs>
        <w:ind w:left="1776" w:hanging="360"/>
      </w:pPr>
      <w:rPr>
        <w:rFonts w:ascii="Wingdings" w:hAnsi="Wingdings" w:hint="default"/>
      </w:rPr>
    </w:lvl>
    <w:lvl w:ilvl="1" w:tplc="275E9A42">
      <w:start w:val="10"/>
      <w:numFmt w:val="bullet"/>
      <w:lvlText w:val="-"/>
      <w:lvlJc w:val="left"/>
      <w:pPr>
        <w:tabs>
          <w:tab w:val="num" w:pos="2496"/>
        </w:tabs>
        <w:ind w:left="2496" w:hanging="360"/>
      </w:pPr>
      <w:rPr>
        <w:rFonts w:ascii="Arial" w:eastAsia="Times New Roman" w:hAnsi="Arial" w:cs="Arial"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39" w15:restartNumberingAfterBreak="0">
    <w:nsid w:val="57EA0434"/>
    <w:multiLevelType w:val="hybridMultilevel"/>
    <w:tmpl w:val="233AF3EA"/>
    <w:lvl w:ilvl="0" w:tplc="C0AE6BF2">
      <w:start w:val="1"/>
      <w:numFmt w:val="decimal"/>
      <w:pStyle w:val="Encadr1"/>
      <w:lvlText w:val="Annexe %1"/>
      <w:lvlJc w:val="left"/>
      <w:pPr>
        <w:ind w:left="360" w:hanging="360"/>
      </w:pPr>
      <w:rPr>
        <w:rFonts w:ascii="Tw Cen MT" w:hAnsi="Tw Cen MT"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5B6864E5"/>
    <w:multiLevelType w:val="hybridMultilevel"/>
    <w:tmpl w:val="CB9C9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FFA494C"/>
    <w:multiLevelType w:val="hybridMultilevel"/>
    <w:tmpl w:val="BD0A9E3A"/>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42" w15:restartNumberingAfterBreak="0">
    <w:nsid w:val="62536848"/>
    <w:multiLevelType w:val="multilevel"/>
    <w:tmpl w:val="CEB8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B75056"/>
    <w:multiLevelType w:val="hybridMultilevel"/>
    <w:tmpl w:val="1B68EF9C"/>
    <w:lvl w:ilvl="0" w:tplc="DF265B30">
      <w:start w:val="1"/>
      <w:numFmt w:val="bullet"/>
      <w:pStyle w:val="crochet0"/>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1E520A"/>
    <w:multiLevelType w:val="multilevel"/>
    <w:tmpl w:val="FDB4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737C3F"/>
    <w:multiLevelType w:val="multilevel"/>
    <w:tmpl w:val="87B0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0B7711"/>
    <w:multiLevelType w:val="hybridMultilevel"/>
    <w:tmpl w:val="AAAADA0A"/>
    <w:lvl w:ilvl="0" w:tplc="040C000F">
      <w:start w:val="1"/>
      <w:numFmt w:val="decimal"/>
      <w:lvlText w:val="%1."/>
      <w:lvlJc w:val="left"/>
      <w:pPr>
        <w:tabs>
          <w:tab w:val="num" w:pos="789"/>
        </w:tabs>
        <w:ind w:left="789" w:hanging="360"/>
      </w:pPr>
    </w:lvl>
    <w:lvl w:ilvl="1" w:tplc="040C0019">
      <w:start w:val="1"/>
      <w:numFmt w:val="lowerLetter"/>
      <w:lvlText w:val="%2."/>
      <w:lvlJc w:val="left"/>
      <w:pPr>
        <w:tabs>
          <w:tab w:val="num" w:pos="1440"/>
        </w:tabs>
        <w:ind w:left="1440" w:hanging="360"/>
      </w:pPr>
    </w:lvl>
    <w:lvl w:ilvl="2" w:tplc="6EFC499E">
      <w:start w:val="1"/>
      <w:numFmt w:val="decimal"/>
      <w:lvlText w:val="%3)"/>
      <w:lvlJc w:val="left"/>
      <w:pPr>
        <w:tabs>
          <w:tab w:val="num" w:pos="2340"/>
        </w:tabs>
        <w:ind w:left="2340" w:hanging="360"/>
      </w:pPr>
      <w:rPr>
        <w:rFonts w:hint="default"/>
      </w:r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6770110D"/>
    <w:multiLevelType w:val="hybridMultilevel"/>
    <w:tmpl w:val="A0EE6D6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7A7A0C"/>
    <w:multiLevelType w:val="hybridMultilevel"/>
    <w:tmpl w:val="BD7CD0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9" w15:restartNumberingAfterBreak="0">
    <w:nsid w:val="6A841393"/>
    <w:multiLevelType w:val="hybridMultilevel"/>
    <w:tmpl w:val="C97E5EDA"/>
    <w:lvl w:ilvl="0" w:tplc="99665B9C">
      <w:start w:val="1"/>
      <w:numFmt w:val="bullet"/>
      <w:pStyle w:val="puce"/>
      <w:lvlText w:val=""/>
      <w:lvlJc w:val="left"/>
      <w:pPr>
        <w:tabs>
          <w:tab w:val="num" w:pos="360"/>
        </w:tabs>
        <w:ind w:left="284" w:hanging="284"/>
      </w:pPr>
      <w:rPr>
        <w:rFonts w:ascii="Symbol" w:hAnsi="Symbol" w:hint="default"/>
      </w:rPr>
    </w:lvl>
    <w:lvl w:ilvl="1" w:tplc="DD86E2D4" w:tentative="1">
      <w:start w:val="1"/>
      <w:numFmt w:val="bullet"/>
      <w:lvlText w:val="o"/>
      <w:lvlJc w:val="left"/>
      <w:pPr>
        <w:tabs>
          <w:tab w:val="num" w:pos="1440"/>
        </w:tabs>
        <w:ind w:left="1440" w:hanging="360"/>
      </w:pPr>
      <w:rPr>
        <w:rFonts w:ascii="Courier New" w:hAnsi="Courier New" w:hint="default"/>
      </w:rPr>
    </w:lvl>
    <w:lvl w:ilvl="2" w:tplc="A57E5EC0" w:tentative="1">
      <w:start w:val="1"/>
      <w:numFmt w:val="bullet"/>
      <w:lvlText w:val=""/>
      <w:lvlJc w:val="left"/>
      <w:pPr>
        <w:tabs>
          <w:tab w:val="num" w:pos="2160"/>
        </w:tabs>
        <w:ind w:left="2160" w:hanging="360"/>
      </w:pPr>
      <w:rPr>
        <w:rFonts w:ascii="Wingdings" w:hAnsi="Wingdings" w:hint="default"/>
      </w:rPr>
    </w:lvl>
    <w:lvl w:ilvl="3" w:tplc="5E4AC858" w:tentative="1">
      <w:start w:val="1"/>
      <w:numFmt w:val="bullet"/>
      <w:lvlText w:val=""/>
      <w:lvlJc w:val="left"/>
      <w:pPr>
        <w:tabs>
          <w:tab w:val="num" w:pos="2880"/>
        </w:tabs>
        <w:ind w:left="2880" w:hanging="360"/>
      </w:pPr>
      <w:rPr>
        <w:rFonts w:ascii="Symbol" w:hAnsi="Symbol" w:hint="default"/>
      </w:rPr>
    </w:lvl>
    <w:lvl w:ilvl="4" w:tplc="5C28BDE4" w:tentative="1">
      <w:start w:val="1"/>
      <w:numFmt w:val="bullet"/>
      <w:lvlText w:val="o"/>
      <w:lvlJc w:val="left"/>
      <w:pPr>
        <w:tabs>
          <w:tab w:val="num" w:pos="3600"/>
        </w:tabs>
        <w:ind w:left="3600" w:hanging="360"/>
      </w:pPr>
      <w:rPr>
        <w:rFonts w:ascii="Courier New" w:hAnsi="Courier New" w:hint="default"/>
      </w:rPr>
    </w:lvl>
    <w:lvl w:ilvl="5" w:tplc="57245E56" w:tentative="1">
      <w:start w:val="1"/>
      <w:numFmt w:val="bullet"/>
      <w:lvlText w:val=""/>
      <w:lvlJc w:val="left"/>
      <w:pPr>
        <w:tabs>
          <w:tab w:val="num" w:pos="4320"/>
        </w:tabs>
        <w:ind w:left="4320" w:hanging="360"/>
      </w:pPr>
      <w:rPr>
        <w:rFonts w:ascii="Wingdings" w:hAnsi="Wingdings" w:hint="default"/>
      </w:rPr>
    </w:lvl>
    <w:lvl w:ilvl="6" w:tplc="7E76EA68" w:tentative="1">
      <w:start w:val="1"/>
      <w:numFmt w:val="bullet"/>
      <w:lvlText w:val=""/>
      <w:lvlJc w:val="left"/>
      <w:pPr>
        <w:tabs>
          <w:tab w:val="num" w:pos="5040"/>
        </w:tabs>
        <w:ind w:left="5040" w:hanging="360"/>
      </w:pPr>
      <w:rPr>
        <w:rFonts w:ascii="Symbol" w:hAnsi="Symbol" w:hint="default"/>
      </w:rPr>
    </w:lvl>
    <w:lvl w:ilvl="7" w:tplc="53B817DA" w:tentative="1">
      <w:start w:val="1"/>
      <w:numFmt w:val="bullet"/>
      <w:lvlText w:val="o"/>
      <w:lvlJc w:val="left"/>
      <w:pPr>
        <w:tabs>
          <w:tab w:val="num" w:pos="5760"/>
        </w:tabs>
        <w:ind w:left="5760" w:hanging="360"/>
      </w:pPr>
      <w:rPr>
        <w:rFonts w:ascii="Courier New" w:hAnsi="Courier New" w:hint="default"/>
      </w:rPr>
    </w:lvl>
    <w:lvl w:ilvl="8" w:tplc="5474772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321812"/>
    <w:multiLevelType w:val="hybridMultilevel"/>
    <w:tmpl w:val="4FB43B9E"/>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51" w15:restartNumberingAfterBreak="0">
    <w:nsid w:val="6C8A2644"/>
    <w:multiLevelType w:val="hybridMultilevel"/>
    <w:tmpl w:val="8B2EE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2FB662D"/>
    <w:multiLevelType w:val="multilevel"/>
    <w:tmpl w:val="3AE6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DE7E70"/>
    <w:multiLevelType w:val="hybridMultilevel"/>
    <w:tmpl w:val="A24CB0A4"/>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78B91DD8"/>
    <w:multiLevelType w:val="multilevel"/>
    <w:tmpl w:val="3254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C71378"/>
    <w:multiLevelType w:val="multilevel"/>
    <w:tmpl w:val="3040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DB728C"/>
    <w:multiLevelType w:val="multilevel"/>
    <w:tmpl w:val="FF28607C"/>
    <w:styleLink w:val="Listeactuelle1"/>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B6E085F"/>
    <w:multiLevelType w:val="hybridMultilevel"/>
    <w:tmpl w:val="A31C0A62"/>
    <w:lvl w:ilvl="0" w:tplc="CA6ABF76">
      <w:start w:val="1"/>
      <w:numFmt w:val="bullet"/>
      <w:pStyle w:val="H-BulletDansBoite-UQO"/>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8" w15:restartNumberingAfterBreak="0">
    <w:nsid w:val="7F5F2E09"/>
    <w:multiLevelType w:val="hybridMultilevel"/>
    <w:tmpl w:val="976A6098"/>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num w:numId="1" w16cid:durableId="254678005">
    <w:abstractNumId w:val="57"/>
  </w:num>
  <w:num w:numId="2" w16cid:durableId="1471437940">
    <w:abstractNumId w:val="39"/>
  </w:num>
  <w:num w:numId="3" w16cid:durableId="1651790353">
    <w:abstractNumId w:val="23"/>
  </w:num>
  <w:num w:numId="4" w16cid:durableId="786196033">
    <w:abstractNumId w:val="5"/>
  </w:num>
  <w:num w:numId="5" w16cid:durableId="727656908">
    <w:abstractNumId w:val="18"/>
  </w:num>
  <w:num w:numId="6" w16cid:durableId="804156683">
    <w:abstractNumId w:val="31"/>
  </w:num>
  <w:num w:numId="7" w16cid:durableId="1924603088">
    <w:abstractNumId w:val="30"/>
  </w:num>
  <w:num w:numId="8" w16cid:durableId="412629985">
    <w:abstractNumId w:val="49"/>
  </w:num>
  <w:num w:numId="9" w16cid:durableId="1937976610">
    <w:abstractNumId w:val="33"/>
  </w:num>
  <w:num w:numId="10" w16cid:durableId="1094546280">
    <w:abstractNumId w:val="1"/>
  </w:num>
  <w:num w:numId="11" w16cid:durableId="589891228">
    <w:abstractNumId w:val="56"/>
  </w:num>
  <w:num w:numId="12" w16cid:durableId="918248377">
    <w:abstractNumId w:val="25"/>
  </w:num>
  <w:num w:numId="13" w16cid:durableId="1586105393">
    <w:abstractNumId w:val="48"/>
  </w:num>
  <w:num w:numId="14" w16cid:durableId="920599580">
    <w:abstractNumId w:val="28"/>
  </w:num>
  <w:num w:numId="15" w16cid:durableId="1758398727">
    <w:abstractNumId w:val="3"/>
  </w:num>
  <w:num w:numId="16" w16cid:durableId="1626735022">
    <w:abstractNumId w:val="11"/>
  </w:num>
  <w:num w:numId="17" w16cid:durableId="1095512505">
    <w:abstractNumId w:val="2"/>
  </w:num>
  <w:num w:numId="18" w16cid:durableId="201986781">
    <w:abstractNumId w:val="37"/>
  </w:num>
  <w:num w:numId="19" w16cid:durableId="979387758">
    <w:abstractNumId w:val="4"/>
  </w:num>
  <w:num w:numId="20" w16cid:durableId="2119639981">
    <w:abstractNumId w:val="36"/>
  </w:num>
  <w:num w:numId="21" w16cid:durableId="291667883">
    <w:abstractNumId w:val="8"/>
  </w:num>
  <w:num w:numId="22" w16cid:durableId="1408771539">
    <w:abstractNumId w:val="34"/>
  </w:num>
  <w:num w:numId="23" w16cid:durableId="1706061782">
    <w:abstractNumId w:val="35"/>
  </w:num>
  <w:num w:numId="24" w16cid:durableId="744448935">
    <w:abstractNumId w:val="55"/>
  </w:num>
  <w:num w:numId="25" w16cid:durableId="2104254459">
    <w:abstractNumId w:val="42"/>
  </w:num>
  <w:num w:numId="26" w16cid:durableId="2103724585">
    <w:abstractNumId w:val="45"/>
  </w:num>
  <w:num w:numId="27" w16cid:durableId="262153840">
    <w:abstractNumId w:val="54"/>
  </w:num>
  <w:num w:numId="28" w16cid:durableId="713308846">
    <w:abstractNumId w:val="27"/>
  </w:num>
  <w:num w:numId="29" w16cid:durableId="1440760042">
    <w:abstractNumId w:val="13"/>
  </w:num>
  <w:num w:numId="30" w16cid:durableId="462894656">
    <w:abstractNumId w:val="52"/>
  </w:num>
  <w:num w:numId="31" w16cid:durableId="459149836">
    <w:abstractNumId w:val="26"/>
  </w:num>
  <w:num w:numId="32" w16cid:durableId="715811178">
    <w:abstractNumId w:val="44"/>
  </w:num>
  <w:num w:numId="33" w16cid:durableId="125126608">
    <w:abstractNumId w:val="22"/>
  </w:num>
  <w:num w:numId="34" w16cid:durableId="2024088737">
    <w:abstractNumId w:val="0"/>
  </w:num>
  <w:num w:numId="35" w16cid:durableId="1702706805">
    <w:abstractNumId w:val="24"/>
  </w:num>
  <w:num w:numId="36" w16cid:durableId="554008451">
    <w:abstractNumId w:val="15"/>
  </w:num>
  <w:num w:numId="37" w16cid:durableId="1298146042">
    <w:abstractNumId w:val="6"/>
  </w:num>
  <w:num w:numId="38" w16cid:durableId="1581863437">
    <w:abstractNumId w:val="53"/>
  </w:num>
  <w:num w:numId="39" w16cid:durableId="218052428">
    <w:abstractNumId w:val="12"/>
  </w:num>
  <w:num w:numId="40" w16cid:durableId="535584267">
    <w:abstractNumId w:val="43"/>
  </w:num>
  <w:num w:numId="41" w16cid:durableId="1682319410">
    <w:abstractNumId w:val="9"/>
  </w:num>
  <w:num w:numId="42" w16cid:durableId="1230114035">
    <w:abstractNumId w:val="51"/>
  </w:num>
  <w:num w:numId="43" w16cid:durableId="608859555">
    <w:abstractNumId w:val="21"/>
  </w:num>
  <w:num w:numId="44" w16cid:durableId="1365056168">
    <w:abstractNumId w:val="40"/>
  </w:num>
  <w:num w:numId="45" w16cid:durableId="1836801959">
    <w:abstractNumId w:val="32"/>
  </w:num>
  <w:num w:numId="46" w16cid:durableId="434642686">
    <w:abstractNumId w:val="16"/>
  </w:num>
  <w:num w:numId="47" w16cid:durableId="1206408565">
    <w:abstractNumId w:val="17"/>
  </w:num>
  <w:num w:numId="48" w16cid:durableId="1750422474">
    <w:abstractNumId w:val="19"/>
  </w:num>
  <w:num w:numId="49" w16cid:durableId="1789272207">
    <w:abstractNumId w:val="20"/>
  </w:num>
  <w:num w:numId="50" w16cid:durableId="1939409667">
    <w:abstractNumId w:val="14"/>
  </w:num>
  <w:num w:numId="51" w16cid:durableId="749928615">
    <w:abstractNumId w:val="46"/>
  </w:num>
  <w:num w:numId="52" w16cid:durableId="585723729">
    <w:abstractNumId w:val="50"/>
  </w:num>
  <w:num w:numId="53" w16cid:durableId="924801867">
    <w:abstractNumId w:val="29"/>
  </w:num>
  <w:num w:numId="54" w16cid:durableId="820388636">
    <w:abstractNumId w:val="7"/>
  </w:num>
  <w:num w:numId="55" w16cid:durableId="589050591">
    <w:abstractNumId w:val="38"/>
  </w:num>
  <w:num w:numId="56" w16cid:durableId="1253009818">
    <w:abstractNumId w:val="58"/>
  </w:num>
  <w:num w:numId="57" w16cid:durableId="1905753045">
    <w:abstractNumId w:val="41"/>
  </w:num>
  <w:num w:numId="58" w16cid:durableId="1417820735">
    <w:abstractNumId w:val="47"/>
  </w:num>
  <w:num w:numId="59" w16cid:durableId="113051029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196"/>
    <w:rsid w:val="00002E36"/>
    <w:rsid w:val="00005184"/>
    <w:rsid w:val="00015148"/>
    <w:rsid w:val="00016D81"/>
    <w:rsid w:val="0002099C"/>
    <w:rsid w:val="00020A1A"/>
    <w:rsid w:val="00021B36"/>
    <w:rsid w:val="00025355"/>
    <w:rsid w:val="00035831"/>
    <w:rsid w:val="000532C2"/>
    <w:rsid w:val="00054D9B"/>
    <w:rsid w:val="00054FD4"/>
    <w:rsid w:val="000570DE"/>
    <w:rsid w:val="000603D3"/>
    <w:rsid w:val="00060B87"/>
    <w:rsid w:val="000610B5"/>
    <w:rsid w:val="00064182"/>
    <w:rsid w:val="0007535B"/>
    <w:rsid w:val="00084E2C"/>
    <w:rsid w:val="00085F59"/>
    <w:rsid w:val="00091036"/>
    <w:rsid w:val="00093934"/>
    <w:rsid w:val="000941B7"/>
    <w:rsid w:val="000A051C"/>
    <w:rsid w:val="000A0D8B"/>
    <w:rsid w:val="000A234A"/>
    <w:rsid w:val="000A4390"/>
    <w:rsid w:val="000A4D4C"/>
    <w:rsid w:val="000A4F94"/>
    <w:rsid w:val="000A5152"/>
    <w:rsid w:val="000C6FB2"/>
    <w:rsid w:val="000C7959"/>
    <w:rsid w:val="000D5773"/>
    <w:rsid w:val="000D6F42"/>
    <w:rsid w:val="000E0BDA"/>
    <w:rsid w:val="000E2D8D"/>
    <w:rsid w:val="000E4911"/>
    <w:rsid w:val="000F5AEA"/>
    <w:rsid w:val="000F793B"/>
    <w:rsid w:val="00100845"/>
    <w:rsid w:val="00101A00"/>
    <w:rsid w:val="00105B30"/>
    <w:rsid w:val="001069F5"/>
    <w:rsid w:val="001100F8"/>
    <w:rsid w:val="001125A6"/>
    <w:rsid w:val="001137E5"/>
    <w:rsid w:val="00114659"/>
    <w:rsid w:val="001179AD"/>
    <w:rsid w:val="00120DCD"/>
    <w:rsid w:val="0012624E"/>
    <w:rsid w:val="001274D5"/>
    <w:rsid w:val="001306C0"/>
    <w:rsid w:val="00136465"/>
    <w:rsid w:val="001412CF"/>
    <w:rsid w:val="00143A76"/>
    <w:rsid w:val="00145410"/>
    <w:rsid w:val="00150C1E"/>
    <w:rsid w:val="00150C29"/>
    <w:rsid w:val="00152AD8"/>
    <w:rsid w:val="001602EE"/>
    <w:rsid w:val="00161EDD"/>
    <w:rsid w:val="00167860"/>
    <w:rsid w:val="00181E0E"/>
    <w:rsid w:val="001827F9"/>
    <w:rsid w:val="0018383C"/>
    <w:rsid w:val="00192FDF"/>
    <w:rsid w:val="001A2D84"/>
    <w:rsid w:val="001A316C"/>
    <w:rsid w:val="001A51C6"/>
    <w:rsid w:val="001B3521"/>
    <w:rsid w:val="001C2062"/>
    <w:rsid w:val="001C3395"/>
    <w:rsid w:val="001C571A"/>
    <w:rsid w:val="001C6BCF"/>
    <w:rsid w:val="001C7614"/>
    <w:rsid w:val="001D1178"/>
    <w:rsid w:val="001D16CF"/>
    <w:rsid w:val="001D2BE1"/>
    <w:rsid w:val="001D4C89"/>
    <w:rsid w:val="001D4F87"/>
    <w:rsid w:val="001D654A"/>
    <w:rsid w:val="001D6926"/>
    <w:rsid w:val="001D7B6D"/>
    <w:rsid w:val="001E1E89"/>
    <w:rsid w:val="001E43DB"/>
    <w:rsid w:val="001F1E99"/>
    <w:rsid w:val="001F5665"/>
    <w:rsid w:val="00201F36"/>
    <w:rsid w:val="00206BD2"/>
    <w:rsid w:val="00213623"/>
    <w:rsid w:val="00232765"/>
    <w:rsid w:val="00234F82"/>
    <w:rsid w:val="00236342"/>
    <w:rsid w:val="00236535"/>
    <w:rsid w:val="002407E7"/>
    <w:rsid w:val="00253238"/>
    <w:rsid w:val="00257B36"/>
    <w:rsid w:val="00261C66"/>
    <w:rsid w:val="00263590"/>
    <w:rsid w:val="002708FB"/>
    <w:rsid w:val="00271204"/>
    <w:rsid w:val="00274FF5"/>
    <w:rsid w:val="002860C2"/>
    <w:rsid w:val="00287AE6"/>
    <w:rsid w:val="00290F5A"/>
    <w:rsid w:val="00294439"/>
    <w:rsid w:val="002A0FAE"/>
    <w:rsid w:val="002C13A2"/>
    <w:rsid w:val="002C387D"/>
    <w:rsid w:val="002C3CB7"/>
    <w:rsid w:val="002C3F5E"/>
    <w:rsid w:val="002C7E32"/>
    <w:rsid w:val="002D6FBD"/>
    <w:rsid w:val="002E2E96"/>
    <w:rsid w:val="002E40AD"/>
    <w:rsid w:val="002E530B"/>
    <w:rsid w:val="002E58AA"/>
    <w:rsid w:val="002E58F4"/>
    <w:rsid w:val="002F3D50"/>
    <w:rsid w:val="0030272E"/>
    <w:rsid w:val="00303E4D"/>
    <w:rsid w:val="003108FF"/>
    <w:rsid w:val="003168F8"/>
    <w:rsid w:val="00323FCC"/>
    <w:rsid w:val="003256FF"/>
    <w:rsid w:val="003338E0"/>
    <w:rsid w:val="0033468F"/>
    <w:rsid w:val="00337886"/>
    <w:rsid w:val="003426A2"/>
    <w:rsid w:val="00346D13"/>
    <w:rsid w:val="00352598"/>
    <w:rsid w:val="00355B7B"/>
    <w:rsid w:val="00355F7F"/>
    <w:rsid w:val="00357FCB"/>
    <w:rsid w:val="0036055B"/>
    <w:rsid w:val="0036359F"/>
    <w:rsid w:val="00367284"/>
    <w:rsid w:val="0037221E"/>
    <w:rsid w:val="00372C4B"/>
    <w:rsid w:val="00374406"/>
    <w:rsid w:val="003762BC"/>
    <w:rsid w:val="003819A8"/>
    <w:rsid w:val="003A0057"/>
    <w:rsid w:val="003A514E"/>
    <w:rsid w:val="003A69A2"/>
    <w:rsid w:val="003C3309"/>
    <w:rsid w:val="003C5695"/>
    <w:rsid w:val="003D1BA3"/>
    <w:rsid w:val="003E1911"/>
    <w:rsid w:val="003E2860"/>
    <w:rsid w:val="003E3E9A"/>
    <w:rsid w:val="003E5DFD"/>
    <w:rsid w:val="003E6450"/>
    <w:rsid w:val="003F06DC"/>
    <w:rsid w:val="003F4402"/>
    <w:rsid w:val="003F5E2D"/>
    <w:rsid w:val="003F64BC"/>
    <w:rsid w:val="003F6A96"/>
    <w:rsid w:val="003F6DD7"/>
    <w:rsid w:val="003F7611"/>
    <w:rsid w:val="00406131"/>
    <w:rsid w:val="00413054"/>
    <w:rsid w:val="0043695A"/>
    <w:rsid w:val="00461818"/>
    <w:rsid w:val="004807E7"/>
    <w:rsid w:val="00493A24"/>
    <w:rsid w:val="0049598D"/>
    <w:rsid w:val="00497910"/>
    <w:rsid w:val="004979C6"/>
    <w:rsid w:val="004A2239"/>
    <w:rsid w:val="004A581F"/>
    <w:rsid w:val="004A7DCA"/>
    <w:rsid w:val="004B197A"/>
    <w:rsid w:val="004C343B"/>
    <w:rsid w:val="004C6E84"/>
    <w:rsid w:val="004C7084"/>
    <w:rsid w:val="004C7B15"/>
    <w:rsid w:val="004D0E10"/>
    <w:rsid w:val="004E4CDB"/>
    <w:rsid w:val="004F1668"/>
    <w:rsid w:val="004F2C85"/>
    <w:rsid w:val="004F5CB4"/>
    <w:rsid w:val="00502DCD"/>
    <w:rsid w:val="005069C8"/>
    <w:rsid w:val="00513D31"/>
    <w:rsid w:val="00514EA1"/>
    <w:rsid w:val="00520437"/>
    <w:rsid w:val="00545B8A"/>
    <w:rsid w:val="005474BD"/>
    <w:rsid w:val="0055186F"/>
    <w:rsid w:val="005523A0"/>
    <w:rsid w:val="00561C14"/>
    <w:rsid w:val="005649ED"/>
    <w:rsid w:val="0056777C"/>
    <w:rsid w:val="005772DB"/>
    <w:rsid w:val="00585A94"/>
    <w:rsid w:val="005878C2"/>
    <w:rsid w:val="005922A5"/>
    <w:rsid w:val="00592E70"/>
    <w:rsid w:val="005973DB"/>
    <w:rsid w:val="005A1074"/>
    <w:rsid w:val="005A277C"/>
    <w:rsid w:val="005A496C"/>
    <w:rsid w:val="005A4BE3"/>
    <w:rsid w:val="005A55E2"/>
    <w:rsid w:val="005B0713"/>
    <w:rsid w:val="005B2003"/>
    <w:rsid w:val="005B2618"/>
    <w:rsid w:val="005C0E53"/>
    <w:rsid w:val="005C2D40"/>
    <w:rsid w:val="005C67B8"/>
    <w:rsid w:val="005C7019"/>
    <w:rsid w:val="005D5918"/>
    <w:rsid w:val="005D7E18"/>
    <w:rsid w:val="005E785E"/>
    <w:rsid w:val="005F006A"/>
    <w:rsid w:val="006111AD"/>
    <w:rsid w:val="00611A45"/>
    <w:rsid w:val="00611C0C"/>
    <w:rsid w:val="0061794F"/>
    <w:rsid w:val="006229CD"/>
    <w:rsid w:val="00627EAB"/>
    <w:rsid w:val="00631127"/>
    <w:rsid w:val="006333D6"/>
    <w:rsid w:val="00637519"/>
    <w:rsid w:val="00641950"/>
    <w:rsid w:val="00645852"/>
    <w:rsid w:val="00647095"/>
    <w:rsid w:val="00647EF0"/>
    <w:rsid w:val="006529ED"/>
    <w:rsid w:val="006677D8"/>
    <w:rsid w:val="00676234"/>
    <w:rsid w:val="0068067F"/>
    <w:rsid w:val="00680718"/>
    <w:rsid w:val="00685F3D"/>
    <w:rsid w:val="00697090"/>
    <w:rsid w:val="006A07F8"/>
    <w:rsid w:val="006A17DF"/>
    <w:rsid w:val="006A62D0"/>
    <w:rsid w:val="006B0E54"/>
    <w:rsid w:val="006B3900"/>
    <w:rsid w:val="006B3EF0"/>
    <w:rsid w:val="006C02F3"/>
    <w:rsid w:val="006C2E99"/>
    <w:rsid w:val="006C36B8"/>
    <w:rsid w:val="006C4B4E"/>
    <w:rsid w:val="006D18A5"/>
    <w:rsid w:val="006D3B82"/>
    <w:rsid w:val="006D7609"/>
    <w:rsid w:val="00702F96"/>
    <w:rsid w:val="0071428E"/>
    <w:rsid w:val="0071495D"/>
    <w:rsid w:val="007206B9"/>
    <w:rsid w:val="007277C4"/>
    <w:rsid w:val="0073102E"/>
    <w:rsid w:val="007468D2"/>
    <w:rsid w:val="00750AA3"/>
    <w:rsid w:val="007532A1"/>
    <w:rsid w:val="007638A1"/>
    <w:rsid w:val="00770392"/>
    <w:rsid w:val="00771ADE"/>
    <w:rsid w:val="007741F9"/>
    <w:rsid w:val="00777F82"/>
    <w:rsid w:val="007935CC"/>
    <w:rsid w:val="007B0642"/>
    <w:rsid w:val="007B2E97"/>
    <w:rsid w:val="007B500B"/>
    <w:rsid w:val="007C1EC0"/>
    <w:rsid w:val="007C3F28"/>
    <w:rsid w:val="007C6CA7"/>
    <w:rsid w:val="007D01E8"/>
    <w:rsid w:val="007D2A31"/>
    <w:rsid w:val="007D2BB6"/>
    <w:rsid w:val="007E297D"/>
    <w:rsid w:val="007E3ADC"/>
    <w:rsid w:val="007E3B49"/>
    <w:rsid w:val="007E7267"/>
    <w:rsid w:val="00817785"/>
    <w:rsid w:val="008202EF"/>
    <w:rsid w:val="008276BD"/>
    <w:rsid w:val="00833A47"/>
    <w:rsid w:val="00843595"/>
    <w:rsid w:val="008537F6"/>
    <w:rsid w:val="00867F34"/>
    <w:rsid w:val="0087017A"/>
    <w:rsid w:val="008734B1"/>
    <w:rsid w:val="00874113"/>
    <w:rsid w:val="00880D8D"/>
    <w:rsid w:val="00881472"/>
    <w:rsid w:val="008820D4"/>
    <w:rsid w:val="00886956"/>
    <w:rsid w:val="00891896"/>
    <w:rsid w:val="00895D2F"/>
    <w:rsid w:val="00897B3F"/>
    <w:rsid w:val="008B6A2C"/>
    <w:rsid w:val="008E3CDB"/>
    <w:rsid w:val="008E3D3E"/>
    <w:rsid w:val="008E5B80"/>
    <w:rsid w:val="008F0D31"/>
    <w:rsid w:val="008F28E6"/>
    <w:rsid w:val="008F56CF"/>
    <w:rsid w:val="008F65AA"/>
    <w:rsid w:val="009001D5"/>
    <w:rsid w:val="00904AA0"/>
    <w:rsid w:val="00905D02"/>
    <w:rsid w:val="00906198"/>
    <w:rsid w:val="009248C9"/>
    <w:rsid w:val="00924DE8"/>
    <w:rsid w:val="00927100"/>
    <w:rsid w:val="0093393F"/>
    <w:rsid w:val="00933D33"/>
    <w:rsid w:val="00937B95"/>
    <w:rsid w:val="00941C07"/>
    <w:rsid w:val="009504C3"/>
    <w:rsid w:val="009523E0"/>
    <w:rsid w:val="00966CFA"/>
    <w:rsid w:val="00987A5E"/>
    <w:rsid w:val="009913AD"/>
    <w:rsid w:val="00997668"/>
    <w:rsid w:val="009A6A1A"/>
    <w:rsid w:val="009B001C"/>
    <w:rsid w:val="009B538C"/>
    <w:rsid w:val="009C4AE1"/>
    <w:rsid w:val="009D04A2"/>
    <w:rsid w:val="009D3DA8"/>
    <w:rsid w:val="009D3FBD"/>
    <w:rsid w:val="009E1D55"/>
    <w:rsid w:val="009E210E"/>
    <w:rsid w:val="009E34FD"/>
    <w:rsid w:val="009E5047"/>
    <w:rsid w:val="009F0FA2"/>
    <w:rsid w:val="009F4AB7"/>
    <w:rsid w:val="009F4F90"/>
    <w:rsid w:val="00A055AF"/>
    <w:rsid w:val="00A06CBC"/>
    <w:rsid w:val="00A1157E"/>
    <w:rsid w:val="00A13FEB"/>
    <w:rsid w:val="00A205EF"/>
    <w:rsid w:val="00A34B81"/>
    <w:rsid w:val="00A40F57"/>
    <w:rsid w:val="00A4126A"/>
    <w:rsid w:val="00A44F4C"/>
    <w:rsid w:val="00A4638B"/>
    <w:rsid w:val="00A52FD9"/>
    <w:rsid w:val="00A570F8"/>
    <w:rsid w:val="00A63778"/>
    <w:rsid w:val="00A70AD5"/>
    <w:rsid w:val="00A7501A"/>
    <w:rsid w:val="00A77AC4"/>
    <w:rsid w:val="00A8213E"/>
    <w:rsid w:val="00A82521"/>
    <w:rsid w:val="00A8515B"/>
    <w:rsid w:val="00A85653"/>
    <w:rsid w:val="00A93DE7"/>
    <w:rsid w:val="00AC086C"/>
    <w:rsid w:val="00AC13F5"/>
    <w:rsid w:val="00AC56DC"/>
    <w:rsid w:val="00AD705D"/>
    <w:rsid w:val="00AD7751"/>
    <w:rsid w:val="00AE2D1C"/>
    <w:rsid w:val="00AF11FF"/>
    <w:rsid w:val="00AF3572"/>
    <w:rsid w:val="00B0244D"/>
    <w:rsid w:val="00B02BA9"/>
    <w:rsid w:val="00B04B7E"/>
    <w:rsid w:val="00B21044"/>
    <w:rsid w:val="00B22AE5"/>
    <w:rsid w:val="00B2316A"/>
    <w:rsid w:val="00B24ED0"/>
    <w:rsid w:val="00B35E5A"/>
    <w:rsid w:val="00B36FD3"/>
    <w:rsid w:val="00B37DDB"/>
    <w:rsid w:val="00B416A1"/>
    <w:rsid w:val="00B4280B"/>
    <w:rsid w:val="00B42BD9"/>
    <w:rsid w:val="00B42D9F"/>
    <w:rsid w:val="00B46D9B"/>
    <w:rsid w:val="00B53901"/>
    <w:rsid w:val="00B54307"/>
    <w:rsid w:val="00B60354"/>
    <w:rsid w:val="00B60817"/>
    <w:rsid w:val="00B62793"/>
    <w:rsid w:val="00B63760"/>
    <w:rsid w:val="00B64FA2"/>
    <w:rsid w:val="00B70969"/>
    <w:rsid w:val="00B865EA"/>
    <w:rsid w:val="00B907F5"/>
    <w:rsid w:val="00B9426E"/>
    <w:rsid w:val="00BA189E"/>
    <w:rsid w:val="00BB09D9"/>
    <w:rsid w:val="00BB4B27"/>
    <w:rsid w:val="00BB61D3"/>
    <w:rsid w:val="00BC39AD"/>
    <w:rsid w:val="00BE06B6"/>
    <w:rsid w:val="00BF67AB"/>
    <w:rsid w:val="00BF71D1"/>
    <w:rsid w:val="00C062DF"/>
    <w:rsid w:val="00C14DD2"/>
    <w:rsid w:val="00C15B23"/>
    <w:rsid w:val="00C23FE9"/>
    <w:rsid w:val="00C262FE"/>
    <w:rsid w:val="00C30FB0"/>
    <w:rsid w:val="00C31E7D"/>
    <w:rsid w:val="00C33E9D"/>
    <w:rsid w:val="00C34ED0"/>
    <w:rsid w:val="00C436F1"/>
    <w:rsid w:val="00C51E2C"/>
    <w:rsid w:val="00C54199"/>
    <w:rsid w:val="00C54572"/>
    <w:rsid w:val="00C6206B"/>
    <w:rsid w:val="00C72248"/>
    <w:rsid w:val="00C82BAF"/>
    <w:rsid w:val="00C83170"/>
    <w:rsid w:val="00CA475F"/>
    <w:rsid w:val="00CB07E8"/>
    <w:rsid w:val="00CB6AB4"/>
    <w:rsid w:val="00CC2474"/>
    <w:rsid w:val="00CC2935"/>
    <w:rsid w:val="00CC7DA0"/>
    <w:rsid w:val="00CD31D6"/>
    <w:rsid w:val="00CE09E2"/>
    <w:rsid w:val="00CE301A"/>
    <w:rsid w:val="00CF14F4"/>
    <w:rsid w:val="00CF33CB"/>
    <w:rsid w:val="00D011CB"/>
    <w:rsid w:val="00D1314B"/>
    <w:rsid w:val="00D17CB6"/>
    <w:rsid w:val="00D221D0"/>
    <w:rsid w:val="00D22710"/>
    <w:rsid w:val="00D337CE"/>
    <w:rsid w:val="00D366A6"/>
    <w:rsid w:val="00D37E84"/>
    <w:rsid w:val="00D403BC"/>
    <w:rsid w:val="00D45BCB"/>
    <w:rsid w:val="00D468DA"/>
    <w:rsid w:val="00D52D3F"/>
    <w:rsid w:val="00D53BEB"/>
    <w:rsid w:val="00D56023"/>
    <w:rsid w:val="00D654CA"/>
    <w:rsid w:val="00D67986"/>
    <w:rsid w:val="00D80B24"/>
    <w:rsid w:val="00D9495B"/>
    <w:rsid w:val="00DA2FA6"/>
    <w:rsid w:val="00DA328F"/>
    <w:rsid w:val="00DA666F"/>
    <w:rsid w:val="00DB4B51"/>
    <w:rsid w:val="00DB5A02"/>
    <w:rsid w:val="00DC30A8"/>
    <w:rsid w:val="00DC44B7"/>
    <w:rsid w:val="00DD09C3"/>
    <w:rsid w:val="00DD797B"/>
    <w:rsid w:val="00DD7B56"/>
    <w:rsid w:val="00DE52CA"/>
    <w:rsid w:val="00DE6D9F"/>
    <w:rsid w:val="00DF0B7B"/>
    <w:rsid w:val="00E029BD"/>
    <w:rsid w:val="00E11CDA"/>
    <w:rsid w:val="00E1538D"/>
    <w:rsid w:val="00E20B6E"/>
    <w:rsid w:val="00E307FF"/>
    <w:rsid w:val="00E35289"/>
    <w:rsid w:val="00E365E1"/>
    <w:rsid w:val="00E46B46"/>
    <w:rsid w:val="00E51213"/>
    <w:rsid w:val="00E52759"/>
    <w:rsid w:val="00E52825"/>
    <w:rsid w:val="00E73833"/>
    <w:rsid w:val="00E766B7"/>
    <w:rsid w:val="00E8317A"/>
    <w:rsid w:val="00E85F75"/>
    <w:rsid w:val="00E86D25"/>
    <w:rsid w:val="00E87C51"/>
    <w:rsid w:val="00E95BC6"/>
    <w:rsid w:val="00EA22F0"/>
    <w:rsid w:val="00EA4011"/>
    <w:rsid w:val="00EA6196"/>
    <w:rsid w:val="00EB1B5A"/>
    <w:rsid w:val="00EB2B0B"/>
    <w:rsid w:val="00EB37EC"/>
    <w:rsid w:val="00EB5C19"/>
    <w:rsid w:val="00EC24D8"/>
    <w:rsid w:val="00EC71F3"/>
    <w:rsid w:val="00ED1D56"/>
    <w:rsid w:val="00ED4AE1"/>
    <w:rsid w:val="00ED5B86"/>
    <w:rsid w:val="00ED5EC6"/>
    <w:rsid w:val="00ED7169"/>
    <w:rsid w:val="00EE57A5"/>
    <w:rsid w:val="00EE7A9A"/>
    <w:rsid w:val="00F00150"/>
    <w:rsid w:val="00F00D00"/>
    <w:rsid w:val="00F0107A"/>
    <w:rsid w:val="00F045F0"/>
    <w:rsid w:val="00F07110"/>
    <w:rsid w:val="00F07E02"/>
    <w:rsid w:val="00F11B3D"/>
    <w:rsid w:val="00F24CC2"/>
    <w:rsid w:val="00F361F0"/>
    <w:rsid w:val="00F407A8"/>
    <w:rsid w:val="00F42FDB"/>
    <w:rsid w:val="00F6173B"/>
    <w:rsid w:val="00F7155D"/>
    <w:rsid w:val="00F75A98"/>
    <w:rsid w:val="00F76098"/>
    <w:rsid w:val="00F768D5"/>
    <w:rsid w:val="00F87D33"/>
    <w:rsid w:val="00FA2530"/>
    <w:rsid w:val="00FB30A9"/>
    <w:rsid w:val="00FB736D"/>
    <w:rsid w:val="00FC280E"/>
    <w:rsid w:val="00FD5D01"/>
    <w:rsid w:val="00FD70B2"/>
    <w:rsid w:val="00FE47FC"/>
    <w:rsid w:val="00FE6580"/>
    <w:rsid w:val="00FF24E4"/>
    <w:rsid w:val="00FF2692"/>
    <w:rsid w:val="00FF42CD"/>
    <w:rsid w:val="00FF617E"/>
    <w:rsid w:val="00FF62E9"/>
    <w:rsid w:val="00FF686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75E5"/>
  <w15:chartTrackingRefBased/>
  <w15:docId w15:val="{5E15896E-CC8A-9F48-9131-1706919B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B7"/>
    <w:rPr>
      <w:rFonts w:ascii="Times New Roman" w:eastAsia="Times New Roman" w:hAnsi="Times New Roman" w:cs="Times New Roman"/>
      <w:lang w:eastAsia="fr-CA"/>
    </w:rPr>
  </w:style>
  <w:style w:type="paragraph" w:styleId="Titre1">
    <w:name w:val="heading 1"/>
    <w:basedOn w:val="D-Titre3-UQO"/>
    <w:next w:val="Normal"/>
    <w:link w:val="Titre1Car"/>
    <w:qFormat/>
    <w:rsid w:val="00F6173B"/>
    <w:pPr>
      <w:keepNext/>
      <w:keepLines/>
      <w:spacing w:before="480"/>
      <w:outlineLvl w:val="0"/>
    </w:pPr>
    <w:rPr>
      <w:rFonts w:ascii="Raleway ExtraBold" w:eastAsiaTheme="majorEastAsia" w:hAnsi="Raleway ExtraBold" w:cstheme="majorBidi"/>
      <w:bCs w:val="0"/>
      <w:color w:val="2F5496" w:themeColor="accent1" w:themeShade="BF"/>
      <w:sz w:val="28"/>
      <w:szCs w:val="28"/>
    </w:rPr>
  </w:style>
  <w:style w:type="paragraph" w:styleId="Titre2">
    <w:name w:val="heading 2"/>
    <w:basedOn w:val="Normal"/>
    <w:next w:val="Normal"/>
    <w:link w:val="Titre2Car"/>
    <w:unhideWhenUsed/>
    <w:qFormat/>
    <w:rsid w:val="008F56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0A051C"/>
    <w:pPr>
      <w:keepNext/>
      <w:tabs>
        <w:tab w:val="left" w:pos="-1440"/>
        <w:tab w:val="left" w:pos="-720"/>
        <w:tab w:val="left" w:pos="0"/>
        <w:tab w:val="left" w:pos="720"/>
        <w:tab w:val="left" w:pos="1440"/>
        <w:tab w:val="left" w:pos="2160"/>
        <w:tab w:val="left" w:pos="2880"/>
        <w:tab w:val="left" w:pos="3600"/>
        <w:tab w:val="left" w:pos="4320"/>
        <w:tab w:val="left" w:pos="5040"/>
        <w:tab w:val="left" w:pos="5493"/>
        <w:tab w:val="left" w:pos="5760"/>
        <w:tab w:val="left" w:pos="6480"/>
        <w:tab w:val="left" w:pos="7200"/>
        <w:tab w:val="left" w:pos="7920"/>
        <w:tab w:val="left" w:pos="8640"/>
        <w:tab w:val="left" w:pos="9360"/>
      </w:tabs>
      <w:spacing w:before="120" w:after="58"/>
      <w:jc w:val="both"/>
      <w:outlineLvl w:val="2"/>
    </w:pPr>
    <w:rPr>
      <w:rFonts w:eastAsia="Times"/>
      <w:b/>
      <w:sz w:val="20"/>
      <w:szCs w:val="20"/>
    </w:rPr>
  </w:style>
  <w:style w:type="paragraph" w:styleId="Titre4">
    <w:name w:val="heading 4"/>
    <w:basedOn w:val="Normal"/>
    <w:next w:val="Normal"/>
    <w:link w:val="Titre4Car"/>
    <w:qFormat/>
    <w:rsid w:val="000A051C"/>
    <w:pPr>
      <w:keepNext/>
      <w:tabs>
        <w:tab w:val="left" w:pos="-1440"/>
        <w:tab w:val="left" w:pos="-720"/>
        <w:tab w:val="left" w:pos="0"/>
        <w:tab w:val="left" w:pos="720"/>
        <w:tab w:val="left" w:pos="1440"/>
        <w:tab w:val="left" w:pos="2160"/>
        <w:tab w:val="left" w:pos="2880"/>
        <w:tab w:val="left" w:pos="3600"/>
        <w:tab w:val="left" w:pos="4320"/>
        <w:tab w:val="left" w:pos="5040"/>
        <w:tab w:val="left" w:pos="5493"/>
        <w:tab w:val="left" w:pos="5760"/>
        <w:tab w:val="left" w:pos="6480"/>
        <w:tab w:val="left" w:pos="7200"/>
        <w:tab w:val="left" w:pos="7920"/>
        <w:tab w:val="left" w:pos="8640"/>
        <w:tab w:val="left" w:pos="9360"/>
      </w:tabs>
      <w:spacing w:before="120"/>
      <w:jc w:val="both"/>
      <w:outlineLvl w:val="3"/>
    </w:pPr>
    <w:rPr>
      <w:rFonts w:eastAsia="Times"/>
      <w:b/>
      <w:sz w:val="18"/>
      <w:szCs w:val="20"/>
    </w:rPr>
  </w:style>
  <w:style w:type="paragraph" w:styleId="Titre5">
    <w:name w:val="heading 5"/>
    <w:basedOn w:val="Normal"/>
    <w:next w:val="Normal"/>
    <w:link w:val="Titre5Car"/>
    <w:qFormat/>
    <w:rsid w:val="000A051C"/>
    <w:pPr>
      <w:keepNext/>
      <w:spacing w:before="120"/>
      <w:jc w:val="center"/>
      <w:outlineLvl w:val="4"/>
    </w:pPr>
    <w:rPr>
      <w:rFonts w:ascii="Arial" w:hAnsi="Arial"/>
      <w:i/>
      <w:szCs w:val="20"/>
    </w:rPr>
  </w:style>
  <w:style w:type="paragraph" w:styleId="Titre6">
    <w:name w:val="heading 6"/>
    <w:basedOn w:val="Normal"/>
    <w:next w:val="Normal"/>
    <w:link w:val="Titre6Car"/>
    <w:qFormat/>
    <w:rsid w:val="000A051C"/>
    <w:pPr>
      <w:keepNext/>
      <w:widowControl w:val="0"/>
      <w:spacing w:before="120"/>
      <w:jc w:val="both"/>
      <w:outlineLvl w:val="5"/>
    </w:pPr>
    <w:rPr>
      <w:rFonts w:ascii="Algerian" w:hAnsi="Algerian"/>
      <w:sz w:val="36"/>
      <w:szCs w:val="20"/>
      <w:lang w:eastAsia="fr-FR"/>
    </w:rPr>
  </w:style>
  <w:style w:type="paragraph" w:styleId="Titre7">
    <w:name w:val="heading 7"/>
    <w:basedOn w:val="Normal"/>
    <w:next w:val="Normal"/>
    <w:link w:val="Titre7Car"/>
    <w:qFormat/>
    <w:rsid w:val="000A051C"/>
    <w:pPr>
      <w:keepNext/>
      <w:widowControl w:val="0"/>
      <w:spacing w:before="120"/>
      <w:jc w:val="center"/>
      <w:outlineLvl w:val="6"/>
    </w:pPr>
    <w:rPr>
      <w:rFonts w:ascii="Algerian" w:hAnsi="Algerian"/>
      <w:szCs w:val="20"/>
      <w:u w:val="double"/>
      <w:lang w:eastAsia="fr-FR"/>
    </w:rPr>
  </w:style>
  <w:style w:type="paragraph" w:styleId="Titre8">
    <w:name w:val="heading 8"/>
    <w:basedOn w:val="Normal"/>
    <w:next w:val="Normal"/>
    <w:link w:val="Titre8Car"/>
    <w:qFormat/>
    <w:rsid w:val="000A051C"/>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outlineLvl w:val="7"/>
    </w:pPr>
    <w:rPr>
      <w:b/>
      <w:color w:val="000000"/>
      <w:szCs w:val="20"/>
      <w:u w:val="double"/>
      <w:lang w:eastAsia="fr-FR"/>
    </w:rPr>
  </w:style>
  <w:style w:type="paragraph" w:styleId="Titre9">
    <w:name w:val="heading 9"/>
    <w:basedOn w:val="Normal"/>
    <w:next w:val="Normal"/>
    <w:link w:val="Titre9Car"/>
    <w:unhideWhenUsed/>
    <w:qFormat/>
    <w:rsid w:val="000A05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qFormat/>
    <w:rsid w:val="00F6173B"/>
    <w:rPr>
      <w:rFonts w:ascii="Raleway SemiBold" w:hAnsi="Raleway SemiBold"/>
      <w:b/>
      <w:i w:val="0"/>
      <w:iCs/>
      <w:sz w:val="20"/>
    </w:rPr>
  </w:style>
  <w:style w:type="table" w:styleId="Grilledutableau">
    <w:name w:val="Table Grid"/>
    <w:basedOn w:val="TableauNormal"/>
    <w:uiPriority w:val="39"/>
    <w:rsid w:val="0034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UQO"/>
    <w:basedOn w:val="Normal"/>
    <w:next w:val="Normal"/>
    <w:link w:val="En-tteCar"/>
    <w:uiPriority w:val="99"/>
    <w:unhideWhenUsed/>
    <w:rsid w:val="00906198"/>
    <w:pPr>
      <w:tabs>
        <w:tab w:val="center" w:pos="4153"/>
        <w:tab w:val="right" w:pos="8306"/>
      </w:tabs>
    </w:pPr>
    <w:rPr>
      <w:rFonts w:ascii="Raleway Light" w:eastAsiaTheme="minorHAnsi" w:hAnsi="Raleway Light" w:cstheme="minorBidi"/>
      <w:sz w:val="18"/>
      <w:lang w:eastAsia="en-US"/>
    </w:rPr>
  </w:style>
  <w:style w:type="character" w:customStyle="1" w:styleId="En-tteCar">
    <w:name w:val="En-tête Car"/>
    <w:aliases w:val="--UQO Car"/>
    <w:basedOn w:val="Policepardfaut"/>
    <w:link w:val="En-tte"/>
    <w:uiPriority w:val="99"/>
    <w:rsid w:val="00906198"/>
    <w:rPr>
      <w:rFonts w:ascii="Raleway Light" w:hAnsi="Raleway Light"/>
      <w:sz w:val="18"/>
    </w:rPr>
  </w:style>
  <w:style w:type="character" w:styleId="Numrodepage">
    <w:name w:val="page number"/>
    <w:basedOn w:val="Policepardfaut"/>
    <w:unhideWhenUsed/>
    <w:rsid w:val="002E530B"/>
    <w:rPr>
      <w:rFonts w:ascii="Raleway Light" w:hAnsi="Raleway Light"/>
      <w:b w:val="0"/>
      <w:i w:val="0"/>
      <w:sz w:val="20"/>
    </w:rPr>
  </w:style>
  <w:style w:type="character" w:customStyle="1" w:styleId="Titre1Car">
    <w:name w:val="Titre 1 Car"/>
    <w:basedOn w:val="Policepardfaut"/>
    <w:link w:val="Titre1"/>
    <w:rsid w:val="00F6173B"/>
    <w:rPr>
      <w:rFonts w:ascii="Raleway ExtraBold" w:eastAsiaTheme="majorEastAsia" w:hAnsi="Raleway ExtraBold" w:cstheme="majorBidi"/>
      <w:b/>
      <w:i w:val="0"/>
      <w:color w:val="2F5496" w:themeColor="accent1" w:themeShade="BF"/>
      <w:sz w:val="28"/>
      <w:szCs w:val="28"/>
    </w:rPr>
  </w:style>
  <w:style w:type="paragraph" w:styleId="Pieddepage">
    <w:name w:val="footer"/>
    <w:basedOn w:val="Normal"/>
    <w:link w:val="PieddepageCar"/>
    <w:uiPriority w:val="99"/>
    <w:unhideWhenUsed/>
    <w:rsid w:val="00E20B6E"/>
    <w:pPr>
      <w:tabs>
        <w:tab w:val="center" w:pos="4153"/>
        <w:tab w:val="right" w:pos="8306"/>
      </w:tabs>
    </w:pPr>
  </w:style>
  <w:style w:type="character" w:customStyle="1" w:styleId="PieddepageCar">
    <w:name w:val="Pied de page Car"/>
    <w:basedOn w:val="Policepardfaut"/>
    <w:link w:val="Pieddepage"/>
    <w:uiPriority w:val="99"/>
    <w:rsid w:val="00E20B6E"/>
    <w:rPr>
      <w:rFonts w:ascii="Raleway Light" w:hAnsi="Raleway Light"/>
      <w:b w:val="0"/>
      <w:i w:val="0"/>
      <w:sz w:val="20"/>
    </w:rPr>
  </w:style>
  <w:style w:type="character" w:customStyle="1" w:styleId="Titre2Car">
    <w:name w:val="Titre 2 Car"/>
    <w:basedOn w:val="Policepardfaut"/>
    <w:link w:val="Titre2"/>
    <w:rsid w:val="008F56CF"/>
    <w:rPr>
      <w:rFonts w:asciiTheme="majorHAnsi" w:eastAsiaTheme="majorEastAsia" w:hAnsiTheme="majorHAnsi" w:cstheme="majorBidi"/>
      <w:color w:val="2F5496" w:themeColor="accent1" w:themeShade="BF"/>
      <w:sz w:val="26"/>
      <w:szCs w:val="26"/>
    </w:rPr>
  </w:style>
  <w:style w:type="paragraph" w:customStyle="1" w:styleId="I-TexteDansBoite-UQO">
    <w:name w:val="I-TexteDansBoite-UQO"/>
    <w:basedOn w:val="H-BulletDansBoite-UQO"/>
    <w:rsid w:val="002860C2"/>
    <w:pPr>
      <w:numPr>
        <w:numId w:val="0"/>
      </w:numPr>
    </w:pPr>
  </w:style>
  <w:style w:type="paragraph" w:styleId="Paragraphedeliste">
    <w:name w:val="List Paragraph"/>
    <w:basedOn w:val="Normal"/>
    <w:uiPriority w:val="34"/>
    <w:qFormat/>
    <w:rsid w:val="008F56CF"/>
    <w:pPr>
      <w:spacing w:after="200" w:line="276" w:lineRule="auto"/>
      <w:ind w:left="720"/>
      <w:contextualSpacing/>
    </w:pPr>
    <w:rPr>
      <w:rFonts w:asciiTheme="minorHAnsi" w:eastAsiaTheme="minorEastAsia" w:hAnsiTheme="minorHAnsi" w:cstheme="minorBidi"/>
      <w:sz w:val="22"/>
      <w:szCs w:val="22"/>
      <w:lang w:eastAsia="en-US"/>
    </w:rPr>
  </w:style>
  <w:style w:type="paragraph" w:customStyle="1" w:styleId="C-Titre3AvecTitre4-UQO">
    <w:name w:val="C-Titre3_AvecTitre4-UQO"/>
    <w:next w:val="E-Titre4-UQO"/>
    <w:qFormat/>
    <w:rsid w:val="001A51C6"/>
    <w:rPr>
      <w:rFonts w:ascii="Playfair Display" w:hAnsi="Playfair Display"/>
      <w:b/>
      <w:bCs/>
      <w:color w:val="344D5A"/>
      <w:sz w:val="36"/>
      <w:szCs w:val="36"/>
    </w:rPr>
  </w:style>
  <w:style w:type="paragraph" w:customStyle="1" w:styleId="E-Titre4-UQO">
    <w:name w:val="E-Titre4-UQO"/>
    <w:next w:val="Normal"/>
    <w:qFormat/>
    <w:rsid w:val="001A51C6"/>
    <w:pPr>
      <w:spacing w:after="360"/>
    </w:pPr>
    <w:rPr>
      <w:rFonts w:ascii="Raleway Light" w:hAnsi="Raleway Light"/>
    </w:rPr>
  </w:style>
  <w:style w:type="paragraph" w:customStyle="1" w:styleId="A-Titre1-UQO">
    <w:name w:val="A-Titre1-UQO"/>
    <w:basedOn w:val="Titre1"/>
    <w:next w:val="B-Titre2-UQO"/>
    <w:rsid w:val="006D3B82"/>
    <w:pPr>
      <w:spacing w:before="240"/>
    </w:pPr>
    <w:rPr>
      <w:rFonts w:eastAsiaTheme="minorHAnsi" w:cstheme="minorBidi"/>
      <w:b w:val="0"/>
      <w:bCs/>
      <w:color w:val="344D5A"/>
      <w:sz w:val="44"/>
      <w:szCs w:val="56"/>
    </w:rPr>
  </w:style>
  <w:style w:type="paragraph" w:customStyle="1" w:styleId="Encadr1">
    <w:name w:val="Encadré1"/>
    <w:basedOn w:val="Normal"/>
    <w:autoRedefine/>
    <w:rsid w:val="00E35289"/>
    <w:pPr>
      <w:keepNext/>
      <w:keepLines/>
      <w:numPr>
        <w:numId w:val="2"/>
      </w:numPr>
      <w:pBdr>
        <w:top w:val="single" w:sz="18" w:space="1" w:color="FFC000" w:themeColor="accent4"/>
        <w:left w:val="single" w:sz="18" w:space="4" w:color="FFC000" w:themeColor="accent4"/>
        <w:bottom w:val="single" w:sz="18" w:space="1" w:color="FFC000" w:themeColor="accent4"/>
        <w:right w:val="single" w:sz="18" w:space="4" w:color="FFC000" w:themeColor="accent4"/>
      </w:pBdr>
      <w:spacing w:before="480" w:line="276" w:lineRule="auto"/>
      <w:outlineLvl w:val="0"/>
    </w:pPr>
    <w:rPr>
      <w:rFonts w:ascii="Playfair" w:eastAsiaTheme="majorEastAsia" w:hAnsi="Playfair" w:cstheme="majorBidi"/>
      <w:b/>
      <w:bCs/>
      <w:color w:val="2F5496" w:themeColor="accent1" w:themeShade="BF"/>
      <w:sz w:val="28"/>
      <w:szCs w:val="28"/>
    </w:rPr>
  </w:style>
  <w:style w:type="paragraph" w:customStyle="1" w:styleId="D-Titre3-UQO">
    <w:name w:val="D-Titre3-UQO"/>
    <w:link w:val="D-Titre3-UQOCar"/>
    <w:qFormat/>
    <w:rsid w:val="001A51C6"/>
    <w:pPr>
      <w:spacing w:after="240" w:line="276" w:lineRule="auto"/>
      <w:jc w:val="both"/>
    </w:pPr>
    <w:rPr>
      <w:rFonts w:ascii="Playfair Display" w:hAnsi="Playfair Display"/>
      <w:b/>
      <w:bCs/>
      <w:color w:val="344D5A"/>
      <w:sz w:val="36"/>
      <w:szCs w:val="36"/>
    </w:rPr>
  </w:style>
  <w:style w:type="character" w:customStyle="1" w:styleId="D-Titre3-UQOCar">
    <w:name w:val="D-Titre3-UQO Car"/>
    <w:basedOn w:val="Policepardfaut"/>
    <w:link w:val="D-Titre3-UQO"/>
    <w:rsid w:val="001A51C6"/>
    <w:rPr>
      <w:rFonts w:ascii="Playfair Display" w:hAnsi="Playfair Display"/>
      <w:b/>
      <w:bCs/>
      <w:i w:val="0"/>
      <w:color w:val="344D5A"/>
      <w:sz w:val="36"/>
      <w:szCs w:val="36"/>
    </w:rPr>
  </w:style>
  <w:style w:type="paragraph" w:customStyle="1" w:styleId="Tableau-Titre1-UQO">
    <w:name w:val="Tableau-Titre1-UQO"/>
    <w:basedOn w:val="Sansinterligne"/>
    <w:rsid w:val="002C3CB7"/>
    <w:pPr>
      <w:keepNext/>
      <w:spacing w:before="240"/>
      <w:ind w:left="170" w:right="170"/>
      <w:jc w:val="center"/>
    </w:pPr>
    <w:rPr>
      <w:rFonts w:ascii="Raleway ExtraBold" w:hAnsi="Raleway ExtraBold"/>
      <w:b/>
      <w:bCs/>
      <w:color w:val="FFFFFF" w:themeColor="background1"/>
      <w:sz w:val="24"/>
    </w:rPr>
  </w:style>
  <w:style w:type="paragraph" w:styleId="Sous-titre">
    <w:name w:val="Subtitle"/>
    <w:basedOn w:val="Normal"/>
    <w:next w:val="Normal"/>
    <w:link w:val="Sous-titreCar"/>
    <w:qFormat/>
    <w:rsid w:val="00E20B6E"/>
    <w:pPr>
      <w:numPr>
        <w:ilvl w:val="1"/>
      </w:numPr>
      <w:spacing w:after="200" w:line="276" w:lineRule="auto"/>
    </w:pPr>
    <w:rPr>
      <w:rFonts w:asciiTheme="majorHAnsi" w:eastAsiaTheme="majorEastAsia" w:hAnsiTheme="majorHAnsi" w:cstheme="majorBidi"/>
      <w:i/>
      <w:iCs/>
      <w:color w:val="4472C4" w:themeColor="accent1"/>
      <w:spacing w:val="15"/>
      <w:lang w:eastAsia="en-US"/>
    </w:rPr>
  </w:style>
  <w:style w:type="character" w:customStyle="1" w:styleId="Sous-titreCar">
    <w:name w:val="Sous-titre Car"/>
    <w:basedOn w:val="Policepardfaut"/>
    <w:link w:val="Sous-titre"/>
    <w:rsid w:val="00E20B6E"/>
    <w:rPr>
      <w:rFonts w:asciiTheme="majorHAnsi" w:eastAsiaTheme="majorEastAsia" w:hAnsiTheme="majorHAnsi" w:cstheme="majorBidi"/>
      <w:b w:val="0"/>
      <w:i/>
      <w:iCs/>
      <w:color w:val="4472C4" w:themeColor="accent1"/>
      <w:spacing w:val="15"/>
      <w:sz w:val="20"/>
    </w:rPr>
  </w:style>
  <w:style w:type="paragraph" w:styleId="Sansinterligne">
    <w:name w:val="No Spacing"/>
    <w:uiPriority w:val="1"/>
    <w:qFormat/>
    <w:rsid w:val="002C3CB7"/>
    <w:rPr>
      <w:rFonts w:ascii="Raleway Light" w:hAnsi="Raleway Light"/>
      <w:sz w:val="20"/>
    </w:rPr>
  </w:style>
  <w:style w:type="paragraph" w:customStyle="1" w:styleId="G-TitreDansBoite-UQO">
    <w:name w:val="G-Titre_DansBoite-UQO"/>
    <w:basedOn w:val="Normal"/>
    <w:rsid w:val="00E20B6E"/>
    <w:rPr>
      <w:rFonts w:ascii="Raleway SemiBold" w:eastAsiaTheme="minorHAnsi" w:hAnsi="Raleway SemiBold" w:cstheme="minorBidi"/>
      <w:b/>
      <w:bCs/>
      <w:color w:val="344D5A"/>
      <w:sz w:val="20"/>
      <w:lang w:eastAsia="en-U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style>
  <w:style w:type="paragraph" w:customStyle="1" w:styleId="Tableau-Titre2-UQO">
    <w:name w:val="Tableau-Titre2-UQO"/>
    <w:basedOn w:val="D-Titre3-UQO"/>
    <w:link w:val="Tableau-Titre2-UQOCar"/>
    <w:rsid w:val="005772DB"/>
    <w:pPr>
      <w:spacing w:after="120"/>
      <w:jc w:val="center"/>
    </w:pPr>
    <w:rPr>
      <w:rFonts w:ascii="Raleway Medium" w:hAnsi="Raleway Medium"/>
      <w:b w:val="0"/>
      <w:bCs w:val="0"/>
      <w:color w:val="FFFFFF" w:themeColor="background1"/>
      <w:sz w:val="22"/>
      <w:szCs w:val="22"/>
    </w:rPr>
  </w:style>
  <w:style w:type="paragraph" w:customStyle="1" w:styleId="B-Titre2-UQO">
    <w:name w:val="B-Titre2-UQO"/>
    <w:basedOn w:val="Normal"/>
    <w:next w:val="D-Titre3-UQO"/>
    <w:rsid w:val="004F5CB4"/>
    <w:pPr>
      <w:spacing w:before="600" w:after="840"/>
    </w:pPr>
    <w:rPr>
      <w:rFonts w:ascii="Raleway Medium" w:eastAsiaTheme="minorHAnsi" w:hAnsi="Raleway Medium" w:cstheme="minorBidi"/>
      <w:noProof/>
      <w:color w:val="344D5A"/>
      <w:sz w:val="32"/>
      <w:szCs w:val="56"/>
      <w:lang w:eastAsia="en-US"/>
    </w:rPr>
  </w:style>
  <w:style w:type="paragraph" w:customStyle="1" w:styleId="H-BulletDansBoite-UQO">
    <w:name w:val="H-BulletDansBoite-UQO"/>
    <w:rsid w:val="00C82BAF"/>
    <w:pPr>
      <w:numPr>
        <w:numId w:val="1"/>
      </w:numPr>
      <w:spacing w:line="276" w:lineRule="auto"/>
      <w:ind w:left="360"/>
    </w:pPr>
    <w:rPr>
      <w:rFonts w:ascii="Raleway Light" w:hAnsi="Raleway Light"/>
      <w:color w:val="000000" w:themeColor="text1"/>
      <w:sz w:val="20"/>
      <w:szCs w:val="20"/>
      <w14:textOutline w14:w="9525" w14:cap="rnd" w14:cmpd="sng" w14:algn="ctr">
        <w14:noFill/>
        <w14:prstDash w14:val="solid"/>
        <w14:bevel/>
      </w14:textOutline>
    </w:rPr>
  </w:style>
  <w:style w:type="character" w:customStyle="1" w:styleId="Tableau-Titre2-UQOCar">
    <w:name w:val="Tableau-Titre2-UQO Car"/>
    <w:basedOn w:val="D-Titre3-UQOCar"/>
    <w:link w:val="Tableau-Titre2-UQO"/>
    <w:rsid w:val="005772DB"/>
    <w:rPr>
      <w:rFonts w:ascii="Raleway Medium" w:hAnsi="Raleway Medium"/>
      <w:b w:val="0"/>
      <w:bCs w:val="0"/>
      <w:i w:val="0"/>
      <w:color w:val="FFFFFF" w:themeColor="background1"/>
      <w:sz w:val="22"/>
      <w:szCs w:val="22"/>
    </w:rPr>
  </w:style>
  <w:style w:type="paragraph" w:customStyle="1" w:styleId="Tableau-Titre3-UQO">
    <w:name w:val="Tableau-Titre3-UQO"/>
    <w:basedOn w:val="D-Titre3-UQO"/>
    <w:link w:val="Tableau-Titre3-UQOCar"/>
    <w:rsid w:val="005772DB"/>
    <w:pPr>
      <w:spacing w:before="120" w:after="120"/>
      <w:jc w:val="center"/>
    </w:pPr>
    <w:rPr>
      <w:rFonts w:ascii="Raleway" w:eastAsia="Times New Roman" w:hAnsi="Raleway" w:cs="Calibri"/>
      <w:bCs w:val="0"/>
      <w:color w:val="FFFFFF" w:themeColor="background1"/>
      <w:sz w:val="20"/>
      <w:szCs w:val="20"/>
      <w:lang w:eastAsia="fr-CA"/>
    </w:rPr>
  </w:style>
  <w:style w:type="character" w:customStyle="1" w:styleId="Tableau-Titre3-UQOCar">
    <w:name w:val="Tableau-Titre3-UQO Car"/>
    <w:basedOn w:val="D-Titre3-UQOCar"/>
    <w:link w:val="Tableau-Titre3-UQO"/>
    <w:rsid w:val="005772DB"/>
    <w:rPr>
      <w:rFonts w:ascii="Raleway" w:eastAsia="Times New Roman" w:hAnsi="Raleway" w:cs="Calibri"/>
      <w:b/>
      <w:bCs w:val="0"/>
      <w:i w:val="0"/>
      <w:color w:val="FFFFFF" w:themeColor="background1"/>
      <w:sz w:val="20"/>
      <w:szCs w:val="20"/>
      <w:lang w:eastAsia="fr-CA"/>
    </w:rPr>
  </w:style>
  <w:style w:type="paragraph" w:customStyle="1" w:styleId="Tableau-Titre4-UQO">
    <w:name w:val="Tableau-Titre4-UQO"/>
    <w:basedOn w:val="D-Titre3-UQO"/>
    <w:link w:val="Tableau-Titre4-UQOCar"/>
    <w:rsid w:val="005772DB"/>
    <w:pPr>
      <w:spacing w:before="120" w:after="120"/>
    </w:pPr>
    <w:rPr>
      <w:rFonts w:ascii="Raleway Medium" w:eastAsia="Times New Roman" w:hAnsi="Raleway Medium" w:cs="Calibri"/>
      <w:b w:val="0"/>
      <w:bCs w:val="0"/>
      <w:color w:val="000000"/>
      <w:sz w:val="20"/>
      <w:szCs w:val="20"/>
      <w:lang w:eastAsia="fr-CA"/>
    </w:rPr>
  </w:style>
  <w:style w:type="character" w:customStyle="1" w:styleId="Tableau-Titre4-UQOCar">
    <w:name w:val="Tableau-Titre4-UQO Car"/>
    <w:basedOn w:val="D-Titre3-UQOCar"/>
    <w:link w:val="Tableau-Titre4-UQO"/>
    <w:rsid w:val="005772DB"/>
    <w:rPr>
      <w:rFonts w:ascii="Raleway Medium" w:eastAsia="Times New Roman" w:hAnsi="Raleway Medium" w:cs="Calibri"/>
      <w:b w:val="0"/>
      <w:bCs w:val="0"/>
      <w:i w:val="0"/>
      <w:color w:val="000000"/>
      <w:sz w:val="20"/>
      <w:szCs w:val="20"/>
      <w:lang w:eastAsia="fr-CA"/>
    </w:rPr>
  </w:style>
  <w:style w:type="paragraph" w:customStyle="1" w:styleId="I-ReferenceDansBoite-UQO">
    <w:name w:val="I-Reference_DansBoite-UQO"/>
    <w:basedOn w:val="I-TexteDansBoite-UQO"/>
    <w:qFormat/>
    <w:rsid w:val="00EB2B0B"/>
    <w:pPr>
      <w:spacing w:before="240"/>
      <w:jc w:val="right"/>
    </w:pPr>
    <w:rPr>
      <w:sz w:val="16"/>
      <w:szCs w:val="16"/>
    </w:rPr>
  </w:style>
  <w:style w:type="paragraph" w:customStyle="1" w:styleId="Tableau-Texte-UQO">
    <w:name w:val="Tableau-Texte-UQO"/>
    <w:basedOn w:val="D-Titre3-UQO"/>
    <w:link w:val="Tableau-Texte-UQOCar"/>
    <w:rsid w:val="005772DB"/>
    <w:pPr>
      <w:spacing w:before="120" w:after="120"/>
    </w:pPr>
    <w:rPr>
      <w:rFonts w:ascii="Raleway Light" w:eastAsia="Times New Roman" w:hAnsi="Raleway Light" w:cs="Calibri"/>
      <w:b w:val="0"/>
      <w:bCs w:val="0"/>
      <w:color w:val="000000"/>
      <w:sz w:val="20"/>
      <w:szCs w:val="20"/>
      <w:lang w:eastAsia="fr-CA"/>
    </w:rPr>
  </w:style>
  <w:style w:type="character" w:customStyle="1" w:styleId="Tableau-Texte-UQOCar">
    <w:name w:val="Tableau-Texte-UQO Car"/>
    <w:basedOn w:val="D-Titre3-UQOCar"/>
    <w:link w:val="Tableau-Texte-UQO"/>
    <w:rsid w:val="005772DB"/>
    <w:rPr>
      <w:rFonts w:ascii="Raleway Light" w:eastAsia="Times New Roman" w:hAnsi="Raleway Light" w:cs="Calibri"/>
      <w:b w:val="0"/>
      <w:bCs w:val="0"/>
      <w:i w:val="0"/>
      <w:color w:val="000000"/>
      <w:sz w:val="20"/>
      <w:szCs w:val="20"/>
      <w:lang w:eastAsia="fr-CA"/>
    </w:rPr>
  </w:style>
  <w:style w:type="paragraph" w:customStyle="1" w:styleId="E-Titre5-UQO">
    <w:name w:val="E-Titre5-UQO"/>
    <w:basedOn w:val="E-Titre4-UQO"/>
    <w:rsid w:val="005772DB"/>
    <w:pPr>
      <w:spacing w:before="480" w:after="240"/>
    </w:pPr>
    <w:rPr>
      <w:rFonts w:ascii="Raleway SemiBold" w:hAnsi="Raleway SemiBold"/>
      <w:b/>
      <w:bCs/>
      <w:color w:val="58805D"/>
    </w:rPr>
  </w:style>
  <w:style w:type="paragraph" w:styleId="Titre">
    <w:name w:val="Title"/>
    <w:basedOn w:val="Normal"/>
    <w:next w:val="Normal"/>
    <w:link w:val="TitreCar"/>
    <w:qFormat/>
    <w:rsid w:val="00E35289"/>
    <w:pPr>
      <w:pBdr>
        <w:bottom w:val="single" w:sz="8" w:space="4" w:color="4472C4" w:themeColor="accent1"/>
      </w:pBdr>
      <w:spacing w:after="300"/>
      <w:contextualSpacing/>
    </w:pPr>
    <w:rPr>
      <w:rFonts w:ascii="Playfair Bold" w:eastAsiaTheme="majorEastAsia" w:hAnsi="Playfair Bold" w:cstheme="majorBidi"/>
      <w:b/>
      <w:color w:val="323E4F" w:themeColor="text2" w:themeShade="BF"/>
      <w:spacing w:val="5"/>
      <w:sz w:val="52"/>
      <w:szCs w:val="52"/>
      <w:lang w:eastAsia="en-US"/>
    </w:rPr>
  </w:style>
  <w:style w:type="character" w:customStyle="1" w:styleId="TitreCar">
    <w:name w:val="Titre Car"/>
    <w:basedOn w:val="Policepardfaut"/>
    <w:link w:val="Titre"/>
    <w:rsid w:val="00E35289"/>
    <w:rPr>
      <w:rFonts w:ascii="Playfair Bold" w:eastAsiaTheme="majorEastAsia" w:hAnsi="Playfair Bold" w:cstheme="majorBidi"/>
      <w:b/>
      <w:color w:val="323E4F" w:themeColor="text2" w:themeShade="BF"/>
      <w:spacing w:val="5"/>
      <w:sz w:val="52"/>
      <w:szCs w:val="52"/>
    </w:rPr>
  </w:style>
  <w:style w:type="paragraph" w:customStyle="1" w:styleId="A-TexteUQO">
    <w:name w:val="A-TexteUQO"/>
    <w:basedOn w:val="Normal"/>
    <w:autoRedefine/>
    <w:rsid w:val="004A581F"/>
    <w:pPr>
      <w:spacing w:line="276" w:lineRule="auto"/>
      <w:jc w:val="both"/>
    </w:pPr>
    <w:rPr>
      <w:rFonts w:ascii="Raleway Light" w:eastAsiaTheme="minorHAnsi" w:hAnsi="Raleway Light" w:cstheme="minorBidi"/>
      <w:szCs w:val="20"/>
      <w:lang w:eastAsia="en-US"/>
    </w:rPr>
  </w:style>
  <w:style w:type="character" w:customStyle="1" w:styleId="Titre9Car">
    <w:name w:val="Titre 9 Car"/>
    <w:basedOn w:val="Policepardfaut"/>
    <w:link w:val="Titre9"/>
    <w:rsid w:val="000A051C"/>
    <w:rPr>
      <w:rFonts w:asciiTheme="majorHAnsi" w:eastAsiaTheme="majorEastAsia" w:hAnsiTheme="majorHAnsi" w:cstheme="majorBidi"/>
      <w:i/>
      <w:iCs/>
      <w:color w:val="272727" w:themeColor="text1" w:themeTint="D8"/>
      <w:sz w:val="21"/>
      <w:szCs w:val="21"/>
      <w:lang w:eastAsia="fr-CA"/>
    </w:rPr>
  </w:style>
  <w:style w:type="character" w:customStyle="1" w:styleId="Titre3Car">
    <w:name w:val="Titre 3 Car"/>
    <w:basedOn w:val="Policepardfaut"/>
    <w:link w:val="Titre3"/>
    <w:rsid w:val="000A051C"/>
    <w:rPr>
      <w:rFonts w:ascii="Times New Roman" w:eastAsia="Times" w:hAnsi="Times New Roman" w:cs="Times New Roman"/>
      <w:b/>
      <w:sz w:val="20"/>
      <w:szCs w:val="20"/>
      <w:lang w:eastAsia="fr-CA"/>
    </w:rPr>
  </w:style>
  <w:style w:type="character" w:customStyle="1" w:styleId="Titre4Car">
    <w:name w:val="Titre 4 Car"/>
    <w:basedOn w:val="Policepardfaut"/>
    <w:link w:val="Titre4"/>
    <w:rsid w:val="000A051C"/>
    <w:rPr>
      <w:rFonts w:ascii="Times New Roman" w:eastAsia="Times" w:hAnsi="Times New Roman" w:cs="Times New Roman"/>
      <w:b/>
      <w:sz w:val="18"/>
      <w:szCs w:val="20"/>
      <w:lang w:eastAsia="fr-CA"/>
    </w:rPr>
  </w:style>
  <w:style w:type="character" w:customStyle="1" w:styleId="Titre5Car">
    <w:name w:val="Titre 5 Car"/>
    <w:basedOn w:val="Policepardfaut"/>
    <w:link w:val="Titre5"/>
    <w:rsid w:val="000A051C"/>
    <w:rPr>
      <w:rFonts w:ascii="Arial" w:eastAsia="Times New Roman" w:hAnsi="Arial" w:cs="Times New Roman"/>
      <w:i/>
      <w:szCs w:val="20"/>
      <w:lang w:eastAsia="fr-CA"/>
    </w:rPr>
  </w:style>
  <w:style w:type="character" w:customStyle="1" w:styleId="Titre6Car">
    <w:name w:val="Titre 6 Car"/>
    <w:basedOn w:val="Policepardfaut"/>
    <w:link w:val="Titre6"/>
    <w:rsid w:val="000A051C"/>
    <w:rPr>
      <w:rFonts w:ascii="Algerian" w:eastAsia="Times New Roman" w:hAnsi="Algerian" w:cs="Times New Roman"/>
      <w:sz w:val="36"/>
      <w:szCs w:val="20"/>
      <w:lang w:eastAsia="fr-FR"/>
    </w:rPr>
  </w:style>
  <w:style w:type="character" w:customStyle="1" w:styleId="Titre7Car">
    <w:name w:val="Titre 7 Car"/>
    <w:basedOn w:val="Policepardfaut"/>
    <w:link w:val="Titre7"/>
    <w:rsid w:val="000A051C"/>
    <w:rPr>
      <w:rFonts w:ascii="Algerian" w:eastAsia="Times New Roman" w:hAnsi="Algerian" w:cs="Times New Roman"/>
      <w:szCs w:val="20"/>
      <w:u w:val="double"/>
      <w:lang w:eastAsia="fr-FR"/>
    </w:rPr>
  </w:style>
  <w:style w:type="character" w:customStyle="1" w:styleId="Titre8Car">
    <w:name w:val="Titre 8 Car"/>
    <w:basedOn w:val="Policepardfaut"/>
    <w:link w:val="Titre8"/>
    <w:rsid w:val="000A051C"/>
    <w:rPr>
      <w:rFonts w:ascii="Times New Roman" w:eastAsia="Times New Roman" w:hAnsi="Times New Roman" w:cs="Times New Roman"/>
      <w:b/>
      <w:color w:val="000000"/>
      <w:szCs w:val="20"/>
      <w:u w:val="double"/>
      <w:lang w:eastAsia="fr-FR"/>
    </w:rPr>
  </w:style>
  <w:style w:type="paragraph" w:styleId="Retraitcorpsdetexte">
    <w:name w:val="Body Text Indent"/>
    <w:basedOn w:val="Normal"/>
    <w:link w:val="RetraitcorpsdetexteCar"/>
    <w:rsid w:val="000A051C"/>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spacing w:before="120"/>
      <w:ind w:left="740" w:hanging="740"/>
      <w:jc w:val="both"/>
    </w:pPr>
    <w:rPr>
      <w:rFonts w:eastAsia="Wingdings 2"/>
      <w:sz w:val="20"/>
      <w:szCs w:val="20"/>
    </w:rPr>
  </w:style>
  <w:style w:type="character" w:customStyle="1" w:styleId="RetraitcorpsdetexteCar">
    <w:name w:val="Retrait corps de texte Car"/>
    <w:basedOn w:val="Policepardfaut"/>
    <w:link w:val="Retraitcorpsdetexte"/>
    <w:rsid w:val="000A051C"/>
    <w:rPr>
      <w:rFonts w:ascii="Times New Roman" w:eastAsia="Wingdings 2" w:hAnsi="Times New Roman" w:cs="Times New Roman"/>
      <w:sz w:val="20"/>
      <w:szCs w:val="20"/>
      <w:lang w:eastAsia="fr-CA"/>
    </w:rPr>
  </w:style>
  <w:style w:type="paragraph" w:customStyle="1" w:styleId="I-II-III">
    <w:name w:val="I-II-III"/>
    <w:basedOn w:val="Normal"/>
    <w:rsid w:val="000A051C"/>
    <w:pPr>
      <w:tabs>
        <w:tab w:val="left" w:pos="426"/>
        <w:tab w:val="left" w:pos="1418"/>
        <w:tab w:val="left" w:pos="2126"/>
        <w:tab w:val="left" w:pos="2835"/>
        <w:tab w:val="left" w:pos="3543"/>
        <w:tab w:val="left" w:pos="4253"/>
        <w:tab w:val="left" w:pos="4962"/>
        <w:tab w:val="left" w:pos="5672"/>
        <w:tab w:val="left" w:pos="6380"/>
        <w:tab w:val="left" w:pos="7089"/>
        <w:tab w:val="left" w:pos="7797"/>
        <w:tab w:val="left" w:pos="8507"/>
      </w:tabs>
      <w:spacing w:before="120"/>
      <w:ind w:left="426" w:hanging="426"/>
      <w:jc w:val="both"/>
    </w:pPr>
    <w:rPr>
      <w:rFonts w:eastAsia="Wingdings 2"/>
      <w:sz w:val="20"/>
      <w:szCs w:val="20"/>
    </w:rPr>
  </w:style>
  <w:style w:type="paragraph" w:styleId="Corpsdetexte">
    <w:name w:val="Body Text"/>
    <w:basedOn w:val="Normal"/>
    <w:link w:val="CorpsdetexteCar"/>
    <w:rsid w:val="000A051C"/>
    <w:pPr>
      <w:spacing w:before="120"/>
      <w:jc w:val="both"/>
    </w:pPr>
    <w:rPr>
      <w:rFonts w:eastAsia="Times"/>
      <w:sz w:val="20"/>
      <w:szCs w:val="20"/>
    </w:rPr>
  </w:style>
  <w:style w:type="character" w:customStyle="1" w:styleId="CorpsdetexteCar">
    <w:name w:val="Corps de texte Car"/>
    <w:basedOn w:val="Policepardfaut"/>
    <w:link w:val="Corpsdetexte"/>
    <w:rsid w:val="000A051C"/>
    <w:rPr>
      <w:rFonts w:ascii="Times New Roman" w:eastAsia="Times" w:hAnsi="Times New Roman" w:cs="Times New Roman"/>
      <w:sz w:val="20"/>
      <w:szCs w:val="20"/>
      <w:lang w:eastAsia="fr-CA"/>
    </w:rPr>
  </w:style>
  <w:style w:type="paragraph" w:styleId="Corpsdetexte2">
    <w:name w:val="Body Text 2"/>
    <w:basedOn w:val="Normal"/>
    <w:link w:val="Corpsdetexte2Car"/>
    <w:rsid w:val="000A051C"/>
    <w:pPr>
      <w:spacing w:before="120"/>
      <w:jc w:val="both"/>
    </w:pPr>
    <w:rPr>
      <w:rFonts w:eastAsia="Times"/>
      <w:sz w:val="22"/>
      <w:szCs w:val="20"/>
    </w:rPr>
  </w:style>
  <w:style w:type="character" w:customStyle="1" w:styleId="Corpsdetexte2Car">
    <w:name w:val="Corps de texte 2 Car"/>
    <w:basedOn w:val="Policepardfaut"/>
    <w:link w:val="Corpsdetexte2"/>
    <w:rsid w:val="000A051C"/>
    <w:rPr>
      <w:rFonts w:ascii="Times New Roman" w:eastAsia="Times" w:hAnsi="Times New Roman" w:cs="Times New Roman"/>
      <w:sz w:val="22"/>
      <w:szCs w:val="20"/>
      <w:lang w:eastAsia="fr-CA"/>
    </w:rPr>
  </w:style>
  <w:style w:type="paragraph" w:customStyle="1" w:styleId="Corpsdetexte21">
    <w:name w:val="Corps de texte 21"/>
    <w:basedOn w:val="Normal"/>
    <w:rsid w:val="000A051C"/>
    <w:pPr>
      <w:widowControl w:val="0"/>
      <w:overflowPunct w:val="0"/>
      <w:autoSpaceDE w:val="0"/>
      <w:autoSpaceDN w:val="0"/>
      <w:adjustRightInd w:val="0"/>
      <w:spacing w:before="100" w:after="100"/>
      <w:ind w:left="567"/>
      <w:jc w:val="both"/>
      <w:textAlignment w:val="baseline"/>
    </w:pPr>
    <w:rPr>
      <w:rFonts w:ascii="Arial" w:hAnsi="Arial"/>
      <w:sz w:val="20"/>
      <w:szCs w:val="20"/>
    </w:rPr>
  </w:style>
  <w:style w:type="paragraph" w:styleId="Retraitcorpsdetexte2">
    <w:name w:val="Body Text Indent 2"/>
    <w:basedOn w:val="Normal"/>
    <w:link w:val="Retraitcorpsdetexte2Car"/>
    <w:rsid w:val="000A051C"/>
    <w:pPr>
      <w:spacing w:before="120"/>
      <w:ind w:left="567"/>
      <w:jc w:val="both"/>
    </w:pPr>
    <w:rPr>
      <w:rFonts w:ascii="Arial" w:hAnsi="Arial"/>
      <w:sz w:val="20"/>
      <w:szCs w:val="20"/>
    </w:rPr>
  </w:style>
  <w:style w:type="character" w:customStyle="1" w:styleId="Retraitcorpsdetexte2Car">
    <w:name w:val="Retrait corps de texte 2 Car"/>
    <w:basedOn w:val="Policepardfaut"/>
    <w:link w:val="Retraitcorpsdetexte2"/>
    <w:rsid w:val="000A051C"/>
    <w:rPr>
      <w:rFonts w:ascii="Arial" w:eastAsia="Times New Roman" w:hAnsi="Arial" w:cs="Times New Roman"/>
      <w:sz w:val="20"/>
      <w:szCs w:val="20"/>
      <w:lang w:eastAsia="fr-CA"/>
    </w:rPr>
  </w:style>
  <w:style w:type="paragraph" w:styleId="Corpsdetexte3">
    <w:name w:val="Body Text 3"/>
    <w:basedOn w:val="Normal"/>
    <w:link w:val="Corpsdetexte3Car"/>
    <w:rsid w:val="000A051C"/>
    <w:pPr>
      <w:tabs>
        <w:tab w:val="left" w:pos="426"/>
      </w:tabs>
      <w:spacing w:before="120"/>
      <w:jc w:val="both"/>
    </w:pPr>
    <w:rPr>
      <w:rFonts w:eastAsia="Wingdings 2"/>
      <w:sz w:val="20"/>
      <w:szCs w:val="20"/>
    </w:rPr>
  </w:style>
  <w:style w:type="character" w:customStyle="1" w:styleId="Corpsdetexte3Car">
    <w:name w:val="Corps de texte 3 Car"/>
    <w:basedOn w:val="Policepardfaut"/>
    <w:link w:val="Corpsdetexte3"/>
    <w:rsid w:val="000A051C"/>
    <w:rPr>
      <w:rFonts w:ascii="Times New Roman" w:eastAsia="Wingdings 2" w:hAnsi="Times New Roman" w:cs="Times New Roman"/>
      <w:sz w:val="20"/>
      <w:szCs w:val="20"/>
      <w:lang w:eastAsia="fr-CA"/>
    </w:rPr>
  </w:style>
  <w:style w:type="paragraph" w:customStyle="1" w:styleId="CROCHET">
    <w:name w:val="CROCHET"/>
    <w:basedOn w:val="Normal"/>
    <w:rsid w:val="000A051C"/>
    <w:pPr>
      <w:numPr>
        <w:numId w:val="5"/>
      </w:numPr>
      <w:spacing w:before="120"/>
      <w:jc w:val="both"/>
    </w:pPr>
    <w:rPr>
      <w:rFonts w:eastAsia="Times"/>
      <w:sz w:val="22"/>
      <w:szCs w:val="20"/>
    </w:rPr>
  </w:style>
  <w:style w:type="paragraph" w:customStyle="1" w:styleId="POINT">
    <w:name w:val="POINT"/>
    <w:basedOn w:val="En-tte"/>
    <w:rsid w:val="000A051C"/>
    <w:pPr>
      <w:numPr>
        <w:numId w:val="4"/>
      </w:numPr>
      <w:tabs>
        <w:tab w:val="clear" w:pos="4153"/>
        <w:tab w:val="clear" w:pos="8306"/>
      </w:tabs>
      <w:spacing w:before="120"/>
      <w:jc w:val="both"/>
    </w:pPr>
    <w:rPr>
      <w:rFonts w:ascii="Times New Roman" w:eastAsia="Wingdings 2" w:hAnsi="Times New Roman" w:cs="Times New Roman"/>
      <w:sz w:val="24"/>
      <w:szCs w:val="20"/>
      <w:lang w:eastAsia="fr-CA"/>
    </w:rPr>
  </w:style>
  <w:style w:type="paragraph" w:styleId="Notedebasdepage">
    <w:name w:val="footnote text"/>
    <w:basedOn w:val="Normal"/>
    <w:link w:val="NotedebasdepageCar"/>
    <w:uiPriority w:val="99"/>
    <w:rsid w:val="000A051C"/>
    <w:pPr>
      <w:spacing w:before="120"/>
      <w:jc w:val="both"/>
    </w:pPr>
    <w:rPr>
      <w:rFonts w:eastAsia="Times"/>
      <w:szCs w:val="20"/>
    </w:rPr>
  </w:style>
  <w:style w:type="character" w:customStyle="1" w:styleId="NotedebasdepageCar">
    <w:name w:val="Note de bas de page Car"/>
    <w:basedOn w:val="Policepardfaut"/>
    <w:link w:val="Notedebasdepage"/>
    <w:uiPriority w:val="99"/>
    <w:rsid w:val="000A051C"/>
    <w:rPr>
      <w:rFonts w:ascii="Times New Roman" w:eastAsia="Times" w:hAnsi="Times New Roman" w:cs="Times New Roman"/>
      <w:szCs w:val="20"/>
      <w:lang w:eastAsia="fr-CA"/>
    </w:rPr>
  </w:style>
  <w:style w:type="paragraph" w:customStyle="1" w:styleId="CONTENU">
    <w:name w:val="CONTENU"/>
    <w:basedOn w:val="Normal"/>
    <w:rsid w:val="000A051C"/>
    <w:pPr>
      <w:numPr>
        <w:numId w:val="6"/>
      </w:numPr>
      <w:spacing w:before="120"/>
      <w:jc w:val="both"/>
    </w:pPr>
    <w:rPr>
      <w:sz w:val="20"/>
      <w:szCs w:val="20"/>
    </w:rPr>
  </w:style>
  <w:style w:type="paragraph" w:styleId="Explorateurdedocuments">
    <w:name w:val="Document Map"/>
    <w:basedOn w:val="Normal"/>
    <w:link w:val="ExplorateurdedocumentsCar"/>
    <w:semiHidden/>
    <w:rsid w:val="000A051C"/>
    <w:pPr>
      <w:shd w:val="clear" w:color="auto" w:fill="000080"/>
      <w:spacing w:before="120"/>
      <w:jc w:val="both"/>
    </w:pPr>
    <w:rPr>
      <w:rFonts w:ascii="Tahoma" w:eastAsia="Wingdings 2" w:hAnsi="Tahoma" w:cs="Tahoma"/>
      <w:sz w:val="20"/>
      <w:szCs w:val="20"/>
    </w:rPr>
  </w:style>
  <w:style w:type="character" w:customStyle="1" w:styleId="ExplorateurdedocumentsCar">
    <w:name w:val="Explorateur de documents Car"/>
    <w:basedOn w:val="Policepardfaut"/>
    <w:link w:val="Explorateurdedocuments"/>
    <w:semiHidden/>
    <w:rsid w:val="000A051C"/>
    <w:rPr>
      <w:rFonts w:ascii="Tahoma" w:eastAsia="Wingdings 2" w:hAnsi="Tahoma" w:cs="Tahoma"/>
      <w:sz w:val="20"/>
      <w:szCs w:val="20"/>
      <w:shd w:val="clear" w:color="auto" w:fill="000080"/>
      <w:lang w:eastAsia="fr-CA"/>
    </w:rPr>
  </w:style>
  <w:style w:type="paragraph" w:customStyle="1" w:styleId="1Paragraph">
    <w:name w:val="1Paragraph"/>
    <w:rsid w:val="000A051C"/>
    <w:pPr>
      <w:tabs>
        <w:tab w:val="left" w:pos="720"/>
      </w:tabs>
      <w:autoSpaceDE w:val="0"/>
      <w:autoSpaceDN w:val="0"/>
      <w:adjustRightInd w:val="0"/>
      <w:ind w:left="720" w:hanging="720"/>
    </w:pPr>
    <w:rPr>
      <w:rFonts w:ascii="Arial" w:eastAsia="Times New Roman" w:hAnsi="Arial" w:cs="Times New Roman"/>
      <w:sz w:val="20"/>
      <w:szCs w:val="20"/>
      <w:lang w:eastAsia="fr-CA"/>
    </w:rPr>
  </w:style>
  <w:style w:type="paragraph" w:styleId="Retraitcorpsdetexte3">
    <w:name w:val="Body Text Indent 3"/>
    <w:basedOn w:val="Normal"/>
    <w:link w:val="Retraitcorpsdetexte3Car"/>
    <w:rsid w:val="000A051C"/>
    <w:pPr>
      <w:overflowPunct w:val="0"/>
      <w:autoSpaceDE w:val="0"/>
      <w:autoSpaceDN w:val="0"/>
      <w:adjustRightInd w:val="0"/>
      <w:spacing w:before="120"/>
      <w:ind w:left="-567"/>
      <w:jc w:val="both"/>
      <w:textAlignment w:val="baseline"/>
    </w:pPr>
    <w:rPr>
      <w:szCs w:val="20"/>
    </w:rPr>
  </w:style>
  <w:style w:type="character" w:customStyle="1" w:styleId="Retraitcorpsdetexte3Car">
    <w:name w:val="Retrait corps de texte 3 Car"/>
    <w:basedOn w:val="Policepardfaut"/>
    <w:link w:val="Retraitcorpsdetexte3"/>
    <w:rsid w:val="000A051C"/>
    <w:rPr>
      <w:rFonts w:ascii="Times New Roman" w:eastAsia="Times New Roman" w:hAnsi="Times New Roman" w:cs="Times New Roman"/>
      <w:szCs w:val="20"/>
      <w:lang w:eastAsia="fr-CA"/>
    </w:rPr>
  </w:style>
  <w:style w:type="paragraph" w:customStyle="1" w:styleId="PETITPOINT">
    <w:name w:val="PETIT POINT"/>
    <w:basedOn w:val="Normal"/>
    <w:rsid w:val="000A051C"/>
    <w:pPr>
      <w:numPr>
        <w:numId w:val="9"/>
      </w:numPr>
      <w:tabs>
        <w:tab w:val="left" w:pos="14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120"/>
      <w:ind w:left="142"/>
      <w:jc w:val="both"/>
      <w:textAlignment w:val="baseline"/>
    </w:pPr>
    <w:rPr>
      <w:sz w:val="22"/>
      <w:szCs w:val="20"/>
    </w:rPr>
  </w:style>
  <w:style w:type="paragraph" w:customStyle="1" w:styleId="11">
    <w:name w:val="1.1"/>
    <w:basedOn w:val="Normal"/>
    <w:rsid w:val="000A051C"/>
    <w:pPr>
      <w:tabs>
        <w:tab w:val="left" w:pos="2116"/>
        <w:tab w:val="left" w:pos="2821"/>
        <w:tab w:val="left" w:pos="3526"/>
        <w:tab w:val="left" w:pos="4231"/>
        <w:tab w:val="left" w:pos="4936"/>
        <w:tab w:val="left" w:pos="5641"/>
        <w:tab w:val="left" w:pos="6346"/>
        <w:tab w:val="left" w:pos="7051"/>
        <w:tab w:val="left" w:pos="7756"/>
        <w:tab w:val="left" w:pos="8461"/>
        <w:tab w:val="left" w:pos="9166"/>
      </w:tabs>
      <w:spacing w:before="120"/>
      <w:ind w:left="851" w:hanging="567"/>
      <w:jc w:val="both"/>
    </w:pPr>
    <w:rPr>
      <w:rFonts w:eastAsia="Times"/>
      <w:sz w:val="20"/>
      <w:szCs w:val="20"/>
      <w:lang w:eastAsia="fr-FR"/>
    </w:rPr>
  </w:style>
  <w:style w:type="paragraph" w:customStyle="1" w:styleId="21">
    <w:name w:val="2.1"/>
    <w:basedOn w:val="11"/>
    <w:rsid w:val="000A051C"/>
  </w:style>
  <w:style w:type="paragraph" w:customStyle="1" w:styleId="retrait1">
    <w:name w:val="retrait 1"/>
    <w:basedOn w:val="Normal"/>
    <w:rsid w:val="000A051C"/>
    <w:pPr>
      <w:widowControl w:val="0"/>
      <w:tabs>
        <w:tab w:val="left" w:pos="-1001"/>
        <w:tab w:val="left" w:pos="-281"/>
        <w:tab w:val="left" w:pos="878"/>
      </w:tabs>
      <w:spacing w:before="120"/>
      <w:ind w:left="439" w:right="-19" w:hanging="439"/>
      <w:jc w:val="both"/>
    </w:pPr>
    <w:rPr>
      <w:color w:val="000000"/>
      <w:szCs w:val="20"/>
      <w:lang w:val="en-US" w:eastAsia="fr-FR"/>
    </w:rPr>
  </w:style>
  <w:style w:type="character" w:styleId="Hyperlien">
    <w:name w:val="Hyperlink"/>
    <w:uiPriority w:val="99"/>
    <w:rsid w:val="000A051C"/>
    <w:rPr>
      <w:color w:val="0000FF"/>
      <w:u w:val="single"/>
    </w:rPr>
  </w:style>
  <w:style w:type="paragraph" w:customStyle="1" w:styleId="Level1">
    <w:name w:val="Level 1"/>
    <w:basedOn w:val="Normal"/>
    <w:rsid w:val="000A051C"/>
    <w:pPr>
      <w:widowControl w:val="0"/>
      <w:numPr>
        <w:numId w:val="7"/>
      </w:numPr>
      <w:tabs>
        <w:tab w:val="clear" w:pos="720"/>
      </w:tabs>
      <w:spacing w:before="120" w:line="215" w:lineRule="auto"/>
      <w:jc w:val="both"/>
    </w:pPr>
    <w:rPr>
      <w:szCs w:val="20"/>
    </w:rPr>
  </w:style>
  <w:style w:type="paragraph" w:customStyle="1" w:styleId="puce">
    <w:name w:val="puce"/>
    <w:basedOn w:val="Normal"/>
    <w:rsid w:val="000A051C"/>
    <w:pPr>
      <w:numPr>
        <w:numId w:val="8"/>
      </w:numPr>
      <w:tabs>
        <w:tab w:val="clear" w:pos="360"/>
      </w:tabs>
      <w:spacing w:before="120" w:line="180" w:lineRule="atLeast"/>
      <w:jc w:val="both"/>
    </w:pPr>
    <w:rPr>
      <w:rFonts w:ascii="Arial" w:hAnsi="Arial"/>
      <w:sz w:val="18"/>
      <w:szCs w:val="20"/>
    </w:rPr>
  </w:style>
  <w:style w:type="paragraph" w:customStyle="1" w:styleId="level10">
    <w:name w:val="_leve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el2">
    <w:name w:val="_leve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el3">
    <w:name w:val="_leve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el4">
    <w:name w:val="_leve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el5">
    <w:name w:val="_leve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el6">
    <w:name w:val="_leve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el7">
    <w:name w:val="_leve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el8">
    <w:name w:val="_leve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el9">
    <w:name w:val="_level9"/>
    <w:basedOn w:val="Normal"/>
    <w:rsid w:val="000A051C"/>
    <w:pPr>
      <w:widowControl w:val="0"/>
      <w:tabs>
        <w:tab w:val="left" w:pos="6480"/>
        <w:tab w:val="left" w:pos="7200"/>
        <w:tab w:val="left" w:pos="7920"/>
      </w:tabs>
      <w:spacing w:before="120"/>
      <w:ind w:left="6480" w:hanging="720"/>
      <w:jc w:val="both"/>
    </w:pPr>
    <w:rPr>
      <w:szCs w:val="20"/>
      <w:lang w:eastAsia="fr-FR"/>
    </w:rPr>
  </w:style>
  <w:style w:type="paragraph" w:customStyle="1" w:styleId="levsl1">
    <w:name w:val="_levs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sl2">
    <w:name w:val="_levs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sl3">
    <w:name w:val="_levs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sl4">
    <w:name w:val="_levs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sl5">
    <w:name w:val="_levs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sl6">
    <w:name w:val="_levs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sl7">
    <w:name w:val="_levs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sl8">
    <w:name w:val="_levs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sl9">
    <w:name w:val="_levsl9"/>
    <w:basedOn w:val="Normal"/>
    <w:rsid w:val="000A051C"/>
    <w:pPr>
      <w:widowControl w:val="0"/>
      <w:tabs>
        <w:tab w:val="left" w:pos="6480"/>
        <w:tab w:val="left" w:pos="7200"/>
        <w:tab w:val="left" w:pos="7920"/>
      </w:tabs>
      <w:spacing w:before="120"/>
      <w:ind w:left="6480" w:hanging="720"/>
      <w:jc w:val="both"/>
    </w:pPr>
    <w:rPr>
      <w:szCs w:val="20"/>
      <w:lang w:eastAsia="fr-FR"/>
    </w:rPr>
  </w:style>
  <w:style w:type="paragraph" w:customStyle="1" w:styleId="levnl1">
    <w:name w:val="_levn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nl2">
    <w:name w:val="_levn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nl3">
    <w:name w:val="_levn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nl4">
    <w:name w:val="_levn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nl5">
    <w:name w:val="_levn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nl6">
    <w:name w:val="_levn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nl7">
    <w:name w:val="_levn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nl8">
    <w:name w:val="_levn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nl9">
    <w:name w:val="_levnl9"/>
    <w:basedOn w:val="Normal"/>
    <w:rsid w:val="000A051C"/>
    <w:pPr>
      <w:widowControl w:val="0"/>
      <w:tabs>
        <w:tab w:val="left" w:pos="6480"/>
        <w:tab w:val="left" w:pos="7200"/>
        <w:tab w:val="left" w:pos="7920"/>
      </w:tabs>
      <w:spacing w:before="120"/>
      <w:ind w:left="6480" w:hanging="720"/>
      <w:jc w:val="both"/>
    </w:pPr>
    <w:rPr>
      <w:szCs w:val="20"/>
      <w:lang w:eastAsia="fr-FR"/>
    </w:rPr>
  </w:style>
  <w:style w:type="character" w:customStyle="1" w:styleId="SYSHYPERTEXT">
    <w:name w:val="SYS_HYPERTEXT"/>
    <w:rsid w:val="000A051C"/>
    <w:rPr>
      <w:color w:val="0000FF"/>
      <w:u w:val="single"/>
    </w:rPr>
  </w:style>
  <w:style w:type="paragraph" w:customStyle="1" w:styleId="1">
    <w:name w:val="1"/>
    <w:aliases w:val="2,3"/>
    <w:basedOn w:val="Normal"/>
    <w:rsid w:val="000A051C"/>
    <w:pPr>
      <w:spacing w:before="120"/>
      <w:ind w:left="567" w:hanging="567"/>
      <w:jc w:val="both"/>
    </w:pPr>
    <w:rPr>
      <w:rFonts w:eastAsia="Times"/>
      <w:b/>
      <w:sz w:val="20"/>
      <w:szCs w:val="20"/>
      <w:lang w:eastAsia="fr-FR"/>
    </w:rPr>
  </w:style>
  <w:style w:type="character" w:styleId="Lienvisit">
    <w:name w:val="FollowedHyperlink"/>
    <w:uiPriority w:val="99"/>
    <w:rsid w:val="000A051C"/>
    <w:rPr>
      <w:color w:val="800080"/>
      <w:u w:val="single"/>
    </w:rPr>
  </w:style>
  <w:style w:type="paragraph" w:styleId="z-Hautduformulaire">
    <w:name w:val="HTML Top of Form"/>
    <w:basedOn w:val="Normal"/>
    <w:next w:val="Normal"/>
    <w:link w:val="z-HautduformulaireCar"/>
    <w:hidden/>
    <w:rsid w:val="000A051C"/>
    <w:pPr>
      <w:pBdr>
        <w:bottom w:val="single" w:sz="6" w:space="1" w:color="70A464" w:shadow="1" w:frame="1"/>
      </w:pBdr>
      <w:spacing w:before="100" w:after="100"/>
      <w:jc w:val="center"/>
    </w:pPr>
    <w:rPr>
      <w:rFonts w:ascii="Arial" w:eastAsia="Times" w:hAnsi="Arial"/>
      <w:vanish/>
      <w:sz w:val="16"/>
      <w:szCs w:val="20"/>
      <w:lang w:eastAsia="fr-FR"/>
    </w:rPr>
  </w:style>
  <w:style w:type="character" w:customStyle="1" w:styleId="z-HautduformulaireCar">
    <w:name w:val="z-Haut du formulaire Car"/>
    <w:basedOn w:val="Policepardfaut"/>
    <w:link w:val="z-Hautduformulaire"/>
    <w:rsid w:val="000A051C"/>
    <w:rPr>
      <w:rFonts w:ascii="Arial" w:eastAsia="Times" w:hAnsi="Arial" w:cs="Times New Roman"/>
      <w:vanish/>
      <w:sz w:val="16"/>
      <w:szCs w:val="20"/>
      <w:lang w:eastAsia="fr-FR"/>
    </w:rPr>
  </w:style>
  <w:style w:type="paragraph" w:customStyle="1" w:styleId="1AutoList88">
    <w:name w:val="1AutoList88"/>
    <w:uiPriority w:val="99"/>
    <w:rsid w:val="000A051C"/>
    <w:pPr>
      <w:widowControl w:val="0"/>
      <w:tabs>
        <w:tab w:val="left" w:pos="720"/>
      </w:tabs>
      <w:autoSpaceDE w:val="0"/>
      <w:autoSpaceDN w:val="0"/>
      <w:adjustRightInd w:val="0"/>
      <w:ind w:left="720" w:hanging="720"/>
      <w:jc w:val="both"/>
    </w:pPr>
    <w:rPr>
      <w:rFonts w:ascii="Arial" w:eastAsia="Times New Roman" w:hAnsi="Arial" w:cs="Times New Roman"/>
      <w:sz w:val="20"/>
      <w:szCs w:val="20"/>
      <w:lang w:val="fr-FR" w:eastAsia="fr-FR"/>
    </w:rPr>
  </w:style>
  <w:style w:type="paragraph" w:styleId="z-Basduformulaire">
    <w:name w:val="HTML Bottom of Form"/>
    <w:basedOn w:val="Normal"/>
    <w:next w:val="Normal"/>
    <w:link w:val="z-BasduformulaireCar"/>
    <w:hidden/>
    <w:rsid w:val="000A051C"/>
    <w:pPr>
      <w:pBdr>
        <w:top w:val="single" w:sz="6" w:space="1" w:color="010000"/>
      </w:pBdr>
      <w:spacing w:before="100" w:after="100"/>
      <w:jc w:val="center"/>
    </w:pPr>
    <w:rPr>
      <w:rFonts w:ascii="Arial" w:hAnsi="Arial"/>
      <w:vanish/>
      <w:sz w:val="16"/>
      <w:szCs w:val="20"/>
      <w:lang w:eastAsia="fr-FR"/>
    </w:rPr>
  </w:style>
  <w:style w:type="character" w:customStyle="1" w:styleId="z-BasduformulaireCar">
    <w:name w:val="z-Bas du formulaire Car"/>
    <w:basedOn w:val="Policepardfaut"/>
    <w:link w:val="z-Basduformulaire"/>
    <w:rsid w:val="000A051C"/>
    <w:rPr>
      <w:rFonts w:ascii="Arial" w:eastAsia="Times New Roman" w:hAnsi="Arial" w:cs="Times New Roman"/>
      <w:vanish/>
      <w:sz w:val="16"/>
      <w:szCs w:val="20"/>
      <w:lang w:eastAsia="fr-FR"/>
    </w:rPr>
  </w:style>
  <w:style w:type="paragraph" w:customStyle="1" w:styleId="TEXTE">
    <w:name w:val="TEXTE"/>
    <w:basedOn w:val="Normal"/>
    <w:rsid w:val="000A0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pPr>
    <w:rPr>
      <w:szCs w:val="20"/>
      <w:lang w:eastAsia="fr-FR"/>
    </w:rPr>
  </w:style>
  <w:style w:type="character" w:styleId="lev">
    <w:name w:val="Strong"/>
    <w:qFormat/>
    <w:rsid w:val="000A051C"/>
    <w:rPr>
      <w:b/>
      <w:bCs/>
    </w:rPr>
  </w:style>
  <w:style w:type="character" w:styleId="Marquedecommentaire">
    <w:name w:val="annotation reference"/>
    <w:uiPriority w:val="99"/>
    <w:unhideWhenUsed/>
    <w:rsid w:val="000A051C"/>
    <w:rPr>
      <w:sz w:val="16"/>
      <w:szCs w:val="16"/>
    </w:rPr>
  </w:style>
  <w:style w:type="paragraph" w:styleId="Commentaire">
    <w:name w:val="annotation text"/>
    <w:basedOn w:val="Normal"/>
    <w:link w:val="CommentaireCar"/>
    <w:uiPriority w:val="99"/>
    <w:unhideWhenUsed/>
    <w:rsid w:val="000A051C"/>
    <w:pPr>
      <w:spacing w:before="120"/>
      <w:jc w:val="both"/>
    </w:pPr>
    <w:rPr>
      <w:rFonts w:eastAsia="Times"/>
      <w:sz w:val="20"/>
      <w:szCs w:val="20"/>
      <w:lang w:eastAsia="fr-FR"/>
    </w:rPr>
  </w:style>
  <w:style w:type="character" w:customStyle="1" w:styleId="CommentaireCar">
    <w:name w:val="Commentaire Car"/>
    <w:basedOn w:val="Policepardfaut"/>
    <w:link w:val="Commentaire"/>
    <w:uiPriority w:val="99"/>
    <w:rsid w:val="000A051C"/>
    <w:rPr>
      <w:rFonts w:ascii="Times New Roman" w:eastAsia="Times" w:hAnsi="Times New Roman" w:cs="Times New Roman"/>
      <w:sz w:val="20"/>
      <w:szCs w:val="20"/>
      <w:lang w:eastAsia="fr-FR"/>
    </w:rPr>
  </w:style>
  <w:style w:type="paragraph" w:styleId="Textedebulles">
    <w:name w:val="Balloon Text"/>
    <w:basedOn w:val="Normal"/>
    <w:link w:val="TextedebullesCar"/>
    <w:uiPriority w:val="99"/>
    <w:unhideWhenUsed/>
    <w:rsid w:val="000A051C"/>
    <w:pPr>
      <w:spacing w:before="120"/>
      <w:jc w:val="both"/>
    </w:pPr>
    <w:rPr>
      <w:rFonts w:ascii="Tahoma" w:eastAsia="Times" w:hAnsi="Tahoma" w:cs="Tahoma"/>
      <w:sz w:val="16"/>
      <w:szCs w:val="16"/>
      <w:lang w:eastAsia="fr-FR"/>
    </w:rPr>
  </w:style>
  <w:style w:type="character" w:customStyle="1" w:styleId="TextedebullesCar">
    <w:name w:val="Texte de bulles Car"/>
    <w:basedOn w:val="Policepardfaut"/>
    <w:link w:val="Textedebulles"/>
    <w:uiPriority w:val="99"/>
    <w:rsid w:val="000A051C"/>
    <w:rPr>
      <w:rFonts w:ascii="Tahoma" w:eastAsia="Times" w:hAnsi="Tahoma" w:cs="Tahoma"/>
      <w:sz w:val="16"/>
      <w:szCs w:val="16"/>
      <w:lang w:eastAsia="fr-FR"/>
    </w:rPr>
  </w:style>
  <w:style w:type="character" w:styleId="Appelnotedebasdep">
    <w:name w:val="footnote reference"/>
    <w:unhideWhenUsed/>
    <w:rsid w:val="000A051C"/>
    <w:rPr>
      <w:vertAlign w:val="superscript"/>
    </w:rPr>
  </w:style>
  <w:style w:type="paragraph" w:customStyle="1" w:styleId="COLONNE">
    <w:name w:val="COLONNE"/>
    <w:basedOn w:val="CONTENU"/>
    <w:rsid w:val="000A051C"/>
  </w:style>
  <w:style w:type="paragraph" w:styleId="Objetducommentaire">
    <w:name w:val="annotation subject"/>
    <w:basedOn w:val="Commentaire"/>
    <w:next w:val="Commentaire"/>
    <w:link w:val="ObjetducommentaireCar"/>
    <w:uiPriority w:val="99"/>
    <w:rsid w:val="000A051C"/>
    <w:pPr>
      <w:jc w:val="left"/>
    </w:pPr>
    <w:rPr>
      <w:rFonts w:eastAsia="Wingdings 2"/>
      <w:b/>
      <w:bCs/>
      <w:lang w:eastAsia="fr-CA"/>
    </w:rPr>
  </w:style>
  <w:style w:type="character" w:customStyle="1" w:styleId="ObjetducommentaireCar">
    <w:name w:val="Objet du commentaire Car"/>
    <w:basedOn w:val="CommentaireCar"/>
    <w:link w:val="Objetducommentaire"/>
    <w:uiPriority w:val="99"/>
    <w:rsid w:val="000A051C"/>
    <w:rPr>
      <w:rFonts w:ascii="Times New Roman" w:eastAsia="Wingdings 2" w:hAnsi="Times New Roman" w:cs="Times New Roman"/>
      <w:b/>
      <w:bCs/>
      <w:sz w:val="20"/>
      <w:szCs w:val="20"/>
      <w:lang w:eastAsia="fr-CA"/>
    </w:rPr>
  </w:style>
  <w:style w:type="paragraph" w:customStyle="1" w:styleId="Listemoyenne2-Accent21">
    <w:name w:val="Liste moyenne 2 - Accent 21"/>
    <w:hidden/>
    <w:rsid w:val="000A051C"/>
    <w:rPr>
      <w:rFonts w:ascii="Helvetica" w:eastAsia="Wingdings 2" w:hAnsi="Helvetica" w:cs="Times New Roman"/>
      <w:szCs w:val="20"/>
      <w:lang w:eastAsia="fr-CA"/>
    </w:rPr>
  </w:style>
  <w:style w:type="paragraph" w:styleId="TM1">
    <w:name w:val="toc 1"/>
    <w:basedOn w:val="Normal"/>
    <w:next w:val="Normal"/>
    <w:autoRedefine/>
    <w:uiPriority w:val="39"/>
    <w:rsid w:val="000A051C"/>
    <w:pPr>
      <w:tabs>
        <w:tab w:val="right" w:leader="dot" w:pos="9962"/>
      </w:tabs>
      <w:spacing w:before="120"/>
      <w:jc w:val="both"/>
    </w:pPr>
    <w:rPr>
      <w:rFonts w:eastAsia="Wingdings 2"/>
      <w:szCs w:val="20"/>
    </w:rPr>
  </w:style>
  <w:style w:type="paragraph" w:styleId="TM2">
    <w:name w:val="toc 2"/>
    <w:basedOn w:val="Normal"/>
    <w:next w:val="Normal"/>
    <w:autoRedefine/>
    <w:uiPriority w:val="39"/>
    <w:rsid w:val="000A051C"/>
    <w:pPr>
      <w:spacing w:before="120"/>
      <w:ind w:left="240"/>
      <w:jc w:val="both"/>
    </w:pPr>
    <w:rPr>
      <w:rFonts w:eastAsia="Wingdings 2"/>
      <w:szCs w:val="20"/>
    </w:rPr>
  </w:style>
  <w:style w:type="paragraph" w:styleId="TM3">
    <w:name w:val="toc 3"/>
    <w:basedOn w:val="Normal"/>
    <w:next w:val="Normal"/>
    <w:autoRedefine/>
    <w:uiPriority w:val="39"/>
    <w:rsid w:val="000A051C"/>
    <w:pPr>
      <w:spacing w:before="120"/>
      <w:ind w:left="480"/>
      <w:jc w:val="both"/>
    </w:pPr>
    <w:rPr>
      <w:rFonts w:eastAsia="Wingdings 2"/>
      <w:szCs w:val="20"/>
    </w:rPr>
  </w:style>
  <w:style w:type="paragraph" w:styleId="TM4">
    <w:name w:val="toc 4"/>
    <w:basedOn w:val="Normal"/>
    <w:next w:val="Normal"/>
    <w:autoRedefine/>
    <w:uiPriority w:val="39"/>
    <w:rsid w:val="000A051C"/>
    <w:pPr>
      <w:spacing w:before="120"/>
      <w:ind w:left="720"/>
      <w:jc w:val="both"/>
    </w:pPr>
    <w:rPr>
      <w:rFonts w:eastAsia="Wingdings 2"/>
      <w:szCs w:val="20"/>
    </w:rPr>
  </w:style>
  <w:style w:type="paragraph" w:styleId="TM5">
    <w:name w:val="toc 5"/>
    <w:basedOn w:val="Normal"/>
    <w:next w:val="Normal"/>
    <w:autoRedefine/>
    <w:uiPriority w:val="39"/>
    <w:rsid w:val="000A051C"/>
    <w:pPr>
      <w:spacing w:before="120"/>
      <w:ind w:left="960"/>
      <w:jc w:val="both"/>
    </w:pPr>
    <w:rPr>
      <w:rFonts w:eastAsia="Wingdings 2"/>
      <w:szCs w:val="20"/>
    </w:rPr>
  </w:style>
  <w:style w:type="paragraph" w:styleId="TM6">
    <w:name w:val="toc 6"/>
    <w:basedOn w:val="Normal"/>
    <w:next w:val="Normal"/>
    <w:autoRedefine/>
    <w:uiPriority w:val="39"/>
    <w:rsid w:val="000A051C"/>
    <w:pPr>
      <w:spacing w:before="120"/>
      <w:ind w:left="1200"/>
      <w:jc w:val="both"/>
    </w:pPr>
    <w:rPr>
      <w:rFonts w:eastAsia="Wingdings 2"/>
      <w:szCs w:val="20"/>
    </w:rPr>
  </w:style>
  <w:style w:type="paragraph" w:styleId="TM7">
    <w:name w:val="toc 7"/>
    <w:basedOn w:val="Normal"/>
    <w:next w:val="Normal"/>
    <w:autoRedefine/>
    <w:uiPriority w:val="39"/>
    <w:rsid w:val="000A051C"/>
    <w:pPr>
      <w:spacing w:before="120"/>
      <w:ind w:left="1440"/>
      <w:jc w:val="both"/>
    </w:pPr>
    <w:rPr>
      <w:rFonts w:eastAsia="Wingdings 2"/>
      <w:szCs w:val="20"/>
    </w:rPr>
  </w:style>
  <w:style w:type="paragraph" w:styleId="TM8">
    <w:name w:val="toc 8"/>
    <w:basedOn w:val="Normal"/>
    <w:next w:val="Normal"/>
    <w:autoRedefine/>
    <w:uiPriority w:val="39"/>
    <w:rsid w:val="000A051C"/>
    <w:pPr>
      <w:spacing w:before="120"/>
      <w:ind w:left="1680"/>
      <w:jc w:val="both"/>
    </w:pPr>
    <w:rPr>
      <w:rFonts w:eastAsia="Wingdings 2"/>
      <w:szCs w:val="20"/>
    </w:rPr>
  </w:style>
  <w:style w:type="paragraph" w:styleId="TM9">
    <w:name w:val="toc 9"/>
    <w:basedOn w:val="Normal"/>
    <w:next w:val="Normal"/>
    <w:autoRedefine/>
    <w:uiPriority w:val="39"/>
    <w:rsid w:val="000A051C"/>
    <w:pPr>
      <w:spacing w:before="120"/>
      <w:ind w:left="1920"/>
      <w:jc w:val="both"/>
    </w:pPr>
    <w:rPr>
      <w:rFonts w:eastAsia="Wingdings 2"/>
      <w:szCs w:val="20"/>
    </w:rPr>
  </w:style>
  <w:style w:type="paragraph" w:customStyle="1" w:styleId="Tramecouleur-Accent11">
    <w:name w:val="Trame couleur - Accent 11"/>
    <w:hidden/>
    <w:rsid w:val="000A051C"/>
    <w:rPr>
      <w:rFonts w:ascii="Helvetica" w:eastAsia="Wingdings 2" w:hAnsi="Helvetica" w:cs="Times New Roman"/>
      <w:szCs w:val="20"/>
      <w:lang w:eastAsia="fr-CA"/>
    </w:rPr>
  </w:style>
  <w:style w:type="paragraph" w:customStyle="1" w:styleId="Normal1">
    <w:name w:val="Normal1"/>
    <w:rsid w:val="000A051C"/>
    <w:pPr>
      <w:jc w:val="both"/>
    </w:pPr>
    <w:rPr>
      <w:rFonts w:ascii="Helvetica Neue" w:eastAsia="Helvetica Neue" w:hAnsi="Helvetica Neue" w:cs="Helvetica Neue"/>
      <w:color w:val="000000"/>
      <w:lang w:eastAsia="fr-FR"/>
    </w:rPr>
  </w:style>
  <w:style w:type="numbering" w:customStyle="1" w:styleId="Aucuneliste1">
    <w:name w:val="Aucune liste1"/>
    <w:next w:val="Aucuneliste"/>
    <w:uiPriority w:val="99"/>
    <w:semiHidden/>
    <w:unhideWhenUsed/>
    <w:rsid w:val="000A051C"/>
  </w:style>
  <w:style w:type="paragraph" w:customStyle="1" w:styleId="msonormal0">
    <w:name w:val="msonormal"/>
    <w:basedOn w:val="Normal"/>
    <w:uiPriority w:val="99"/>
    <w:semiHidden/>
    <w:rsid w:val="000A051C"/>
    <w:pPr>
      <w:spacing w:before="100" w:beforeAutospacing="1" w:after="100" w:afterAutospacing="1"/>
      <w:jc w:val="both"/>
    </w:pPr>
  </w:style>
  <w:style w:type="paragraph" w:styleId="NormalWeb">
    <w:name w:val="Normal (Web)"/>
    <w:basedOn w:val="Normal"/>
    <w:uiPriority w:val="99"/>
    <w:unhideWhenUsed/>
    <w:rsid w:val="000A051C"/>
    <w:pPr>
      <w:spacing w:before="100" w:beforeAutospacing="1" w:after="100" w:afterAutospacing="1"/>
      <w:jc w:val="both"/>
    </w:pPr>
  </w:style>
  <w:style w:type="paragraph" w:styleId="Index1">
    <w:name w:val="index 1"/>
    <w:basedOn w:val="Normal"/>
    <w:next w:val="Normal"/>
    <w:autoRedefine/>
    <w:uiPriority w:val="99"/>
    <w:unhideWhenUsed/>
    <w:rsid w:val="000A051C"/>
    <w:pPr>
      <w:spacing w:before="120"/>
      <w:ind w:left="240" w:hanging="240"/>
      <w:jc w:val="both"/>
    </w:pPr>
    <w:rPr>
      <w:rFonts w:eastAsia="Helvetica Neue" w:cs="Helvetica Neue"/>
      <w:color w:val="000000"/>
      <w:lang w:eastAsia="fr-FR"/>
    </w:rPr>
  </w:style>
  <w:style w:type="paragraph" w:styleId="Index2">
    <w:name w:val="index 2"/>
    <w:basedOn w:val="Normal"/>
    <w:next w:val="Normal"/>
    <w:autoRedefine/>
    <w:uiPriority w:val="99"/>
    <w:unhideWhenUsed/>
    <w:rsid w:val="000A051C"/>
    <w:pPr>
      <w:spacing w:before="120"/>
      <w:ind w:left="480" w:hanging="240"/>
      <w:jc w:val="both"/>
    </w:pPr>
    <w:rPr>
      <w:rFonts w:eastAsia="Helvetica Neue" w:cs="Helvetica Neue"/>
      <w:color w:val="000000"/>
      <w:lang w:eastAsia="fr-FR"/>
    </w:rPr>
  </w:style>
  <w:style w:type="paragraph" w:styleId="Index3">
    <w:name w:val="index 3"/>
    <w:basedOn w:val="Normal"/>
    <w:next w:val="Normal"/>
    <w:autoRedefine/>
    <w:uiPriority w:val="99"/>
    <w:unhideWhenUsed/>
    <w:rsid w:val="000A051C"/>
    <w:pPr>
      <w:spacing w:before="120"/>
      <w:ind w:left="720" w:hanging="240"/>
      <w:jc w:val="both"/>
    </w:pPr>
    <w:rPr>
      <w:rFonts w:eastAsia="Helvetica Neue" w:cs="Helvetica Neue"/>
      <w:color w:val="000000"/>
      <w:lang w:eastAsia="fr-FR"/>
    </w:rPr>
  </w:style>
  <w:style w:type="paragraph" w:styleId="Index4">
    <w:name w:val="index 4"/>
    <w:basedOn w:val="Normal"/>
    <w:next w:val="Normal"/>
    <w:autoRedefine/>
    <w:uiPriority w:val="99"/>
    <w:unhideWhenUsed/>
    <w:rsid w:val="000A051C"/>
    <w:pPr>
      <w:spacing w:before="120"/>
      <w:ind w:left="960" w:hanging="240"/>
      <w:jc w:val="both"/>
    </w:pPr>
    <w:rPr>
      <w:rFonts w:eastAsia="Helvetica Neue" w:cs="Helvetica Neue"/>
      <w:color w:val="000000"/>
      <w:lang w:eastAsia="fr-FR"/>
    </w:rPr>
  </w:style>
  <w:style w:type="paragraph" w:styleId="Index5">
    <w:name w:val="index 5"/>
    <w:basedOn w:val="Normal"/>
    <w:next w:val="Normal"/>
    <w:autoRedefine/>
    <w:uiPriority w:val="99"/>
    <w:unhideWhenUsed/>
    <w:rsid w:val="000A051C"/>
    <w:pPr>
      <w:spacing w:before="120"/>
      <w:ind w:left="1200" w:hanging="240"/>
      <w:jc w:val="both"/>
    </w:pPr>
    <w:rPr>
      <w:rFonts w:eastAsia="Helvetica Neue" w:cs="Helvetica Neue"/>
      <w:color w:val="000000"/>
      <w:lang w:eastAsia="fr-FR"/>
    </w:rPr>
  </w:style>
  <w:style w:type="paragraph" w:styleId="Index6">
    <w:name w:val="index 6"/>
    <w:basedOn w:val="Normal"/>
    <w:next w:val="Normal"/>
    <w:autoRedefine/>
    <w:uiPriority w:val="99"/>
    <w:unhideWhenUsed/>
    <w:rsid w:val="000A051C"/>
    <w:pPr>
      <w:spacing w:before="120"/>
      <w:ind w:left="1440" w:hanging="240"/>
      <w:jc w:val="both"/>
    </w:pPr>
    <w:rPr>
      <w:rFonts w:eastAsia="Helvetica Neue" w:cs="Helvetica Neue"/>
      <w:color w:val="000000"/>
      <w:lang w:eastAsia="fr-FR"/>
    </w:rPr>
  </w:style>
  <w:style w:type="paragraph" w:styleId="Index7">
    <w:name w:val="index 7"/>
    <w:basedOn w:val="Normal"/>
    <w:next w:val="Normal"/>
    <w:autoRedefine/>
    <w:uiPriority w:val="99"/>
    <w:unhideWhenUsed/>
    <w:rsid w:val="000A051C"/>
    <w:pPr>
      <w:spacing w:before="120"/>
      <w:ind w:left="1680" w:hanging="240"/>
      <w:jc w:val="both"/>
    </w:pPr>
    <w:rPr>
      <w:rFonts w:eastAsia="Helvetica Neue" w:cs="Helvetica Neue"/>
      <w:color w:val="000000"/>
      <w:lang w:eastAsia="fr-FR"/>
    </w:rPr>
  </w:style>
  <w:style w:type="paragraph" w:styleId="Index8">
    <w:name w:val="index 8"/>
    <w:basedOn w:val="Normal"/>
    <w:next w:val="Normal"/>
    <w:autoRedefine/>
    <w:uiPriority w:val="99"/>
    <w:unhideWhenUsed/>
    <w:rsid w:val="000A051C"/>
    <w:pPr>
      <w:spacing w:before="120"/>
      <w:ind w:left="1920" w:hanging="240"/>
      <w:jc w:val="both"/>
    </w:pPr>
    <w:rPr>
      <w:rFonts w:eastAsia="Helvetica Neue" w:cs="Helvetica Neue"/>
      <w:color w:val="000000"/>
      <w:lang w:eastAsia="fr-FR"/>
    </w:rPr>
  </w:style>
  <w:style w:type="paragraph" w:styleId="Index9">
    <w:name w:val="index 9"/>
    <w:basedOn w:val="Normal"/>
    <w:next w:val="Normal"/>
    <w:autoRedefine/>
    <w:uiPriority w:val="99"/>
    <w:unhideWhenUsed/>
    <w:rsid w:val="000A051C"/>
    <w:pPr>
      <w:spacing w:before="120"/>
      <w:ind w:left="2160" w:hanging="240"/>
      <w:jc w:val="both"/>
    </w:pPr>
    <w:rPr>
      <w:rFonts w:eastAsia="Helvetica Neue" w:cs="Helvetica Neue"/>
      <w:color w:val="000000"/>
      <w:lang w:eastAsia="fr-FR"/>
    </w:rPr>
  </w:style>
  <w:style w:type="paragraph" w:styleId="Titreindex">
    <w:name w:val="index heading"/>
    <w:basedOn w:val="Normal"/>
    <w:next w:val="Index1"/>
    <w:uiPriority w:val="99"/>
    <w:unhideWhenUsed/>
    <w:rsid w:val="000A051C"/>
    <w:pPr>
      <w:spacing w:before="120"/>
      <w:jc w:val="both"/>
    </w:pPr>
    <w:rPr>
      <w:rFonts w:eastAsia="Helvetica Neue" w:cs="Helvetica Neue"/>
      <w:color w:val="000000"/>
      <w:lang w:eastAsia="fr-FR"/>
    </w:rPr>
  </w:style>
  <w:style w:type="paragraph" w:customStyle="1" w:styleId="Lgende1">
    <w:name w:val="Légende1"/>
    <w:basedOn w:val="Normal"/>
    <w:next w:val="Normal"/>
    <w:uiPriority w:val="35"/>
    <w:semiHidden/>
    <w:unhideWhenUsed/>
    <w:qFormat/>
    <w:rsid w:val="000A051C"/>
    <w:pPr>
      <w:spacing w:before="120" w:after="200"/>
      <w:jc w:val="both"/>
    </w:pPr>
    <w:rPr>
      <w:rFonts w:eastAsia="Helvetica Neue" w:cs="Helvetica Neue"/>
      <w:i/>
      <w:iCs/>
      <w:color w:val="1F497D"/>
      <w:sz w:val="18"/>
      <w:szCs w:val="18"/>
      <w:lang w:eastAsia="fr-FR"/>
    </w:rPr>
  </w:style>
  <w:style w:type="paragraph" w:styleId="Rvision">
    <w:name w:val="Revision"/>
    <w:uiPriority w:val="99"/>
    <w:rsid w:val="000A051C"/>
    <w:rPr>
      <w:rFonts w:ascii="Times New Roman" w:eastAsia="Helvetica Neue" w:hAnsi="Times New Roman" w:cs="Helvetica Neue"/>
      <w:color w:val="000000"/>
      <w:lang w:eastAsia="fr-FR"/>
    </w:rPr>
  </w:style>
  <w:style w:type="paragraph" w:customStyle="1" w:styleId="Default">
    <w:name w:val="Default"/>
    <w:uiPriority w:val="99"/>
    <w:semiHidden/>
    <w:rsid w:val="000A051C"/>
    <w:pPr>
      <w:autoSpaceDE w:val="0"/>
      <w:autoSpaceDN w:val="0"/>
      <w:adjustRightInd w:val="0"/>
    </w:pPr>
    <w:rPr>
      <w:rFonts w:ascii="Gill Sans MT" w:eastAsia="Calibri" w:hAnsi="Gill Sans MT" w:cs="Gill Sans MT"/>
      <w:color w:val="000000"/>
    </w:rPr>
  </w:style>
  <w:style w:type="paragraph" w:customStyle="1" w:styleId="Sous-titre1">
    <w:name w:val="Sous-titre1"/>
    <w:basedOn w:val="Normal"/>
    <w:next w:val="Normal"/>
    <w:qFormat/>
    <w:rsid w:val="000A051C"/>
    <w:pPr>
      <w:numPr>
        <w:ilvl w:val="1"/>
      </w:numPr>
      <w:spacing w:before="120" w:after="160"/>
      <w:jc w:val="both"/>
    </w:pPr>
    <w:rPr>
      <w:rFonts w:ascii="Cambria" w:hAnsi="Cambria"/>
      <w:color w:val="5A5A5A"/>
      <w:spacing w:val="15"/>
      <w:sz w:val="22"/>
      <w:szCs w:val="22"/>
      <w:lang w:eastAsia="fr-FR"/>
    </w:rPr>
  </w:style>
  <w:style w:type="character" w:customStyle="1" w:styleId="apple-tab-span">
    <w:name w:val="apple-tab-span"/>
    <w:rsid w:val="000A051C"/>
  </w:style>
  <w:style w:type="character" w:customStyle="1" w:styleId="Mentionnonrsolue1">
    <w:name w:val="Mention non résolue1"/>
    <w:uiPriority w:val="99"/>
    <w:semiHidden/>
    <w:rsid w:val="000A051C"/>
    <w:rPr>
      <w:color w:val="605E5C"/>
      <w:shd w:val="clear" w:color="auto" w:fill="E1DFDD"/>
    </w:rPr>
  </w:style>
  <w:style w:type="table" w:customStyle="1" w:styleId="Grilledutableau1">
    <w:name w:val="Grille du tableau1"/>
    <w:basedOn w:val="TableauNormal"/>
    <w:next w:val="Grilledutableau"/>
    <w:uiPriority w:val="39"/>
    <w:rsid w:val="000A051C"/>
    <w:rPr>
      <w:rFonts w:ascii="Calibri" w:eastAsia="Calibri" w:hAnsi="Calibri" w:cs="Arial"/>
      <w:color w:val="00000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auGrille1Clair-Accentuation51">
    <w:name w:val="Tableau Grille 1 Clair - Accentuation 51"/>
    <w:basedOn w:val="TableauNormal"/>
    <w:next w:val="TableauGrille1clair-Accentuation5"/>
    <w:uiPriority w:val="46"/>
    <w:rsid w:val="000A051C"/>
    <w:rPr>
      <w:rFonts w:ascii="Helvetica Neue" w:eastAsia="Helvetica Neue" w:hAnsi="Helvetica Neue" w:cs="Helvetica Neue"/>
      <w:color w:val="000000"/>
      <w:lang w:eastAsia="fr-FR"/>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Normal">
    <w:name w:val="Table Normal"/>
    <w:rsid w:val="000A051C"/>
    <w:rPr>
      <w:rFonts w:ascii="Helvetica Neue" w:eastAsia="Helvetica Neue" w:hAnsi="Helvetica Neue" w:cs="Helvetica Neue"/>
      <w:color w:val="000000"/>
      <w:lang w:eastAsia="fr-FR"/>
    </w:rPr>
    <w:tblPr>
      <w:tblCellMar>
        <w:top w:w="0" w:type="dxa"/>
        <w:left w:w="0" w:type="dxa"/>
        <w:bottom w:w="0" w:type="dxa"/>
        <w:right w:w="0" w:type="dxa"/>
      </w:tblCellMar>
    </w:tblPr>
  </w:style>
  <w:style w:type="character" w:customStyle="1" w:styleId="Sous-titreCar1">
    <w:name w:val="Sous-titre Car1"/>
    <w:basedOn w:val="Policepardfaut"/>
    <w:rsid w:val="000A051C"/>
    <w:rPr>
      <w:rFonts w:asciiTheme="majorHAnsi" w:eastAsiaTheme="majorEastAsia" w:hAnsiTheme="majorHAnsi" w:cstheme="majorBidi"/>
      <w:sz w:val="24"/>
      <w:szCs w:val="24"/>
    </w:rPr>
  </w:style>
  <w:style w:type="table" w:styleId="TableauGrille1clair-Accentuation5">
    <w:name w:val="Grid Table 1 Light Accent 5"/>
    <w:basedOn w:val="TableauNormal"/>
    <w:uiPriority w:val="46"/>
    <w:rsid w:val="000A051C"/>
    <w:rPr>
      <w:rFonts w:ascii="Wingdings 2" w:eastAsia="Wingdings 2" w:hAnsi="Wingdings 2" w:cs="Times New Roman"/>
      <w:sz w:val="20"/>
      <w:szCs w:val="20"/>
      <w:lang w:eastAsia="fr-CA"/>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entionnonrsolue2">
    <w:name w:val="Mention non résolue2"/>
    <w:basedOn w:val="Policepardfaut"/>
    <w:uiPriority w:val="99"/>
    <w:semiHidden/>
    <w:unhideWhenUsed/>
    <w:rsid w:val="000A051C"/>
    <w:rPr>
      <w:color w:val="605E5C"/>
      <w:shd w:val="clear" w:color="auto" w:fill="E1DFDD"/>
    </w:rPr>
  </w:style>
  <w:style w:type="character" w:styleId="Mentionnonrsolue">
    <w:name w:val="Unresolved Mention"/>
    <w:basedOn w:val="Policepardfaut"/>
    <w:uiPriority w:val="99"/>
    <w:semiHidden/>
    <w:unhideWhenUsed/>
    <w:rsid w:val="000A051C"/>
    <w:rPr>
      <w:color w:val="605E5C"/>
      <w:shd w:val="clear" w:color="auto" w:fill="E1DFDD"/>
    </w:rPr>
  </w:style>
  <w:style w:type="character" w:styleId="Accentuationintense">
    <w:name w:val="Intense Emphasis"/>
    <w:basedOn w:val="Policepardfaut"/>
    <w:qFormat/>
    <w:rsid w:val="000A051C"/>
    <w:rPr>
      <w:i/>
      <w:iCs/>
      <w:color w:val="4472C4" w:themeColor="accent1"/>
    </w:rPr>
  </w:style>
  <w:style w:type="paragraph" w:customStyle="1" w:styleId="Style1">
    <w:name w:val="Style1"/>
    <w:basedOn w:val="Normal"/>
    <w:qFormat/>
    <w:rsid w:val="000A051C"/>
    <w:pPr>
      <w:widowControl w:val="0"/>
      <w:tabs>
        <w:tab w:val="left" w:pos="270"/>
      </w:tabs>
      <w:spacing w:before="120"/>
      <w:jc w:val="both"/>
    </w:pPr>
    <w:rPr>
      <w:rFonts w:eastAsia="Wingdings 2"/>
      <w:szCs w:val="20"/>
    </w:rPr>
  </w:style>
  <w:style w:type="numbering" w:customStyle="1" w:styleId="Listeactuelle1">
    <w:name w:val="Liste actuelle1"/>
    <w:uiPriority w:val="99"/>
    <w:rsid w:val="003A514E"/>
    <w:pPr>
      <w:numPr>
        <w:numId w:val="11"/>
      </w:numPr>
    </w:pPr>
  </w:style>
  <w:style w:type="paragraph" w:customStyle="1" w:styleId="Style2">
    <w:name w:val="Style2"/>
    <w:basedOn w:val="A-Titre1-UQO"/>
    <w:next w:val="Titre1"/>
    <w:qFormat/>
    <w:rsid w:val="00EE7A9A"/>
    <w:pPr>
      <w:jc w:val="center"/>
    </w:pPr>
  </w:style>
  <w:style w:type="paragraph" w:customStyle="1" w:styleId="Style3">
    <w:name w:val="Style3"/>
    <w:basedOn w:val="A-Titre1-UQO"/>
    <w:next w:val="Titre1"/>
    <w:qFormat/>
    <w:rsid w:val="00EE7A9A"/>
  </w:style>
  <w:style w:type="paragraph" w:customStyle="1" w:styleId="crochet0">
    <w:name w:val="crochet"/>
    <w:basedOn w:val="Notedebasdepage"/>
    <w:rsid w:val="00C72248"/>
    <w:pPr>
      <w:numPr>
        <w:numId w:val="40"/>
      </w:numPr>
      <w:spacing w:before="0"/>
    </w:pPr>
    <w:rPr>
      <w:sz w:val="22"/>
      <w:lang w:eastAsia="x-none"/>
    </w:rPr>
  </w:style>
  <w:style w:type="paragraph" w:styleId="Textebrut">
    <w:name w:val="Plain Text"/>
    <w:basedOn w:val="Normal"/>
    <w:link w:val="TextebrutCar"/>
    <w:uiPriority w:val="99"/>
    <w:unhideWhenUsed/>
    <w:rsid w:val="00E95BC6"/>
    <w:rPr>
      <w:rFonts w:ascii="Consolas" w:hAnsi="Consolas"/>
      <w:sz w:val="21"/>
      <w:szCs w:val="21"/>
      <w:lang w:val="x-none" w:eastAsia="x-none"/>
    </w:rPr>
  </w:style>
  <w:style w:type="character" w:customStyle="1" w:styleId="TextebrutCar">
    <w:name w:val="Texte brut Car"/>
    <w:basedOn w:val="Policepardfaut"/>
    <w:link w:val="Textebrut"/>
    <w:uiPriority w:val="99"/>
    <w:rsid w:val="00E95BC6"/>
    <w:rPr>
      <w:rFonts w:ascii="Consolas" w:eastAsia="Times New Roman" w:hAnsi="Consolas" w:cs="Times New Roman"/>
      <w:sz w:val="21"/>
      <w:szCs w:val="21"/>
      <w:lang w:val="x-none" w:eastAsia="x-none"/>
    </w:rPr>
  </w:style>
  <w:style w:type="paragraph" w:customStyle="1" w:styleId="1-2-3">
    <w:name w:val="1-2-3"/>
    <w:basedOn w:val="Normal"/>
    <w:rsid w:val="00E95BC6"/>
    <w:pPr>
      <w:tabs>
        <w:tab w:val="left" w:pos="284"/>
      </w:tabs>
      <w:jc w:val="both"/>
    </w:pPr>
    <w:rPr>
      <w:rFonts w:eastAsia="Time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3681">
      <w:bodyDiv w:val="1"/>
      <w:marLeft w:val="0"/>
      <w:marRight w:val="0"/>
      <w:marTop w:val="0"/>
      <w:marBottom w:val="0"/>
      <w:divBdr>
        <w:top w:val="none" w:sz="0" w:space="0" w:color="auto"/>
        <w:left w:val="none" w:sz="0" w:space="0" w:color="auto"/>
        <w:bottom w:val="none" w:sz="0" w:space="0" w:color="auto"/>
        <w:right w:val="none" w:sz="0" w:space="0" w:color="auto"/>
      </w:divBdr>
      <w:divsChild>
        <w:div w:id="2099014360">
          <w:marLeft w:val="0"/>
          <w:marRight w:val="0"/>
          <w:marTop w:val="0"/>
          <w:marBottom w:val="0"/>
          <w:divBdr>
            <w:top w:val="none" w:sz="0" w:space="0" w:color="auto"/>
            <w:left w:val="none" w:sz="0" w:space="0" w:color="auto"/>
            <w:bottom w:val="none" w:sz="0" w:space="0" w:color="auto"/>
            <w:right w:val="none" w:sz="0" w:space="0" w:color="auto"/>
          </w:divBdr>
          <w:divsChild>
            <w:div w:id="559822902">
              <w:marLeft w:val="0"/>
              <w:marRight w:val="0"/>
              <w:marTop w:val="0"/>
              <w:marBottom w:val="0"/>
              <w:divBdr>
                <w:top w:val="none" w:sz="0" w:space="0" w:color="auto"/>
                <w:left w:val="none" w:sz="0" w:space="0" w:color="auto"/>
                <w:bottom w:val="none" w:sz="0" w:space="0" w:color="auto"/>
                <w:right w:val="none" w:sz="0" w:space="0" w:color="auto"/>
              </w:divBdr>
              <w:divsChild>
                <w:div w:id="1009916110">
                  <w:marLeft w:val="0"/>
                  <w:marRight w:val="0"/>
                  <w:marTop w:val="0"/>
                  <w:marBottom w:val="0"/>
                  <w:divBdr>
                    <w:top w:val="none" w:sz="0" w:space="0" w:color="auto"/>
                    <w:left w:val="none" w:sz="0" w:space="0" w:color="auto"/>
                    <w:bottom w:val="none" w:sz="0" w:space="0" w:color="auto"/>
                    <w:right w:val="none" w:sz="0" w:space="0" w:color="auto"/>
                  </w:divBdr>
                  <w:divsChild>
                    <w:div w:id="2261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5880">
      <w:bodyDiv w:val="1"/>
      <w:marLeft w:val="0"/>
      <w:marRight w:val="0"/>
      <w:marTop w:val="0"/>
      <w:marBottom w:val="0"/>
      <w:divBdr>
        <w:top w:val="none" w:sz="0" w:space="0" w:color="auto"/>
        <w:left w:val="none" w:sz="0" w:space="0" w:color="auto"/>
        <w:bottom w:val="none" w:sz="0" w:space="0" w:color="auto"/>
        <w:right w:val="none" w:sz="0" w:space="0" w:color="auto"/>
      </w:divBdr>
      <w:divsChild>
        <w:div w:id="1445034086">
          <w:marLeft w:val="0"/>
          <w:marRight w:val="0"/>
          <w:marTop w:val="0"/>
          <w:marBottom w:val="0"/>
          <w:divBdr>
            <w:top w:val="none" w:sz="0" w:space="0" w:color="auto"/>
            <w:left w:val="none" w:sz="0" w:space="0" w:color="auto"/>
            <w:bottom w:val="none" w:sz="0" w:space="0" w:color="auto"/>
            <w:right w:val="none" w:sz="0" w:space="0" w:color="auto"/>
          </w:divBdr>
          <w:divsChild>
            <w:div w:id="317274362">
              <w:marLeft w:val="0"/>
              <w:marRight w:val="0"/>
              <w:marTop w:val="0"/>
              <w:marBottom w:val="0"/>
              <w:divBdr>
                <w:top w:val="none" w:sz="0" w:space="0" w:color="auto"/>
                <w:left w:val="none" w:sz="0" w:space="0" w:color="auto"/>
                <w:bottom w:val="none" w:sz="0" w:space="0" w:color="auto"/>
                <w:right w:val="none" w:sz="0" w:space="0" w:color="auto"/>
              </w:divBdr>
              <w:divsChild>
                <w:div w:id="453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824">
      <w:bodyDiv w:val="1"/>
      <w:marLeft w:val="0"/>
      <w:marRight w:val="0"/>
      <w:marTop w:val="0"/>
      <w:marBottom w:val="0"/>
      <w:divBdr>
        <w:top w:val="none" w:sz="0" w:space="0" w:color="auto"/>
        <w:left w:val="none" w:sz="0" w:space="0" w:color="auto"/>
        <w:bottom w:val="none" w:sz="0" w:space="0" w:color="auto"/>
        <w:right w:val="none" w:sz="0" w:space="0" w:color="auto"/>
      </w:divBdr>
      <w:divsChild>
        <w:div w:id="1824855986">
          <w:marLeft w:val="0"/>
          <w:marRight w:val="0"/>
          <w:marTop w:val="0"/>
          <w:marBottom w:val="0"/>
          <w:divBdr>
            <w:top w:val="none" w:sz="0" w:space="0" w:color="auto"/>
            <w:left w:val="none" w:sz="0" w:space="0" w:color="auto"/>
            <w:bottom w:val="none" w:sz="0" w:space="0" w:color="auto"/>
            <w:right w:val="none" w:sz="0" w:space="0" w:color="auto"/>
          </w:divBdr>
          <w:divsChild>
            <w:div w:id="1475903123">
              <w:marLeft w:val="0"/>
              <w:marRight w:val="0"/>
              <w:marTop w:val="0"/>
              <w:marBottom w:val="0"/>
              <w:divBdr>
                <w:top w:val="none" w:sz="0" w:space="0" w:color="auto"/>
                <w:left w:val="none" w:sz="0" w:space="0" w:color="auto"/>
                <w:bottom w:val="none" w:sz="0" w:space="0" w:color="auto"/>
                <w:right w:val="none" w:sz="0" w:space="0" w:color="auto"/>
              </w:divBdr>
              <w:divsChild>
                <w:div w:id="18790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4299">
      <w:bodyDiv w:val="1"/>
      <w:marLeft w:val="0"/>
      <w:marRight w:val="0"/>
      <w:marTop w:val="0"/>
      <w:marBottom w:val="0"/>
      <w:divBdr>
        <w:top w:val="none" w:sz="0" w:space="0" w:color="auto"/>
        <w:left w:val="none" w:sz="0" w:space="0" w:color="auto"/>
        <w:bottom w:val="none" w:sz="0" w:space="0" w:color="auto"/>
        <w:right w:val="none" w:sz="0" w:space="0" w:color="auto"/>
      </w:divBdr>
      <w:divsChild>
        <w:div w:id="352607392">
          <w:marLeft w:val="0"/>
          <w:marRight w:val="0"/>
          <w:marTop w:val="0"/>
          <w:marBottom w:val="0"/>
          <w:divBdr>
            <w:top w:val="none" w:sz="0" w:space="0" w:color="auto"/>
            <w:left w:val="none" w:sz="0" w:space="0" w:color="auto"/>
            <w:bottom w:val="none" w:sz="0" w:space="0" w:color="auto"/>
            <w:right w:val="none" w:sz="0" w:space="0" w:color="auto"/>
          </w:divBdr>
          <w:divsChild>
            <w:div w:id="1388994347">
              <w:marLeft w:val="0"/>
              <w:marRight w:val="0"/>
              <w:marTop w:val="0"/>
              <w:marBottom w:val="0"/>
              <w:divBdr>
                <w:top w:val="none" w:sz="0" w:space="0" w:color="auto"/>
                <w:left w:val="none" w:sz="0" w:space="0" w:color="auto"/>
                <w:bottom w:val="none" w:sz="0" w:space="0" w:color="auto"/>
                <w:right w:val="none" w:sz="0" w:space="0" w:color="auto"/>
              </w:divBdr>
              <w:divsChild>
                <w:div w:id="1132744561">
                  <w:marLeft w:val="0"/>
                  <w:marRight w:val="0"/>
                  <w:marTop w:val="0"/>
                  <w:marBottom w:val="0"/>
                  <w:divBdr>
                    <w:top w:val="none" w:sz="0" w:space="0" w:color="auto"/>
                    <w:left w:val="none" w:sz="0" w:space="0" w:color="auto"/>
                    <w:bottom w:val="none" w:sz="0" w:space="0" w:color="auto"/>
                    <w:right w:val="none" w:sz="0" w:space="0" w:color="auto"/>
                  </w:divBdr>
                  <w:divsChild>
                    <w:div w:id="2648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90243">
      <w:bodyDiv w:val="1"/>
      <w:marLeft w:val="0"/>
      <w:marRight w:val="0"/>
      <w:marTop w:val="0"/>
      <w:marBottom w:val="0"/>
      <w:divBdr>
        <w:top w:val="none" w:sz="0" w:space="0" w:color="auto"/>
        <w:left w:val="none" w:sz="0" w:space="0" w:color="auto"/>
        <w:bottom w:val="none" w:sz="0" w:space="0" w:color="auto"/>
        <w:right w:val="none" w:sz="0" w:space="0" w:color="auto"/>
      </w:divBdr>
      <w:divsChild>
        <w:div w:id="1848475594">
          <w:marLeft w:val="0"/>
          <w:marRight w:val="0"/>
          <w:marTop w:val="0"/>
          <w:marBottom w:val="0"/>
          <w:divBdr>
            <w:top w:val="none" w:sz="0" w:space="0" w:color="auto"/>
            <w:left w:val="none" w:sz="0" w:space="0" w:color="auto"/>
            <w:bottom w:val="none" w:sz="0" w:space="0" w:color="auto"/>
            <w:right w:val="none" w:sz="0" w:space="0" w:color="auto"/>
          </w:divBdr>
          <w:divsChild>
            <w:div w:id="2103336532">
              <w:marLeft w:val="0"/>
              <w:marRight w:val="0"/>
              <w:marTop w:val="0"/>
              <w:marBottom w:val="0"/>
              <w:divBdr>
                <w:top w:val="none" w:sz="0" w:space="0" w:color="auto"/>
                <w:left w:val="none" w:sz="0" w:space="0" w:color="auto"/>
                <w:bottom w:val="none" w:sz="0" w:space="0" w:color="auto"/>
                <w:right w:val="none" w:sz="0" w:space="0" w:color="auto"/>
              </w:divBdr>
              <w:divsChild>
                <w:div w:id="7551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303">
      <w:bodyDiv w:val="1"/>
      <w:marLeft w:val="0"/>
      <w:marRight w:val="0"/>
      <w:marTop w:val="0"/>
      <w:marBottom w:val="0"/>
      <w:divBdr>
        <w:top w:val="none" w:sz="0" w:space="0" w:color="auto"/>
        <w:left w:val="none" w:sz="0" w:space="0" w:color="auto"/>
        <w:bottom w:val="none" w:sz="0" w:space="0" w:color="auto"/>
        <w:right w:val="none" w:sz="0" w:space="0" w:color="auto"/>
      </w:divBdr>
      <w:divsChild>
        <w:div w:id="1060136711">
          <w:marLeft w:val="0"/>
          <w:marRight w:val="0"/>
          <w:marTop w:val="0"/>
          <w:marBottom w:val="0"/>
          <w:divBdr>
            <w:top w:val="none" w:sz="0" w:space="0" w:color="auto"/>
            <w:left w:val="none" w:sz="0" w:space="0" w:color="auto"/>
            <w:bottom w:val="none" w:sz="0" w:space="0" w:color="auto"/>
            <w:right w:val="none" w:sz="0" w:space="0" w:color="auto"/>
          </w:divBdr>
          <w:divsChild>
            <w:div w:id="222523358">
              <w:marLeft w:val="0"/>
              <w:marRight w:val="0"/>
              <w:marTop w:val="0"/>
              <w:marBottom w:val="0"/>
              <w:divBdr>
                <w:top w:val="none" w:sz="0" w:space="0" w:color="auto"/>
                <w:left w:val="none" w:sz="0" w:space="0" w:color="auto"/>
                <w:bottom w:val="none" w:sz="0" w:space="0" w:color="auto"/>
                <w:right w:val="none" w:sz="0" w:space="0" w:color="auto"/>
              </w:divBdr>
              <w:divsChild>
                <w:div w:id="9607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1798">
      <w:bodyDiv w:val="1"/>
      <w:marLeft w:val="0"/>
      <w:marRight w:val="0"/>
      <w:marTop w:val="0"/>
      <w:marBottom w:val="0"/>
      <w:divBdr>
        <w:top w:val="none" w:sz="0" w:space="0" w:color="auto"/>
        <w:left w:val="none" w:sz="0" w:space="0" w:color="auto"/>
        <w:bottom w:val="none" w:sz="0" w:space="0" w:color="auto"/>
        <w:right w:val="none" w:sz="0" w:space="0" w:color="auto"/>
      </w:divBdr>
      <w:divsChild>
        <w:div w:id="229314892">
          <w:marLeft w:val="0"/>
          <w:marRight w:val="0"/>
          <w:marTop w:val="0"/>
          <w:marBottom w:val="0"/>
          <w:divBdr>
            <w:top w:val="none" w:sz="0" w:space="0" w:color="auto"/>
            <w:left w:val="none" w:sz="0" w:space="0" w:color="auto"/>
            <w:bottom w:val="none" w:sz="0" w:space="0" w:color="auto"/>
            <w:right w:val="none" w:sz="0" w:space="0" w:color="auto"/>
          </w:divBdr>
          <w:divsChild>
            <w:div w:id="1760055612">
              <w:marLeft w:val="0"/>
              <w:marRight w:val="0"/>
              <w:marTop w:val="0"/>
              <w:marBottom w:val="0"/>
              <w:divBdr>
                <w:top w:val="none" w:sz="0" w:space="0" w:color="auto"/>
                <w:left w:val="none" w:sz="0" w:space="0" w:color="auto"/>
                <w:bottom w:val="none" w:sz="0" w:space="0" w:color="auto"/>
                <w:right w:val="none" w:sz="0" w:space="0" w:color="auto"/>
              </w:divBdr>
              <w:divsChild>
                <w:div w:id="10001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6829">
      <w:bodyDiv w:val="1"/>
      <w:marLeft w:val="0"/>
      <w:marRight w:val="0"/>
      <w:marTop w:val="0"/>
      <w:marBottom w:val="0"/>
      <w:divBdr>
        <w:top w:val="none" w:sz="0" w:space="0" w:color="auto"/>
        <w:left w:val="none" w:sz="0" w:space="0" w:color="auto"/>
        <w:bottom w:val="none" w:sz="0" w:space="0" w:color="auto"/>
        <w:right w:val="none" w:sz="0" w:space="0" w:color="auto"/>
      </w:divBdr>
      <w:divsChild>
        <w:div w:id="897546399">
          <w:marLeft w:val="0"/>
          <w:marRight w:val="0"/>
          <w:marTop w:val="0"/>
          <w:marBottom w:val="0"/>
          <w:divBdr>
            <w:top w:val="none" w:sz="0" w:space="0" w:color="auto"/>
            <w:left w:val="none" w:sz="0" w:space="0" w:color="auto"/>
            <w:bottom w:val="none" w:sz="0" w:space="0" w:color="auto"/>
            <w:right w:val="none" w:sz="0" w:space="0" w:color="auto"/>
          </w:divBdr>
          <w:divsChild>
            <w:div w:id="1219903193">
              <w:marLeft w:val="0"/>
              <w:marRight w:val="0"/>
              <w:marTop w:val="0"/>
              <w:marBottom w:val="0"/>
              <w:divBdr>
                <w:top w:val="none" w:sz="0" w:space="0" w:color="auto"/>
                <w:left w:val="none" w:sz="0" w:space="0" w:color="auto"/>
                <w:bottom w:val="none" w:sz="0" w:space="0" w:color="auto"/>
                <w:right w:val="none" w:sz="0" w:space="0" w:color="auto"/>
              </w:divBdr>
              <w:divsChild>
                <w:div w:id="13125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0857">
      <w:bodyDiv w:val="1"/>
      <w:marLeft w:val="0"/>
      <w:marRight w:val="0"/>
      <w:marTop w:val="0"/>
      <w:marBottom w:val="0"/>
      <w:divBdr>
        <w:top w:val="none" w:sz="0" w:space="0" w:color="auto"/>
        <w:left w:val="none" w:sz="0" w:space="0" w:color="auto"/>
        <w:bottom w:val="none" w:sz="0" w:space="0" w:color="auto"/>
        <w:right w:val="none" w:sz="0" w:space="0" w:color="auto"/>
      </w:divBdr>
      <w:divsChild>
        <w:div w:id="591402320">
          <w:marLeft w:val="0"/>
          <w:marRight w:val="0"/>
          <w:marTop w:val="0"/>
          <w:marBottom w:val="0"/>
          <w:divBdr>
            <w:top w:val="none" w:sz="0" w:space="0" w:color="auto"/>
            <w:left w:val="none" w:sz="0" w:space="0" w:color="auto"/>
            <w:bottom w:val="none" w:sz="0" w:space="0" w:color="auto"/>
            <w:right w:val="none" w:sz="0" w:space="0" w:color="auto"/>
          </w:divBdr>
          <w:divsChild>
            <w:div w:id="1863130975">
              <w:marLeft w:val="0"/>
              <w:marRight w:val="0"/>
              <w:marTop w:val="0"/>
              <w:marBottom w:val="0"/>
              <w:divBdr>
                <w:top w:val="none" w:sz="0" w:space="0" w:color="auto"/>
                <w:left w:val="none" w:sz="0" w:space="0" w:color="auto"/>
                <w:bottom w:val="none" w:sz="0" w:space="0" w:color="auto"/>
                <w:right w:val="none" w:sz="0" w:space="0" w:color="auto"/>
              </w:divBdr>
              <w:divsChild>
                <w:div w:id="16568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1687">
      <w:bodyDiv w:val="1"/>
      <w:marLeft w:val="0"/>
      <w:marRight w:val="0"/>
      <w:marTop w:val="0"/>
      <w:marBottom w:val="0"/>
      <w:divBdr>
        <w:top w:val="none" w:sz="0" w:space="0" w:color="auto"/>
        <w:left w:val="none" w:sz="0" w:space="0" w:color="auto"/>
        <w:bottom w:val="none" w:sz="0" w:space="0" w:color="auto"/>
        <w:right w:val="none" w:sz="0" w:space="0" w:color="auto"/>
      </w:divBdr>
      <w:divsChild>
        <w:div w:id="1861967162">
          <w:marLeft w:val="0"/>
          <w:marRight w:val="0"/>
          <w:marTop w:val="0"/>
          <w:marBottom w:val="0"/>
          <w:divBdr>
            <w:top w:val="none" w:sz="0" w:space="0" w:color="auto"/>
            <w:left w:val="none" w:sz="0" w:space="0" w:color="auto"/>
            <w:bottom w:val="none" w:sz="0" w:space="0" w:color="auto"/>
            <w:right w:val="none" w:sz="0" w:space="0" w:color="auto"/>
          </w:divBdr>
          <w:divsChild>
            <w:div w:id="1913349263">
              <w:marLeft w:val="0"/>
              <w:marRight w:val="0"/>
              <w:marTop w:val="0"/>
              <w:marBottom w:val="0"/>
              <w:divBdr>
                <w:top w:val="none" w:sz="0" w:space="0" w:color="auto"/>
                <w:left w:val="none" w:sz="0" w:space="0" w:color="auto"/>
                <w:bottom w:val="none" w:sz="0" w:space="0" w:color="auto"/>
                <w:right w:val="none" w:sz="0" w:space="0" w:color="auto"/>
              </w:divBdr>
              <w:divsChild>
                <w:div w:id="6649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4641">
      <w:bodyDiv w:val="1"/>
      <w:marLeft w:val="0"/>
      <w:marRight w:val="0"/>
      <w:marTop w:val="0"/>
      <w:marBottom w:val="0"/>
      <w:divBdr>
        <w:top w:val="none" w:sz="0" w:space="0" w:color="auto"/>
        <w:left w:val="none" w:sz="0" w:space="0" w:color="auto"/>
        <w:bottom w:val="none" w:sz="0" w:space="0" w:color="auto"/>
        <w:right w:val="none" w:sz="0" w:space="0" w:color="auto"/>
      </w:divBdr>
      <w:divsChild>
        <w:div w:id="537011250">
          <w:marLeft w:val="0"/>
          <w:marRight w:val="0"/>
          <w:marTop w:val="0"/>
          <w:marBottom w:val="0"/>
          <w:divBdr>
            <w:top w:val="none" w:sz="0" w:space="0" w:color="auto"/>
            <w:left w:val="none" w:sz="0" w:space="0" w:color="auto"/>
            <w:bottom w:val="none" w:sz="0" w:space="0" w:color="auto"/>
            <w:right w:val="none" w:sz="0" w:space="0" w:color="auto"/>
          </w:divBdr>
          <w:divsChild>
            <w:div w:id="2076127346">
              <w:marLeft w:val="0"/>
              <w:marRight w:val="0"/>
              <w:marTop w:val="0"/>
              <w:marBottom w:val="0"/>
              <w:divBdr>
                <w:top w:val="none" w:sz="0" w:space="0" w:color="auto"/>
                <w:left w:val="none" w:sz="0" w:space="0" w:color="auto"/>
                <w:bottom w:val="none" w:sz="0" w:space="0" w:color="auto"/>
                <w:right w:val="none" w:sz="0" w:space="0" w:color="auto"/>
              </w:divBdr>
              <w:divsChild>
                <w:div w:id="15490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30853">
      <w:bodyDiv w:val="1"/>
      <w:marLeft w:val="0"/>
      <w:marRight w:val="0"/>
      <w:marTop w:val="0"/>
      <w:marBottom w:val="0"/>
      <w:divBdr>
        <w:top w:val="none" w:sz="0" w:space="0" w:color="auto"/>
        <w:left w:val="none" w:sz="0" w:space="0" w:color="auto"/>
        <w:bottom w:val="none" w:sz="0" w:space="0" w:color="auto"/>
        <w:right w:val="none" w:sz="0" w:space="0" w:color="auto"/>
      </w:divBdr>
      <w:divsChild>
        <w:div w:id="92408387">
          <w:marLeft w:val="0"/>
          <w:marRight w:val="0"/>
          <w:marTop w:val="0"/>
          <w:marBottom w:val="0"/>
          <w:divBdr>
            <w:top w:val="none" w:sz="0" w:space="0" w:color="auto"/>
            <w:left w:val="none" w:sz="0" w:space="0" w:color="auto"/>
            <w:bottom w:val="none" w:sz="0" w:space="0" w:color="auto"/>
            <w:right w:val="none" w:sz="0" w:space="0" w:color="auto"/>
          </w:divBdr>
          <w:divsChild>
            <w:div w:id="254941035">
              <w:marLeft w:val="0"/>
              <w:marRight w:val="0"/>
              <w:marTop w:val="0"/>
              <w:marBottom w:val="0"/>
              <w:divBdr>
                <w:top w:val="none" w:sz="0" w:space="0" w:color="auto"/>
                <w:left w:val="none" w:sz="0" w:space="0" w:color="auto"/>
                <w:bottom w:val="none" w:sz="0" w:space="0" w:color="auto"/>
                <w:right w:val="none" w:sz="0" w:space="0" w:color="auto"/>
              </w:divBdr>
              <w:divsChild>
                <w:div w:id="10953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4178">
      <w:bodyDiv w:val="1"/>
      <w:marLeft w:val="0"/>
      <w:marRight w:val="0"/>
      <w:marTop w:val="0"/>
      <w:marBottom w:val="0"/>
      <w:divBdr>
        <w:top w:val="none" w:sz="0" w:space="0" w:color="auto"/>
        <w:left w:val="none" w:sz="0" w:space="0" w:color="auto"/>
        <w:bottom w:val="none" w:sz="0" w:space="0" w:color="auto"/>
        <w:right w:val="none" w:sz="0" w:space="0" w:color="auto"/>
      </w:divBdr>
      <w:divsChild>
        <w:div w:id="95368063">
          <w:marLeft w:val="0"/>
          <w:marRight w:val="0"/>
          <w:marTop w:val="0"/>
          <w:marBottom w:val="0"/>
          <w:divBdr>
            <w:top w:val="none" w:sz="0" w:space="0" w:color="auto"/>
            <w:left w:val="none" w:sz="0" w:space="0" w:color="auto"/>
            <w:bottom w:val="none" w:sz="0" w:space="0" w:color="auto"/>
            <w:right w:val="none" w:sz="0" w:space="0" w:color="auto"/>
          </w:divBdr>
          <w:divsChild>
            <w:div w:id="901671620">
              <w:marLeft w:val="0"/>
              <w:marRight w:val="0"/>
              <w:marTop w:val="0"/>
              <w:marBottom w:val="0"/>
              <w:divBdr>
                <w:top w:val="none" w:sz="0" w:space="0" w:color="auto"/>
                <w:left w:val="none" w:sz="0" w:space="0" w:color="auto"/>
                <w:bottom w:val="none" w:sz="0" w:space="0" w:color="auto"/>
                <w:right w:val="none" w:sz="0" w:space="0" w:color="auto"/>
              </w:divBdr>
              <w:divsChild>
                <w:div w:id="20081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7313">
      <w:bodyDiv w:val="1"/>
      <w:marLeft w:val="0"/>
      <w:marRight w:val="0"/>
      <w:marTop w:val="0"/>
      <w:marBottom w:val="0"/>
      <w:divBdr>
        <w:top w:val="none" w:sz="0" w:space="0" w:color="auto"/>
        <w:left w:val="none" w:sz="0" w:space="0" w:color="auto"/>
        <w:bottom w:val="none" w:sz="0" w:space="0" w:color="auto"/>
        <w:right w:val="none" w:sz="0" w:space="0" w:color="auto"/>
      </w:divBdr>
      <w:divsChild>
        <w:div w:id="1952472836">
          <w:marLeft w:val="0"/>
          <w:marRight w:val="0"/>
          <w:marTop w:val="0"/>
          <w:marBottom w:val="0"/>
          <w:divBdr>
            <w:top w:val="none" w:sz="0" w:space="0" w:color="auto"/>
            <w:left w:val="none" w:sz="0" w:space="0" w:color="auto"/>
            <w:bottom w:val="none" w:sz="0" w:space="0" w:color="auto"/>
            <w:right w:val="none" w:sz="0" w:space="0" w:color="auto"/>
          </w:divBdr>
          <w:divsChild>
            <w:div w:id="1774980173">
              <w:marLeft w:val="0"/>
              <w:marRight w:val="0"/>
              <w:marTop w:val="0"/>
              <w:marBottom w:val="0"/>
              <w:divBdr>
                <w:top w:val="none" w:sz="0" w:space="0" w:color="auto"/>
                <w:left w:val="none" w:sz="0" w:space="0" w:color="auto"/>
                <w:bottom w:val="none" w:sz="0" w:space="0" w:color="auto"/>
                <w:right w:val="none" w:sz="0" w:space="0" w:color="auto"/>
              </w:divBdr>
              <w:divsChild>
                <w:div w:id="9377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9317">
      <w:bodyDiv w:val="1"/>
      <w:marLeft w:val="0"/>
      <w:marRight w:val="0"/>
      <w:marTop w:val="0"/>
      <w:marBottom w:val="0"/>
      <w:divBdr>
        <w:top w:val="none" w:sz="0" w:space="0" w:color="auto"/>
        <w:left w:val="none" w:sz="0" w:space="0" w:color="auto"/>
        <w:bottom w:val="none" w:sz="0" w:space="0" w:color="auto"/>
        <w:right w:val="none" w:sz="0" w:space="0" w:color="auto"/>
      </w:divBdr>
      <w:divsChild>
        <w:div w:id="808786050">
          <w:marLeft w:val="0"/>
          <w:marRight w:val="0"/>
          <w:marTop w:val="0"/>
          <w:marBottom w:val="0"/>
          <w:divBdr>
            <w:top w:val="none" w:sz="0" w:space="0" w:color="auto"/>
            <w:left w:val="none" w:sz="0" w:space="0" w:color="auto"/>
            <w:bottom w:val="none" w:sz="0" w:space="0" w:color="auto"/>
            <w:right w:val="none" w:sz="0" w:space="0" w:color="auto"/>
          </w:divBdr>
          <w:divsChild>
            <w:div w:id="1715079890">
              <w:marLeft w:val="0"/>
              <w:marRight w:val="0"/>
              <w:marTop w:val="0"/>
              <w:marBottom w:val="0"/>
              <w:divBdr>
                <w:top w:val="none" w:sz="0" w:space="0" w:color="auto"/>
                <w:left w:val="none" w:sz="0" w:space="0" w:color="auto"/>
                <w:bottom w:val="none" w:sz="0" w:space="0" w:color="auto"/>
                <w:right w:val="none" w:sz="0" w:space="0" w:color="auto"/>
              </w:divBdr>
              <w:divsChild>
                <w:div w:id="7609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59221">
      <w:bodyDiv w:val="1"/>
      <w:marLeft w:val="0"/>
      <w:marRight w:val="0"/>
      <w:marTop w:val="0"/>
      <w:marBottom w:val="0"/>
      <w:divBdr>
        <w:top w:val="none" w:sz="0" w:space="0" w:color="auto"/>
        <w:left w:val="none" w:sz="0" w:space="0" w:color="auto"/>
        <w:bottom w:val="none" w:sz="0" w:space="0" w:color="auto"/>
        <w:right w:val="none" w:sz="0" w:space="0" w:color="auto"/>
      </w:divBdr>
      <w:divsChild>
        <w:div w:id="1334797123">
          <w:marLeft w:val="0"/>
          <w:marRight w:val="0"/>
          <w:marTop w:val="0"/>
          <w:marBottom w:val="0"/>
          <w:divBdr>
            <w:top w:val="none" w:sz="0" w:space="0" w:color="auto"/>
            <w:left w:val="none" w:sz="0" w:space="0" w:color="auto"/>
            <w:bottom w:val="none" w:sz="0" w:space="0" w:color="auto"/>
            <w:right w:val="none" w:sz="0" w:space="0" w:color="auto"/>
          </w:divBdr>
          <w:divsChild>
            <w:div w:id="2142647498">
              <w:marLeft w:val="0"/>
              <w:marRight w:val="0"/>
              <w:marTop w:val="0"/>
              <w:marBottom w:val="0"/>
              <w:divBdr>
                <w:top w:val="none" w:sz="0" w:space="0" w:color="auto"/>
                <w:left w:val="none" w:sz="0" w:space="0" w:color="auto"/>
                <w:bottom w:val="none" w:sz="0" w:space="0" w:color="auto"/>
                <w:right w:val="none" w:sz="0" w:space="0" w:color="auto"/>
              </w:divBdr>
              <w:divsChild>
                <w:div w:id="18141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2550">
      <w:bodyDiv w:val="1"/>
      <w:marLeft w:val="0"/>
      <w:marRight w:val="0"/>
      <w:marTop w:val="0"/>
      <w:marBottom w:val="0"/>
      <w:divBdr>
        <w:top w:val="none" w:sz="0" w:space="0" w:color="auto"/>
        <w:left w:val="none" w:sz="0" w:space="0" w:color="auto"/>
        <w:bottom w:val="none" w:sz="0" w:space="0" w:color="auto"/>
        <w:right w:val="none" w:sz="0" w:space="0" w:color="auto"/>
      </w:divBdr>
      <w:divsChild>
        <w:div w:id="895045719">
          <w:marLeft w:val="0"/>
          <w:marRight w:val="0"/>
          <w:marTop w:val="0"/>
          <w:marBottom w:val="0"/>
          <w:divBdr>
            <w:top w:val="none" w:sz="0" w:space="0" w:color="auto"/>
            <w:left w:val="none" w:sz="0" w:space="0" w:color="auto"/>
            <w:bottom w:val="none" w:sz="0" w:space="0" w:color="auto"/>
            <w:right w:val="none" w:sz="0" w:space="0" w:color="auto"/>
          </w:divBdr>
          <w:divsChild>
            <w:div w:id="434714222">
              <w:marLeft w:val="0"/>
              <w:marRight w:val="0"/>
              <w:marTop w:val="0"/>
              <w:marBottom w:val="0"/>
              <w:divBdr>
                <w:top w:val="none" w:sz="0" w:space="0" w:color="auto"/>
                <w:left w:val="none" w:sz="0" w:space="0" w:color="auto"/>
                <w:bottom w:val="none" w:sz="0" w:space="0" w:color="auto"/>
                <w:right w:val="none" w:sz="0" w:space="0" w:color="auto"/>
              </w:divBdr>
              <w:divsChild>
                <w:div w:id="1390302895">
                  <w:marLeft w:val="0"/>
                  <w:marRight w:val="0"/>
                  <w:marTop w:val="0"/>
                  <w:marBottom w:val="0"/>
                  <w:divBdr>
                    <w:top w:val="none" w:sz="0" w:space="0" w:color="auto"/>
                    <w:left w:val="none" w:sz="0" w:space="0" w:color="auto"/>
                    <w:bottom w:val="none" w:sz="0" w:space="0" w:color="auto"/>
                    <w:right w:val="none" w:sz="0" w:space="0" w:color="auto"/>
                  </w:divBdr>
                  <w:divsChild>
                    <w:div w:id="502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7524">
      <w:bodyDiv w:val="1"/>
      <w:marLeft w:val="0"/>
      <w:marRight w:val="0"/>
      <w:marTop w:val="0"/>
      <w:marBottom w:val="0"/>
      <w:divBdr>
        <w:top w:val="none" w:sz="0" w:space="0" w:color="auto"/>
        <w:left w:val="none" w:sz="0" w:space="0" w:color="auto"/>
        <w:bottom w:val="none" w:sz="0" w:space="0" w:color="auto"/>
        <w:right w:val="none" w:sz="0" w:space="0" w:color="auto"/>
      </w:divBdr>
      <w:divsChild>
        <w:div w:id="1754814148">
          <w:marLeft w:val="0"/>
          <w:marRight w:val="0"/>
          <w:marTop w:val="0"/>
          <w:marBottom w:val="0"/>
          <w:divBdr>
            <w:top w:val="none" w:sz="0" w:space="0" w:color="auto"/>
            <w:left w:val="none" w:sz="0" w:space="0" w:color="auto"/>
            <w:bottom w:val="none" w:sz="0" w:space="0" w:color="auto"/>
            <w:right w:val="none" w:sz="0" w:space="0" w:color="auto"/>
          </w:divBdr>
          <w:divsChild>
            <w:div w:id="67702748">
              <w:marLeft w:val="0"/>
              <w:marRight w:val="0"/>
              <w:marTop w:val="0"/>
              <w:marBottom w:val="0"/>
              <w:divBdr>
                <w:top w:val="none" w:sz="0" w:space="0" w:color="auto"/>
                <w:left w:val="none" w:sz="0" w:space="0" w:color="auto"/>
                <w:bottom w:val="none" w:sz="0" w:space="0" w:color="auto"/>
                <w:right w:val="none" w:sz="0" w:space="0" w:color="auto"/>
              </w:divBdr>
              <w:divsChild>
                <w:div w:id="5333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37986">
      <w:bodyDiv w:val="1"/>
      <w:marLeft w:val="0"/>
      <w:marRight w:val="0"/>
      <w:marTop w:val="0"/>
      <w:marBottom w:val="0"/>
      <w:divBdr>
        <w:top w:val="none" w:sz="0" w:space="0" w:color="auto"/>
        <w:left w:val="none" w:sz="0" w:space="0" w:color="auto"/>
        <w:bottom w:val="none" w:sz="0" w:space="0" w:color="auto"/>
        <w:right w:val="none" w:sz="0" w:space="0" w:color="auto"/>
      </w:divBdr>
      <w:divsChild>
        <w:div w:id="168569327">
          <w:marLeft w:val="0"/>
          <w:marRight w:val="0"/>
          <w:marTop w:val="0"/>
          <w:marBottom w:val="0"/>
          <w:divBdr>
            <w:top w:val="none" w:sz="0" w:space="0" w:color="auto"/>
            <w:left w:val="none" w:sz="0" w:space="0" w:color="auto"/>
            <w:bottom w:val="none" w:sz="0" w:space="0" w:color="auto"/>
            <w:right w:val="none" w:sz="0" w:space="0" w:color="auto"/>
          </w:divBdr>
          <w:divsChild>
            <w:div w:id="1338998449">
              <w:marLeft w:val="0"/>
              <w:marRight w:val="0"/>
              <w:marTop w:val="0"/>
              <w:marBottom w:val="0"/>
              <w:divBdr>
                <w:top w:val="none" w:sz="0" w:space="0" w:color="auto"/>
                <w:left w:val="none" w:sz="0" w:space="0" w:color="auto"/>
                <w:bottom w:val="none" w:sz="0" w:space="0" w:color="auto"/>
                <w:right w:val="none" w:sz="0" w:space="0" w:color="auto"/>
              </w:divBdr>
              <w:divsChild>
                <w:div w:id="1628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8843">
      <w:bodyDiv w:val="1"/>
      <w:marLeft w:val="0"/>
      <w:marRight w:val="0"/>
      <w:marTop w:val="0"/>
      <w:marBottom w:val="0"/>
      <w:divBdr>
        <w:top w:val="none" w:sz="0" w:space="0" w:color="auto"/>
        <w:left w:val="none" w:sz="0" w:space="0" w:color="auto"/>
        <w:bottom w:val="none" w:sz="0" w:space="0" w:color="auto"/>
        <w:right w:val="none" w:sz="0" w:space="0" w:color="auto"/>
      </w:divBdr>
      <w:divsChild>
        <w:div w:id="1945527541">
          <w:marLeft w:val="0"/>
          <w:marRight w:val="0"/>
          <w:marTop w:val="0"/>
          <w:marBottom w:val="0"/>
          <w:divBdr>
            <w:top w:val="none" w:sz="0" w:space="0" w:color="auto"/>
            <w:left w:val="none" w:sz="0" w:space="0" w:color="auto"/>
            <w:bottom w:val="none" w:sz="0" w:space="0" w:color="auto"/>
            <w:right w:val="none" w:sz="0" w:space="0" w:color="auto"/>
          </w:divBdr>
          <w:divsChild>
            <w:div w:id="1707363329">
              <w:marLeft w:val="0"/>
              <w:marRight w:val="0"/>
              <w:marTop w:val="0"/>
              <w:marBottom w:val="0"/>
              <w:divBdr>
                <w:top w:val="none" w:sz="0" w:space="0" w:color="auto"/>
                <w:left w:val="none" w:sz="0" w:space="0" w:color="auto"/>
                <w:bottom w:val="none" w:sz="0" w:space="0" w:color="auto"/>
                <w:right w:val="none" w:sz="0" w:space="0" w:color="auto"/>
              </w:divBdr>
              <w:divsChild>
                <w:div w:id="10432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1730">
      <w:bodyDiv w:val="1"/>
      <w:marLeft w:val="0"/>
      <w:marRight w:val="0"/>
      <w:marTop w:val="0"/>
      <w:marBottom w:val="0"/>
      <w:divBdr>
        <w:top w:val="none" w:sz="0" w:space="0" w:color="auto"/>
        <w:left w:val="none" w:sz="0" w:space="0" w:color="auto"/>
        <w:bottom w:val="none" w:sz="0" w:space="0" w:color="auto"/>
        <w:right w:val="none" w:sz="0" w:space="0" w:color="auto"/>
      </w:divBdr>
      <w:divsChild>
        <w:div w:id="360396218">
          <w:marLeft w:val="0"/>
          <w:marRight w:val="0"/>
          <w:marTop w:val="0"/>
          <w:marBottom w:val="0"/>
          <w:divBdr>
            <w:top w:val="none" w:sz="0" w:space="0" w:color="auto"/>
            <w:left w:val="none" w:sz="0" w:space="0" w:color="auto"/>
            <w:bottom w:val="none" w:sz="0" w:space="0" w:color="auto"/>
            <w:right w:val="none" w:sz="0" w:space="0" w:color="auto"/>
          </w:divBdr>
          <w:divsChild>
            <w:div w:id="1541438440">
              <w:marLeft w:val="0"/>
              <w:marRight w:val="0"/>
              <w:marTop w:val="0"/>
              <w:marBottom w:val="0"/>
              <w:divBdr>
                <w:top w:val="none" w:sz="0" w:space="0" w:color="auto"/>
                <w:left w:val="none" w:sz="0" w:space="0" w:color="auto"/>
                <w:bottom w:val="none" w:sz="0" w:space="0" w:color="auto"/>
                <w:right w:val="none" w:sz="0" w:space="0" w:color="auto"/>
              </w:divBdr>
              <w:divsChild>
                <w:div w:id="11397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18399">
      <w:bodyDiv w:val="1"/>
      <w:marLeft w:val="0"/>
      <w:marRight w:val="0"/>
      <w:marTop w:val="0"/>
      <w:marBottom w:val="0"/>
      <w:divBdr>
        <w:top w:val="none" w:sz="0" w:space="0" w:color="auto"/>
        <w:left w:val="none" w:sz="0" w:space="0" w:color="auto"/>
        <w:bottom w:val="none" w:sz="0" w:space="0" w:color="auto"/>
        <w:right w:val="none" w:sz="0" w:space="0" w:color="auto"/>
      </w:divBdr>
      <w:divsChild>
        <w:div w:id="147527526">
          <w:marLeft w:val="0"/>
          <w:marRight w:val="0"/>
          <w:marTop w:val="0"/>
          <w:marBottom w:val="0"/>
          <w:divBdr>
            <w:top w:val="none" w:sz="0" w:space="0" w:color="auto"/>
            <w:left w:val="none" w:sz="0" w:space="0" w:color="auto"/>
            <w:bottom w:val="none" w:sz="0" w:space="0" w:color="auto"/>
            <w:right w:val="none" w:sz="0" w:space="0" w:color="auto"/>
          </w:divBdr>
          <w:divsChild>
            <w:div w:id="5640393">
              <w:marLeft w:val="0"/>
              <w:marRight w:val="0"/>
              <w:marTop w:val="0"/>
              <w:marBottom w:val="0"/>
              <w:divBdr>
                <w:top w:val="none" w:sz="0" w:space="0" w:color="auto"/>
                <w:left w:val="none" w:sz="0" w:space="0" w:color="auto"/>
                <w:bottom w:val="none" w:sz="0" w:space="0" w:color="auto"/>
                <w:right w:val="none" w:sz="0" w:space="0" w:color="auto"/>
              </w:divBdr>
              <w:divsChild>
                <w:div w:id="44137027">
                  <w:marLeft w:val="0"/>
                  <w:marRight w:val="0"/>
                  <w:marTop w:val="0"/>
                  <w:marBottom w:val="0"/>
                  <w:divBdr>
                    <w:top w:val="none" w:sz="0" w:space="0" w:color="auto"/>
                    <w:left w:val="none" w:sz="0" w:space="0" w:color="auto"/>
                    <w:bottom w:val="none" w:sz="0" w:space="0" w:color="auto"/>
                    <w:right w:val="none" w:sz="0" w:space="0" w:color="auto"/>
                  </w:divBdr>
                  <w:divsChild>
                    <w:div w:id="9919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4500">
      <w:bodyDiv w:val="1"/>
      <w:marLeft w:val="0"/>
      <w:marRight w:val="0"/>
      <w:marTop w:val="0"/>
      <w:marBottom w:val="0"/>
      <w:divBdr>
        <w:top w:val="none" w:sz="0" w:space="0" w:color="auto"/>
        <w:left w:val="none" w:sz="0" w:space="0" w:color="auto"/>
        <w:bottom w:val="none" w:sz="0" w:space="0" w:color="auto"/>
        <w:right w:val="none" w:sz="0" w:space="0" w:color="auto"/>
      </w:divBdr>
      <w:divsChild>
        <w:div w:id="1417171859">
          <w:marLeft w:val="0"/>
          <w:marRight w:val="0"/>
          <w:marTop w:val="0"/>
          <w:marBottom w:val="0"/>
          <w:divBdr>
            <w:top w:val="none" w:sz="0" w:space="0" w:color="auto"/>
            <w:left w:val="none" w:sz="0" w:space="0" w:color="auto"/>
            <w:bottom w:val="none" w:sz="0" w:space="0" w:color="auto"/>
            <w:right w:val="none" w:sz="0" w:space="0" w:color="auto"/>
          </w:divBdr>
          <w:divsChild>
            <w:div w:id="69424379">
              <w:marLeft w:val="0"/>
              <w:marRight w:val="0"/>
              <w:marTop w:val="0"/>
              <w:marBottom w:val="0"/>
              <w:divBdr>
                <w:top w:val="none" w:sz="0" w:space="0" w:color="auto"/>
                <w:left w:val="none" w:sz="0" w:space="0" w:color="auto"/>
                <w:bottom w:val="none" w:sz="0" w:space="0" w:color="auto"/>
                <w:right w:val="none" w:sz="0" w:space="0" w:color="auto"/>
              </w:divBdr>
              <w:divsChild>
                <w:div w:id="15302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0600">
      <w:bodyDiv w:val="1"/>
      <w:marLeft w:val="0"/>
      <w:marRight w:val="0"/>
      <w:marTop w:val="0"/>
      <w:marBottom w:val="0"/>
      <w:divBdr>
        <w:top w:val="none" w:sz="0" w:space="0" w:color="auto"/>
        <w:left w:val="none" w:sz="0" w:space="0" w:color="auto"/>
        <w:bottom w:val="none" w:sz="0" w:space="0" w:color="auto"/>
        <w:right w:val="none" w:sz="0" w:space="0" w:color="auto"/>
      </w:divBdr>
      <w:divsChild>
        <w:div w:id="284772909">
          <w:marLeft w:val="0"/>
          <w:marRight w:val="0"/>
          <w:marTop w:val="0"/>
          <w:marBottom w:val="0"/>
          <w:divBdr>
            <w:top w:val="none" w:sz="0" w:space="0" w:color="auto"/>
            <w:left w:val="none" w:sz="0" w:space="0" w:color="auto"/>
            <w:bottom w:val="none" w:sz="0" w:space="0" w:color="auto"/>
            <w:right w:val="none" w:sz="0" w:space="0" w:color="auto"/>
          </w:divBdr>
          <w:divsChild>
            <w:div w:id="309680188">
              <w:marLeft w:val="0"/>
              <w:marRight w:val="0"/>
              <w:marTop w:val="0"/>
              <w:marBottom w:val="0"/>
              <w:divBdr>
                <w:top w:val="none" w:sz="0" w:space="0" w:color="auto"/>
                <w:left w:val="none" w:sz="0" w:space="0" w:color="auto"/>
                <w:bottom w:val="none" w:sz="0" w:space="0" w:color="auto"/>
                <w:right w:val="none" w:sz="0" w:space="0" w:color="auto"/>
              </w:divBdr>
              <w:divsChild>
                <w:div w:id="13373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1768">
      <w:bodyDiv w:val="1"/>
      <w:marLeft w:val="0"/>
      <w:marRight w:val="0"/>
      <w:marTop w:val="0"/>
      <w:marBottom w:val="0"/>
      <w:divBdr>
        <w:top w:val="none" w:sz="0" w:space="0" w:color="auto"/>
        <w:left w:val="none" w:sz="0" w:space="0" w:color="auto"/>
        <w:bottom w:val="none" w:sz="0" w:space="0" w:color="auto"/>
        <w:right w:val="none" w:sz="0" w:space="0" w:color="auto"/>
      </w:divBdr>
      <w:divsChild>
        <w:div w:id="272519499">
          <w:marLeft w:val="0"/>
          <w:marRight w:val="0"/>
          <w:marTop w:val="0"/>
          <w:marBottom w:val="0"/>
          <w:divBdr>
            <w:top w:val="none" w:sz="0" w:space="0" w:color="auto"/>
            <w:left w:val="none" w:sz="0" w:space="0" w:color="auto"/>
            <w:bottom w:val="none" w:sz="0" w:space="0" w:color="auto"/>
            <w:right w:val="none" w:sz="0" w:space="0" w:color="auto"/>
          </w:divBdr>
          <w:divsChild>
            <w:div w:id="1340737920">
              <w:marLeft w:val="0"/>
              <w:marRight w:val="0"/>
              <w:marTop w:val="0"/>
              <w:marBottom w:val="0"/>
              <w:divBdr>
                <w:top w:val="none" w:sz="0" w:space="0" w:color="auto"/>
                <w:left w:val="none" w:sz="0" w:space="0" w:color="auto"/>
                <w:bottom w:val="none" w:sz="0" w:space="0" w:color="auto"/>
                <w:right w:val="none" w:sz="0" w:space="0" w:color="auto"/>
              </w:divBdr>
              <w:divsChild>
                <w:div w:id="20307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87604">
      <w:bodyDiv w:val="1"/>
      <w:marLeft w:val="0"/>
      <w:marRight w:val="0"/>
      <w:marTop w:val="0"/>
      <w:marBottom w:val="0"/>
      <w:divBdr>
        <w:top w:val="none" w:sz="0" w:space="0" w:color="auto"/>
        <w:left w:val="none" w:sz="0" w:space="0" w:color="auto"/>
        <w:bottom w:val="none" w:sz="0" w:space="0" w:color="auto"/>
        <w:right w:val="none" w:sz="0" w:space="0" w:color="auto"/>
      </w:divBdr>
      <w:divsChild>
        <w:div w:id="237324262">
          <w:marLeft w:val="0"/>
          <w:marRight w:val="0"/>
          <w:marTop w:val="0"/>
          <w:marBottom w:val="0"/>
          <w:divBdr>
            <w:top w:val="none" w:sz="0" w:space="0" w:color="auto"/>
            <w:left w:val="none" w:sz="0" w:space="0" w:color="auto"/>
            <w:bottom w:val="none" w:sz="0" w:space="0" w:color="auto"/>
            <w:right w:val="none" w:sz="0" w:space="0" w:color="auto"/>
          </w:divBdr>
          <w:divsChild>
            <w:div w:id="10187040">
              <w:marLeft w:val="0"/>
              <w:marRight w:val="0"/>
              <w:marTop w:val="0"/>
              <w:marBottom w:val="0"/>
              <w:divBdr>
                <w:top w:val="none" w:sz="0" w:space="0" w:color="auto"/>
                <w:left w:val="none" w:sz="0" w:space="0" w:color="auto"/>
                <w:bottom w:val="none" w:sz="0" w:space="0" w:color="auto"/>
                <w:right w:val="none" w:sz="0" w:space="0" w:color="auto"/>
              </w:divBdr>
              <w:divsChild>
                <w:div w:id="5889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4117">
      <w:bodyDiv w:val="1"/>
      <w:marLeft w:val="0"/>
      <w:marRight w:val="0"/>
      <w:marTop w:val="0"/>
      <w:marBottom w:val="0"/>
      <w:divBdr>
        <w:top w:val="none" w:sz="0" w:space="0" w:color="auto"/>
        <w:left w:val="none" w:sz="0" w:space="0" w:color="auto"/>
        <w:bottom w:val="none" w:sz="0" w:space="0" w:color="auto"/>
        <w:right w:val="none" w:sz="0" w:space="0" w:color="auto"/>
      </w:divBdr>
    </w:div>
    <w:div w:id="1606964921">
      <w:bodyDiv w:val="1"/>
      <w:marLeft w:val="0"/>
      <w:marRight w:val="0"/>
      <w:marTop w:val="0"/>
      <w:marBottom w:val="0"/>
      <w:divBdr>
        <w:top w:val="none" w:sz="0" w:space="0" w:color="auto"/>
        <w:left w:val="none" w:sz="0" w:space="0" w:color="auto"/>
        <w:bottom w:val="none" w:sz="0" w:space="0" w:color="auto"/>
        <w:right w:val="none" w:sz="0" w:space="0" w:color="auto"/>
      </w:divBdr>
      <w:divsChild>
        <w:div w:id="415254132">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sChild>
                <w:div w:id="21322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642">
      <w:bodyDiv w:val="1"/>
      <w:marLeft w:val="0"/>
      <w:marRight w:val="0"/>
      <w:marTop w:val="0"/>
      <w:marBottom w:val="0"/>
      <w:divBdr>
        <w:top w:val="none" w:sz="0" w:space="0" w:color="auto"/>
        <w:left w:val="none" w:sz="0" w:space="0" w:color="auto"/>
        <w:bottom w:val="none" w:sz="0" w:space="0" w:color="auto"/>
        <w:right w:val="none" w:sz="0" w:space="0" w:color="auto"/>
      </w:divBdr>
      <w:divsChild>
        <w:div w:id="251163832">
          <w:marLeft w:val="0"/>
          <w:marRight w:val="0"/>
          <w:marTop w:val="0"/>
          <w:marBottom w:val="0"/>
          <w:divBdr>
            <w:top w:val="none" w:sz="0" w:space="0" w:color="auto"/>
            <w:left w:val="none" w:sz="0" w:space="0" w:color="auto"/>
            <w:bottom w:val="none" w:sz="0" w:space="0" w:color="auto"/>
            <w:right w:val="none" w:sz="0" w:space="0" w:color="auto"/>
          </w:divBdr>
          <w:divsChild>
            <w:div w:id="1365057392">
              <w:marLeft w:val="0"/>
              <w:marRight w:val="0"/>
              <w:marTop w:val="0"/>
              <w:marBottom w:val="0"/>
              <w:divBdr>
                <w:top w:val="none" w:sz="0" w:space="0" w:color="auto"/>
                <w:left w:val="none" w:sz="0" w:space="0" w:color="auto"/>
                <w:bottom w:val="none" w:sz="0" w:space="0" w:color="auto"/>
                <w:right w:val="none" w:sz="0" w:space="0" w:color="auto"/>
              </w:divBdr>
              <w:divsChild>
                <w:div w:id="21095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8476">
      <w:bodyDiv w:val="1"/>
      <w:marLeft w:val="0"/>
      <w:marRight w:val="0"/>
      <w:marTop w:val="0"/>
      <w:marBottom w:val="0"/>
      <w:divBdr>
        <w:top w:val="none" w:sz="0" w:space="0" w:color="auto"/>
        <w:left w:val="none" w:sz="0" w:space="0" w:color="auto"/>
        <w:bottom w:val="none" w:sz="0" w:space="0" w:color="auto"/>
        <w:right w:val="none" w:sz="0" w:space="0" w:color="auto"/>
      </w:divBdr>
      <w:divsChild>
        <w:div w:id="702756183">
          <w:marLeft w:val="0"/>
          <w:marRight w:val="0"/>
          <w:marTop w:val="0"/>
          <w:marBottom w:val="0"/>
          <w:divBdr>
            <w:top w:val="none" w:sz="0" w:space="0" w:color="auto"/>
            <w:left w:val="none" w:sz="0" w:space="0" w:color="auto"/>
            <w:bottom w:val="none" w:sz="0" w:space="0" w:color="auto"/>
            <w:right w:val="none" w:sz="0" w:space="0" w:color="auto"/>
          </w:divBdr>
          <w:divsChild>
            <w:div w:id="1921406162">
              <w:marLeft w:val="0"/>
              <w:marRight w:val="0"/>
              <w:marTop w:val="0"/>
              <w:marBottom w:val="0"/>
              <w:divBdr>
                <w:top w:val="none" w:sz="0" w:space="0" w:color="auto"/>
                <w:left w:val="none" w:sz="0" w:space="0" w:color="auto"/>
                <w:bottom w:val="none" w:sz="0" w:space="0" w:color="auto"/>
                <w:right w:val="none" w:sz="0" w:space="0" w:color="auto"/>
              </w:divBdr>
              <w:divsChild>
                <w:div w:id="323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712996764">
      <w:bodyDiv w:val="1"/>
      <w:marLeft w:val="0"/>
      <w:marRight w:val="0"/>
      <w:marTop w:val="0"/>
      <w:marBottom w:val="0"/>
      <w:divBdr>
        <w:top w:val="none" w:sz="0" w:space="0" w:color="auto"/>
        <w:left w:val="none" w:sz="0" w:space="0" w:color="auto"/>
        <w:bottom w:val="none" w:sz="0" w:space="0" w:color="auto"/>
        <w:right w:val="none" w:sz="0" w:space="0" w:color="auto"/>
      </w:divBdr>
      <w:divsChild>
        <w:div w:id="1442846157">
          <w:marLeft w:val="0"/>
          <w:marRight w:val="0"/>
          <w:marTop w:val="0"/>
          <w:marBottom w:val="0"/>
          <w:divBdr>
            <w:top w:val="none" w:sz="0" w:space="0" w:color="auto"/>
            <w:left w:val="none" w:sz="0" w:space="0" w:color="auto"/>
            <w:bottom w:val="none" w:sz="0" w:space="0" w:color="auto"/>
            <w:right w:val="none" w:sz="0" w:space="0" w:color="auto"/>
          </w:divBdr>
          <w:divsChild>
            <w:div w:id="687828151">
              <w:marLeft w:val="0"/>
              <w:marRight w:val="0"/>
              <w:marTop w:val="0"/>
              <w:marBottom w:val="0"/>
              <w:divBdr>
                <w:top w:val="none" w:sz="0" w:space="0" w:color="auto"/>
                <w:left w:val="none" w:sz="0" w:space="0" w:color="auto"/>
                <w:bottom w:val="none" w:sz="0" w:space="0" w:color="auto"/>
                <w:right w:val="none" w:sz="0" w:space="0" w:color="auto"/>
              </w:divBdr>
              <w:divsChild>
                <w:div w:id="17726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1816">
      <w:bodyDiv w:val="1"/>
      <w:marLeft w:val="0"/>
      <w:marRight w:val="0"/>
      <w:marTop w:val="0"/>
      <w:marBottom w:val="0"/>
      <w:divBdr>
        <w:top w:val="none" w:sz="0" w:space="0" w:color="auto"/>
        <w:left w:val="none" w:sz="0" w:space="0" w:color="auto"/>
        <w:bottom w:val="none" w:sz="0" w:space="0" w:color="auto"/>
        <w:right w:val="none" w:sz="0" w:space="0" w:color="auto"/>
      </w:divBdr>
      <w:divsChild>
        <w:div w:id="1434277657">
          <w:marLeft w:val="0"/>
          <w:marRight w:val="0"/>
          <w:marTop w:val="0"/>
          <w:marBottom w:val="0"/>
          <w:divBdr>
            <w:top w:val="none" w:sz="0" w:space="0" w:color="auto"/>
            <w:left w:val="none" w:sz="0" w:space="0" w:color="auto"/>
            <w:bottom w:val="none" w:sz="0" w:space="0" w:color="auto"/>
            <w:right w:val="none" w:sz="0" w:space="0" w:color="auto"/>
          </w:divBdr>
          <w:divsChild>
            <w:div w:id="1737583439">
              <w:marLeft w:val="0"/>
              <w:marRight w:val="0"/>
              <w:marTop w:val="0"/>
              <w:marBottom w:val="0"/>
              <w:divBdr>
                <w:top w:val="none" w:sz="0" w:space="0" w:color="auto"/>
                <w:left w:val="none" w:sz="0" w:space="0" w:color="auto"/>
                <w:bottom w:val="none" w:sz="0" w:space="0" w:color="auto"/>
                <w:right w:val="none" w:sz="0" w:space="0" w:color="auto"/>
              </w:divBdr>
              <w:divsChild>
                <w:div w:id="433212023">
                  <w:marLeft w:val="0"/>
                  <w:marRight w:val="0"/>
                  <w:marTop w:val="0"/>
                  <w:marBottom w:val="0"/>
                  <w:divBdr>
                    <w:top w:val="none" w:sz="0" w:space="0" w:color="auto"/>
                    <w:left w:val="none" w:sz="0" w:space="0" w:color="auto"/>
                    <w:bottom w:val="none" w:sz="0" w:space="0" w:color="auto"/>
                    <w:right w:val="none" w:sz="0" w:space="0" w:color="auto"/>
                  </w:divBdr>
                  <w:divsChild>
                    <w:div w:id="10366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83715">
      <w:bodyDiv w:val="1"/>
      <w:marLeft w:val="0"/>
      <w:marRight w:val="0"/>
      <w:marTop w:val="0"/>
      <w:marBottom w:val="0"/>
      <w:divBdr>
        <w:top w:val="none" w:sz="0" w:space="0" w:color="auto"/>
        <w:left w:val="none" w:sz="0" w:space="0" w:color="auto"/>
        <w:bottom w:val="none" w:sz="0" w:space="0" w:color="auto"/>
        <w:right w:val="none" w:sz="0" w:space="0" w:color="auto"/>
      </w:divBdr>
      <w:divsChild>
        <w:div w:id="1724982154">
          <w:marLeft w:val="0"/>
          <w:marRight w:val="0"/>
          <w:marTop w:val="0"/>
          <w:marBottom w:val="0"/>
          <w:divBdr>
            <w:top w:val="none" w:sz="0" w:space="0" w:color="auto"/>
            <w:left w:val="none" w:sz="0" w:space="0" w:color="auto"/>
            <w:bottom w:val="none" w:sz="0" w:space="0" w:color="auto"/>
            <w:right w:val="none" w:sz="0" w:space="0" w:color="auto"/>
          </w:divBdr>
          <w:divsChild>
            <w:div w:id="1401516336">
              <w:marLeft w:val="0"/>
              <w:marRight w:val="0"/>
              <w:marTop w:val="0"/>
              <w:marBottom w:val="0"/>
              <w:divBdr>
                <w:top w:val="none" w:sz="0" w:space="0" w:color="auto"/>
                <w:left w:val="none" w:sz="0" w:space="0" w:color="auto"/>
                <w:bottom w:val="none" w:sz="0" w:space="0" w:color="auto"/>
                <w:right w:val="none" w:sz="0" w:space="0" w:color="auto"/>
              </w:divBdr>
              <w:divsChild>
                <w:div w:id="18779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8572">
      <w:bodyDiv w:val="1"/>
      <w:marLeft w:val="0"/>
      <w:marRight w:val="0"/>
      <w:marTop w:val="0"/>
      <w:marBottom w:val="0"/>
      <w:divBdr>
        <w:top w:val="none" w:sz="0" w:space="0" w:color="auto"/>
        <w:left w:val="none" w:sz="0" w:space="0" w:color="auto"/>
        <w:bottom w:val="none" w:sz="0" w:space="0" w:color="auto"/>
        <w:right w:val="none" w:sz="0" w:space="0" w:color="auto"/>
      </w:divBdr>
      <w:divsChild>
        <w:div w:id="1373068381">
          <w:marLeft w:val="0"/>
          <w:marRight w:val="0"/>
          <w:marTop w:val="0"/>
          <w:marBottom w:val="0"/>
          <w:divBdr>
            <w:top w:val="none" w:sz="0" w:space="0" w:color="auto"/>
            <w:left w:val="none" w:sz="0" w:space="0" w:color="auto"/>
            <w:bottom w:val="none" w:sz="0" w:space="0" w:color="auto"/>
            <w:right w:val="none" w:sz="0" w:space="0" w:color="auto"/>
          </w:divBdr>
          <w:divsChild>
            <w:div w:id="847597365">
              <w:marLeft w:val="0"/>
              <w:marRight w:val="0"/>
              <w:marTop w:val="0"/>
              <w:marBottom w:val="0"/>
              <w:divBdr>
                <w:top w:val="none" w:sz="0" w:space="0" w:color="auto"/>
                <w:left w:val="none" w:sz="0" w:space="0" w:color="auto"/>
                <w:bottom w:val="none" w:sz="0" w:space="0" w:color="auto"/>
                <w:right w:val="none" w:sz="0" w:space="0" w:color="auto"/>
              </w:divBdr>
              <w:divsChild>
                <w:div w:id="105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3626">
      <w:bodyDiv w:val="1"/>
      <w:marLeft w:val="0"/>
      <w:marRight w:val="0"/>
      <w:marTop w:val="0"/>
      <w:marBottom w:val="0"/>
      <w:divBdr>
        <w:top w:val="none" w:sz="0" w:space="0" w:color="auto"/>
        <w:left w:val="none" w:sz="0" w:space="0" w:color="auto"/>
        <w:bottom w:val="none" w:sz="0" w:space="0" w:color="auto"/>
        <w:right w:val="none" w:sz="0" w:space="0" w:color="auto"/>
      </w:divBdr>
      <w:divsChild>
        <w:div w:id="2018267044">
          <w:marLeft w:val="0"/>
          <w:marRight w:val="0"/>
          <w:marTop w:val="0"/>
          <w:marBottom w:val="0"/>
          <w:divBdr>
            <w:top w:val="none" w:sz="0" w:space="0" w:color="auto"/>
            <w:left w:val="none" w:sz="0" w:space="0" w:color="auto"/>
            <w:bottom w:val="none" w:sz="0" w:space="0" w:color="auto"/>
            <w:right w:val="none" w:sz="0" w:space="0" w:color="auto"/>
          </w:divBdr>
          <w:divsChild>
            <w:div w:id="530457712">
              <w:marLeft w:val="0"/>
              <w:marRight w:val="0"/>
              <w:marTop w:val="0"/>
              <w:marBottom w:val="0"/>
              <w:divBdr>
                <w:top w:val="none" w:sz="0" w:space="0" w:color="auto"/>
                <w:left w:val="none" w:sz="0" w:space="0" w:color="auto"/>
                <w:bottom w:val="none" w:sz="0" w:space="0" w:color="auto"/>
                <w:right w:val="none" w:sz="0" w:space="0" w:color="auto"/>
              </w:divBdr>
              <w:divsChild>
                <w:div w:id="1753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3880">
      <w:bodyDiv w:val="1"/>
      <w:marLeft w:val="0"/>
      <w:marRight w:val="0"/>
      <w:marTop w:val="0"/>
      <w:marBottom w:val="0"/>
      <w:divBdr>
        <w:top w:val="none" w:sz="0" w:space="0" w:color="auto"/>
        <w:left w:val="none" w:sz="0" w:space="0" w:color="auto"/>
        <w:bottom w:val="none" w:sz="0" w:space="0" w:color="auto"/>
        <w:right w:val="none" w:sz="0" w:space="0" w:color="auto"/>
      </w:divBdr>
      <w:divsChild>
        <w:div w:id="593905458">
          <w:marLeft w:val="0"/>
          <w:marRight w:val="0"/>
          <w:marTop w:val="0"/>
          <w:marBottom w:val="0"/>
          <w:divBdr>
            <w:top w:val="none" w:sz="0" w:space="0" w:color="auto"/>
            <w:left w:val="none" w:sz="0" w:space="0" w:color="auto"/>
            <w:bottom w:val="none" w:sz="0" w:space="0" w:color="auto"/>
            <w:right w:val="none" w:sz="0" w:space="0" w:color="auto"/>
          </w:divBdr>
          <w:divsChild>
            <w:div w:id="351617393">
              <w:marLeft w:val="0"/>
              <w:marRight w:val="0"/>
              <w:marTop w:val="0"/>
              <w:marBottom w:val="0"/>
              <w:divBdr>
                <w:top w:val="none" w:sz="0" w:space="0" w:color="auto"/>
                <w:left w:val="none" w:sz="0" w:space="0" w:color="auto"/>
                <w:bottom w:val="none" w:sz="0" w:space="0" w:color="auto"/>
                <w:right w:val="none" w:sz="0" w:space="0" w:color="auto"/>
              </w:divBdr>
              <w:divsChild>
                <w:div w:id="21230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44877">
      <w:bodyDiv w:val="1"/>
      <w:marLeft w:val="0"/>
      <w:marRight w:val="0"/>
      <w:marTop w:val="0"/>
      <w:marBottom w:val="0"/>
      <w:divBdr>
        <w:top w:val="none" w:sz="0" w:space="0" w:color="auto"/>
        <w:left w:val="none" w:sz="0" w:space="0" w:color="auto"/>
        <w:bottom w:val="none" w:sz="0" w:space="0" w:color="auto"/>
        <w:right w:val="none" w:sz="0" w:space="0" w:color="auto"/>
      </w:divBdr>
      <w:divsChild>
        <w:div w:id="2110656519">
          <w:marLeft w:val="0"/>
          <w:marRight w:val="0"/>
          <w:marTop w:val="0"/>
          <w:marBottom w:val="0"/>
          <w:divBdr>
            <w:top w:val="none" w:sz="0" w:space="0" w:color="auto"/>
            <w:left w:val="none" w:sz="0" w:space="0" w:color="auto"/>
            <w:bottom w:val="none" w:sz="0" w:space="0" w:color="auto"/>
            <w:right w:val="none" w:sz="0" w:space="0" w:color="auto"/>
          </w:divBdr>
          <w:divsChild>
            <w:div w:id="481392795">
              <w:marLeft w:val="0"/>
              <w:marRight w:val="0"/>
              <w:marTop w:val="0"/>
              <w:marBottom w:val="0"/>
              <w:divBdr>
                <w:top w:val="none" w:sz="0" w:space="0" w:color="auto"/>
                <w:left w:val="none" w:sz="0" w:space="0" w:color="auto"/>
                <w:bottom w:val="none" w:sz="0" w:space="0" w:color="auto"/>
                <w:right w:val="none" w:sz="0" w:space="0" w:color="auto"/>
              </w:divBdr>
              <w:divsChild>
                <w:div w:id="1356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249">
      <w:bodyDiv w:val="1"/>
      <w:marLeft w:val="0"/>
      <w:marRight w:val="0"/>
      <w:marTop w:val="0"/>
      <w:marBottom w:val="0"/>
      <w:divBdr>
        <w:top w:val="none" w:sz="0" w:space="0" w:color="auto"/>
        <w:left w:val="none" w:sz="0" w:space="0" w:color="auto"/>
        <w:bottom w:val="none" w:sz="0" w:space="0" w:color="auto"/>
        <w:right w:val="none" w:sz="0" w:space="0" w:color="auto"/>
      </w:divBdr>
      <w:divsChild>
        <w:div w:id="1219324749">
          <w:marLeft w:val="0"/>
          <w:marRight w:val="0"/>
          <w:marTop w:val="0"/>
          <w:marBottom w:val="0"/>
          <w:divBdr>
            <w:top w:val="none" w:sz="0" w:space="0" w:color="auto"/>
            <w:left w:val="none" w:sz="0" w:space="0" w:color="auto"/>
            <w:bottom w:val="none" w:sz="0" w:space="0" w:color="auto"/>
            <w:right w:val="none" w:sz="0" w:space="0" w:color="auto"/>
          </w:divBdr>
          <w:divsChild>
            <w:div w:id="1343750246">
              <w:marLeft w:val="0"/>
              <w:marRight w:val="0"/>
              <w:marTop w:val="0"/>
              <w:marBottom w:val="0"/>
              <w:divBdr>
                <w:top w:val="none" w:sz="0" w:space="0" w:color="auto"/>
                <w:left w:val="none" w:sz="0" w:space="0" w:color="auto"/>
                <w:bottom w:val="none" w:sz="0" w:space="0" w:color="auto"/>
                <w:right w:val="none" w:sz="0" w:space="0" w:color="auto"/>
              </w:divBdr>
              <w:divsChild>
                <w:div w:id="14842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qo.ca/mod/education/etudiants-actuels" TargetMode="External"/><Relationship Id="rId18" Type="http://schemas.openxmlformats.org/officeDocument/2006/relationships/hyperlink" Target="http://uqo.ca/sites/default/files/fichiers-uqo/premier-cycl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ducation.gouv.qc.c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dx.doi.org/10.18162/fp.2023.78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qo.ca/mod/education/etudiants-actuels" TargetMode="External"/><Relationship Id="rId20" Type="http://schemas.openxmlformats.org/officeDocument/2006/relationships/hyperlink" Target="http://cse.gouv.qc.ca/FR/Publications_main/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qo.ca/mod/education/etudiants-actuels"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uqo.ca/sites/default/files/fichiers-uqo/stage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qo.ca/sites/default/files/fichiers-uqo/stages.pdf"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5E2FB-2376-B64B-B431-B3AC825B2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5982</Words>
  <Characters>32907</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Judith</cp:lastModifiedBy>
  <cp:revision>2</cp:revision>
  <cp:lastPrinted>2024-01-14T23:21:00Z</cp:lastPrinted>
  <dcterms:created xsi:type="dcterms:W3CDTF">2026-06-15T13:25:00Z</dcterms:created>
  <dcterms:modified xsi:type="dcterms:W3CDTF">2026-06-15T13:25:00Z</dcterms:modified>
</cp:coreProperties>
</file>