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618B9" w:rsidR="00ED03D4" w:rsidP="00ED03D4" w:rsidRDefault="00ED03D4" w14:paraId="358AB689" w14:textId="77777777">
      <w:pPr>
        <w:jc w:val="center"/>
        <w:rPr>
          <w:rFonts w:ascii="Cambria" w:hAnsi="Cambria"/>
          <w:b/>
          <w:sz w:val="32"/>
          <w:szCs w:val="32"/>
        </w:rPr>
      </w:pPr>
      <w:r w:rsidRPr="00C618B9">
        <w:rPr>
          <w:rFonts w:ascii="Cambria" w:hAnsi="Cambria"/>
          <w:b/>
          <w:sz w:val="32"/>
          <w:szCs w:val="32"/>
        </w:rPr>
        <w:t>Grille d’observation</w:t>
      </w:r>
    </w:p>
    <w:p w:rsidRPr="00C618B9" w:rsidR="00ED03D4" w:rsidP="00ED03D4" w:rsidRDefault="00ED03D4" w14:paraId="258973B2" w14:textId="77777777">
      <w:pPr>
        <w:jc w:val="center"/>
        <w:rPr>
          <w:rFonts w:ascii="Cambria" w:hAnsi="Cambria"/>
          <w:b/>
          <w:sz w:val="32"/>
          <w:szCs w:val="32"/>
        </w:rPr>
      </w:pPr>
    </w:p>
    <w:p w:rsidRPr="00C618B9" w:rsidR="00ED03D4" w:rsidP="66493604" w:rsidRDefault="00ED03D4" w14:paraId="252849E9" w14:textId="77777777">
      <w:pPr>
        <w:jc w:val="center"/>
        <w:rPr>
          <w:rFonts w:ascii="Cambria" w:hAnsi="Cambria"/>
          <w:b w:val="1"/>
          <w:bCs w:val="1"/>
          <w:sz w:val="32"/>
          <w:szCs w:val="32"/>
          <w:u w:val="single"/>
        </w:rPr>
      </w:pPr>
      <w:r w:rsidRPr="66493604" w:rsidR="00ED03D4">
        <w:rPr>
          <w:rFonts w:ascii="Cambria" w:hAnsi="Cambria"/>
          <w:b w:val="1"/>
          <w:bCs w:val="1"/>
          <w:sz w:val="32"/>
          <w:szCs w:val="32"/>
          <w:u w:val="single"/>
        </w:rPr>
        <w:t xml:space="preserve">Changement de pansement et bouchon(s) du </w:t>
      </w:r>
      <w:r w:rsidRPr="66493604" w:rsidR="00ED03D4">
        <w:rPr>
          <w:rFonts w:ascii="Cambria" w:hAnsi="Cambria"/>
          <w:b w:val="1"/>
          <w:bCs w:val="1"/>
          <w:sz w:val="32"/>
          <w:szCs w:val="32"/>
          <w:u w:val="single"/>
        </w:rPr>
        <w:t>Picc</w:t>
      </w:r>
      <w:r w:rsidRPr="66493604" w:rsidR="00ED03D4">
        <w:rPr>
          <w:rFonts w:ascii="Cambria" w:hAnsi="Cambria"/>
          <w:b w:val="1"/>
          <w:bCs w:val="1"/>
          <w:sz w:val="32"/>
          <w:szCs w:val="32"/>
          <w:u w:val="single"/>
        </w:rPr>
        <w:t>-line</w:t>
      </w:r>
    </w:p>
    <w:p w:rsidR="10D64DA2" w:rsidP="66493604" w:rsidRDefault="10D64DA2" w14:paraId="5444D418" w14:textId="318C10C4">
      <w:pPr>
        <w:jc w:val="center"/>
        <w:rPr>
          <w:rFonts w:ascii="Cambria" w:hAnsi="Cambria"/>
          <w:b w:val="0"/>
          <w:bCs w:val="0"/>
          <w:i w:val="1"/>
          <w:iCs w:val="1"/>
          <w:sz w:val="28"/>
          <w:szCs w:val="28"/>
          <w:u w:val="single"/>
        </w:rPr>
      </w:pPr>
      <w:r w:rsidRPr="66493604" w:rsidR="10D64DA2">
        <w:rPr>
          <w:rFonts w:ascii="Cambria" w:hAnsi="Cambria"/>
          <w:b w:val="0"/>
          <w:bCs w:val="0"/>
          <w:i w:val="1"/>
          <w:iCs w:val="1"/>
          <w:sz w:val="28"/>
          <w:szCs w:val="28"/>
          <w:u w:val="single"/>
        </w:rPr>
        <w:t>(Technique aseptique sans contact)</w:t>
      </w:r>
    </w:p>
    <w:p w:rsidRPr="0024107D" w:rsidR="00ED03D4" w:rsidP="00ED03D4" w:rsidRDefault="00ED03D4" w14:paraId="15A825BF" w14:textId="77777777"/>
    <w:tbl>
      <w:tblPr>
        <w:tblW w:w="9137" w:type="dxa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7"/>
      </w:tblGrid>
      <w:tr w:rsidRPr="0024107D" w:rsidR="00ED03D4" w:rsidTr="3F791CBB" w14:paraId="58145C50" w14:textId="77777777">
        <w:trPr>
          <w:trHeight w:val="3060"/>
        </w:trPr>
        <w:tc>
          <w:tcPr>
            <w:tcW w:w="9137" w:type="dxa"/>
            <w:tcBorders>
              <w:top w:val="thickThinSmallGap" w:color="auto" w:sz="24" w:space="0"/>
              <w:left w:val="thickThinSmallGap" w:color="auto" w:sz="24" w:space="0"/>
              <w:bottom w:val="thickThinSmallGap" w:color="auto" w:sz="24" w:space="0"/>
              <w:right w:val="thickThinSmallGap" w:color="auto" w:sz="24" w:space="0"/>
            </w:tcBorders>
            <w:shd w:val="clear" w:color="auto" w:fill="E0E0E0"/>
            <w:tcMar/>
          </w:tcPr>
          <w:p w:rsidRPr="00C618B9" w:rsidR="00ED03D4" w:rsidP="00003FC3" w:rsidRDefault="00ED03D4" w14:paraId="5B877D63" w14:textId="77777777">
            <w:pPr>
              <w:rPr>
                <w:rFonts w:ascii="Cambria" w:hAnsi="Cambria"/>
                <w:b/>
                <w:u w:val="single"/>
              </w:rPr>
            </w:pPr>
            <w:r w:rsidRPr="0024107D">
              <w:t xml:space="preserve"> </w:t>
            </w:r>
            <w:r w:rsidRPr="00C618B9">
              <w:rPr>
                <w:rFonts w:ascii="Cambria" w:hAnsi="Cambria"/>
                <w:b/>
                <w:u w:val="single"/>
              </w:rPr>
              <w:t>Matériel :</w:t>
            </w:r>
          </w:p>
          <w:p w:rsidRPr="00C618B9" w:rsidR="00ED03D4" w:rsidP="00003FC3" w:rsidRDefault="00ED03D4" w14:paraId="77E21A4D" w14:textId="77777777">
            <w:pPr>
              <w:rPr>
                <w:rFonts w:ascii="Cambria" w:hAnsi="Cambria"/>
              </w:rPr>
            </w:pPr>
          </w:p>
          <w:p w:rsidRPr="00C618B9" w:rsidR="00ED03D4" w:rsidP="00ED03D4" w:rsidRDefault="006D5AFF" w14:paraId="3817E5EC" w14:textId="532925D6">
            <w:pPr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66493604" w:rsidR="4D6D0874">
              <w:rPr>
                <w:rFonts w:ascii="Cambria" w:hAnsi="Cambria"/>
              </w:rPr>
              <w:t>Champ stérile</w:t>
            </w:r>
          </w:p>
          <w:p w:rsidRPr="00C618B9" w:rsidR="00ED03D4" w:rsidP="00ED03D4" w:rsidRDefault="00ED03D4" w14:paraId="07DC6295" w14:textId="3E2833BC">
            <w:pPr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66493604" w:rsidR="6D273F10">
              <w:rPr>
                <w:rFonts w:ascii="Cambria" w:hAnsi="Cambria"/>
              </w:rPr>
              <w:t>G</w:t>
            </w:r>
            <w:r w:rsidRPr="66493604" w:rsidR="00ED03D4">
              <w:rPr>
                <w:rFonts w:ascii="Cambria" w:hAnsi="Cambria"/>
              </w:rPr>
              <w:t>ants non stériles</w:t>
            </w:r>
          </w:p>
          <w:p w:rsidR="6456DF23" w:rsidP="66493604" w:rsidRDefault="6456DF23" w14:paraId="0ED2F5F5" w14:textId="47884573">
            <w:pPr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66493604" w:rsidR="6456DF23">
              <w:rPr>
                <w:rFonts w:ascii="Cambria" w:hAnsi="Cambria"/>
              </w:rPr>
              <w:t>Gants stériles (</w:t>
            </w:r>
            <w:r w:rsidRPr="66493604" w:rsidR="6456DF23">
              <w:rPr>
                <w:rFonts w:ascii="Cambria" w:hAnsi="Cambria"/>
                <w:i w:val="1"/>
                <w:iCs w:val="1"/>
              </w:rPr>
              <w:t>si risque de contact avec les sites-clés ou pièces clés devant demeurer stériles</w:t>
            </w:r>
            <w:r w:rsidRPr="66493604" w:rsidR="6456DF23">
              <w:rPr>
                <w:rFonts w:ascii="Cambria" w:hAnsi="Cambria"/>
              </w:rPr>
              <w:t>)</w:t>
            </w:r>
          </w:p>
          <w:p w:rsidRPr="00C618B9" w:rsidR="00ED03D4" w:rsidP="004278B5" w:rsidRDefault="00ED03D4" w14:paraId="2CBEAB6C" w14:textId="7AB23D86">
            <w:pPr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66493604" w:rsidR="00ED03D4">
              <w:rPr>
                <w:rFonts w:ascii="Cambria" w:hAnsi="Cambria"/>
              </w:rPr>
              <w:t>Masques</w:t>
            </w:r>
            <w:r w:rsidRPr="66493604" w:rsidR="4D6D0874">
              <w:rPr>
                <w:rFonts w:ascii="Cambria" w:hAnsi="Cambria"/>
              </w:rPr>
              <w:t xml:space="preserve"> de procédure</w:t>
            </w:r>
            <w:r w:rsidRPr="66493604" w:rsidR="180F5674">
              <w:rPr>
                <w:rFonts w:ascii="Cambria" w:hAnsi="Cambria"/>
              </w:rPr>
              <w:t xml:space="preserve"> (un par</w:t>
            </w:r>
            <w:r w:rsidRPr="66493604" w:rsidR="5E028637">
              <w:rPr>
                <w:rFonts w:ascii="Cambria" w:hAnsi="Cambria"/>
              </w:rPr>
              <w:t xml:space="preserve"> personne</w:t>
            </w:r>
            <w:r w:rsidRPr="66493604" w:rsidR="180F5674">
              <w:rPr>
                <w:rFonts w:ascii="Cambria" w:hAnsi="Cambria"/>
              </w:rPr>
              <w:t xml:space="preserve"> présente)</w:t>
            </w:r>
          </w:p>
          <w:p w:rsidRPr="00C618B9" w:rsidR="00ED03D4" w:rsidP="00ED03D4" w:rsidRDefault="00ED03D4" w14:paraId="29C3180A" w14:textId="77777777">
            <w:pPr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3F791CBB" w:rsidR="00ED03D4">
              <w:rPr>
                <w:rFonts w:ascii="Cambria" w:hAnsi="Cambria"/>
              </w:rPr>
              <w:t xml:space="preserve">2 Bâtonnets de Chlorhexidine 2 % avec alcool 70 % </w:t>
            </w:r>
          </w:p>
          <w:p w:rsidR="0E8E4A44" w:rsidP="3F791CBB" w:rsidRDefault="0E8E4A44" w14:paraId="2F8668AE" w14:textId="438424B7">
            <w:pPr>
              <w:numPr>
                <w:ilvl w:val="0"/>
                <w:numId w:val="3"/>
              </w:numPr>
              <w:rPr>
                <w:rFonts w:ascii="Cambria" w:hAnsi="Cambria" w:eastAsia="Cambria" w:cs="Cambria"/>
                <w:noProof w:val="0"/>
                <w:sz w:val="24"/>
                <w:szCs w:val="24"/>
                <w:lang w:val="fr-CA"/>
              </w:rPr>
            </w:pPr>
            <w:r w:rsidRPr="3F791CBB" w:rsidR="0E8E4A44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fr-CA"/>
              </w:rPr>
              <w:t>Tampon d’alcool isopropylique 70% ou chlorhexidine alcoolisée</w:t>
            </w:r>
          </w:p>
          <w:p w:rsidRPr="00C618B9" w:rsidR="007C42CA" w:rsidP="00F412CB" w:rsidRDefault="00F412CB" w14:paraId="758A1D04" w14:textId="77777777">
            <w:pPr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3F791CBB" w:rsidR="07A5CECE">
              <w:rPr>
                <w:rFonts w:ascii="Cambria" w:hAnsi="Cambria"/>
              </w:rPr>
              <w:t xml:space="preserve">Seringues pré-remplies de 10 ml de NaCl 0,9% </w:t>
            </w:r>
          </w:p>
          <w:p w:rsidRPr="00C618B9" w:rsidR="00ED03D4" w:rsidP="007C42CA" w:rsidRDefault="00F412CB" w14:paraId="4829D094" w14:textId="092D328A">
            <w:pPr>
              <w:numPr>
                <w:ilvl w:val="1"/>
                <w:numId w:val="3"/>
              </w:numPr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t>(</w:t>
            </w:r>
            <w:r w:rsidRPr="00C618B9" w:rsidR="007C42CA">
              <w:rPr>
                <w:rFonts w:ascii="Cambria" w:hAnsi="Cambria"/>
              </w:rPr>
              <w:t>OU</w:t>
            </w:r>
            <w:r w:rsidRPr="00C618B9">
              <w:rPr>
                <w:rFonts w:ascii="Cambria" w:hAnsi="Cambria"/>
              </w:rPr>
              <w:t xml:space="preserve"> </w:t>
            </w:r>
            <w:r w:rsidRPr="00C618B9" w:rsidR="00ED03D4">
              <w:rPr>
                <w:rFonts w:ascii="Cambria" w:hAnsi="Cambria"/>
              </w:rPr>
              <w:t>NaCl 0.9% injectable unidose pour irrigation IV</w:t>
            </w:r>
            <w:r w:rsidRPr="00C618B9">
              <w:rPr>
                <w:rFonts w:ascii="Cambria" w:hAnsi="Cambria"/>
              </w:rPr>
              <w:t xml:space="preserve">+ </w:t>
            </w:r>
            <w:r w:rsidRPr="00C618B9" w:rsidR="00ED03D4">
              <w:rPr>
                <w:rFonts w:ascii="Cambria" w:hAnsi="Cambria"/>
              </w:rPr>
              <w:t xml:space="preserve">Seringue(s) 10 </w:t>
            </w:r>
            <w:r w:rsidRPr="00C618B9">
              <w:rPr>
                <w:rFonts w:ascii="Cambria" w:hAnsi="Cambria"/>
              </w:rPr>
              <w:t>ml + aiguille(s) G20-22/1 pouce)</w:t>
            </w:r>
          </w:p>
          <w:p w:rsidRPr="00C618B9" w:rsidR="00ED03D4" w:rsidP="00ED03D4" w:rsidRDefault="00ED03D4" w14:paraId="62F7C10C" w14:textId="78D5BCBC">
            <w:pPr>
              <w:numPr>
                <w:ilvl w:val="0"/>
                <w:numId w:val="3"/>
              </w:numPr>
              <w:rPr>
                <w:rFonts w:ascii="Cambria" w:hAnsi="Cambria"/>
                <w:lang w:val="en-US"/>
              </w:rPr>
            </w:pPr>
            <w:r w:rsidRPr="3F791CBB" w:rsidR="00ED03D4">
              <w:rPr>
                <w:rFonts w:ascii="Cambria" w:hAnsi="Cambria"/>
                <w:lang w:val="en-US"/>
              </w:rPr>
              <w:t xml:space="preserve">Pansement adhésif transparent </w:t>
            </w:r>
            <w:r w:rsidRPr="3F791CBB" w:rsidR="7D6DCBB7">
              <w:rPr>
                <w:rFonts w:ascii="Cambria" w:hAnsi="Cambria"/>
                <w:lang w:val="en-US"/>
              </w:rPr>
              <w:t>(</w:t>
            </w:r>
            <w:r w:rsidRPr="3F791CBB" w:rsidR="00ED03D4">
              <w:rPr>
                <w:rFonts w:ascii="Cambria" w:hAnsi="Cambria"/>
                <w:i w:val="1"/>
                <w:iCs w:val="1"/>
                <w:lang w:val="en-US"/>
              </w:rPr>
              <w:t>3M Tegaderm I.V. Advanced no. 1685</w:t>
            </w:r>
            <w:r w:rsidRPr="3F791CBB" w:rsidR="7D6DCBB7">
              <w:rPr>
                <w:rFonts w:ascii="Cambria" w:hAnsi="Cambria"/>
                <w:lang w:val="en-US"/>
              </w:rPr>
              <w:t>)</w:t>
            </w:r>
          </w:p>
          <w:p w:rsidRPr="00C618B9" w:rsidR="00ED03D4" w:rsidP="00ED03D4" w:rsidRDefault="00ED03D4" w14:paraId="55B5C66B" w14:textId="77777777">
            <w:pPr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3F791CBB" w:rsidR="00ED03D4">
              <w:rPr>
                <w:rFonts w:ascii="Cambria" w:hAnsi="Cambria"/>
              </w:rPr>
              <w:t>Bouchon(s) intermittent(s)</w:t>
            </w:r>
            <w:r w:rsidRPr="3F791CBB" w:rsidR="00ED03D4">
              <w:rPr>
                <w:rFonts w:ascii="Cambria" w:hAnsi="Cambria"/>
                <w:i w:val="1"/>
                <w:iCs w:val="1"/>
              </w:rPr>
              <w:t xml:space="preserve"> </w:t>
            </w:r>
          </w:p>
          <w:p w:rsidRPr="00C618B9" w:rsidR="00ED03D4" w:rsidP="00ED03D4" w:rsidRDefault="00ED03D4" w14:paraId="3989E7A4" w14:textId="09D9EDB4">
            <w:pPr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3F791CBB" w:rsidR="00ED03D4">
              <w:rPr>
                <w:rFonts w:ascii="Cambria" w:hAnsi="Cambria"/>
              </w:rPr>
              <w:t xml:space="preserve">Protecteur cutané </w:t>
            </w:r>
            <w:r w:rsidRPr="3F791CBB" w:rsidR="4D6D0874">
              <w:rPr>
                <w:rFonts w:ascii="Cambria" w:hAnsi="Cambria"/>
                <w:i w:val="1"/>
                <w:iCs w:val="1"/>
              </w:rPr>
              <w:t>Cavillon</w:t>
            </w:r>
            <w:r w:rsidRPr="3F791CBB" w:rsidR="4D6D0874">
              <w:rPr>
                <w:rFonts w:ascii="Cambria" w:hAnsi="Cambria"/>
              </w:rPr>
              <w:t xml:space="preserve"> </w:t>
            </w:r>
          </w:p>
          <w:p w:rsidRPr="00C618B9" w:rsidR="008A030A" w:rsidP="00ED03D4" w:rsidRDefault="008A030A" w14:paraId="0880BE01" w14:textId="4CDCE1AA">
            <w:pPr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3F791CBB" w:rsidR="77A995B3">
              <w:rPr>
                <w:rFonts w:ascii="Cambria" w:hAnsi="Cambria"/>
              </w:rPr>
              <w:t>Ruban à mesurer</w:t>
            </w:r>
          </w:p>
          <w:p w:rsidRPr="00C618B9" w:rsidR="00725AE3" w:rsidP="00725AE3" w:rsidRDefault="00725AE3" w14:paraId="11759A75" w14:textId="77777777">
            <w:pPr>
              <w:ind w:left="720"/>
              <w:rPr>
                <w:rFonts w:ascii="Cambria" w:hAnsi="Cambria"/>
              </w:rPr>
            </w:pPr>
          </w:p>
          <w:p w:rsidRPr="00C618B9" w:rsidR="00725AE3" w:rsidP="00725AE3" w:rsidRDefault="00725AE3" w14:paraId="08727504" w14:textId="1D0E74CC">
            <w:pPr>
              <w:ind w:left="720"/>
              <w:rPr>
                <w:rFonts w:ascii="Cambria" w:hAnsi="Cambria"/>
                <w:u w:val="single"/>
              </w:rPr>
            </w:pPr>
            <w:r w:rsidRPr="00C618B9">
              <w:rPr>
                <w:rFonts w:ascii="Cambria" w:hAnsi="Cambria"/>
                <w:u w:val="single"/>
              </w:rPr>
              <w:t xml:space="preserve">Si exsudat ou croûte : </w:t>
            </w:r>
          </w:p>
          <w:p w:rsidRPr="00C618B9" w:rsidR="00725AE3" w:rsidP="00725AE3" w:rsidRDefault="00725AE3" w14:paraId="3F9F217C" w14:textId="77777777">
            <w:pPr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3F791CBB" w:rsidR="09422D58">
              <w:rPr>
                <w:rFonts w:ascii="Cambria" w:hAnsi="Cambria"/>
              </w:rPr>
              <w:t xml:space="preserve">Bouteille de NaCl 0.9 % </w:t>
            </w:r>
          </w:p>
          <w:p w:rsidRPr="00C618B9" w:rsidR="00725AE3" w:rsidP="00725AE3" w:rsidRDefault="00725AE3" w14:paraId="726F8AE8" w14:textId="2857FE42">
            <w:pPr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3F791CBB" w:rsidR="09422D58">
              <w:rPr>
                <w:rFonts w:ascii="Cambria" w:hAnsi="Cambria"/>
              </w:rPr>
              <w:t xml:space="preserve">Contenant ou plateau stérile </w:t>
            </w:r>
          </w:p>
          <w:p w:rsidRPr="00C618B9" w:rsidR="00725AE3" w:rsidP="00725AE3" w:rsidRDefault="00725AE3" w14:paraId="17941C84" w14:textId="74FA1E8C">
            <w:pPr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3F791CBB" w:rsidR="09422D58">
              <w:rPr>
                <w:rFonts w:ascii="Cambria" w:hAnsi="Cambria"/>
              </w:rPr>
              <w:t xml:space="preserve">Compresses stériles </w:t>
            </w:r>
          </w:p>
          <w:p w:rsidRPr="00C618B9" w:rsidR="00725AE3" w:rsidP="00725AE3" w:rsidRDefault="00725AE3" w14:paraId="3EAA7A2E" w14:textId="73812A68">
            <w:pPr>
              <w:numPr>
                <w:ilvl w:val="0"/>
                <w:numId w:val="3"/>
              </w:numPr>
              <w:rPr>
                <w:rFonts w:ascii="Cambria" w:hAnsi="Cambria"/>
              </w:rPr>
            </w:pPr>
            <w:r w:rsidRPr="3F791CBB" w:rsidR="09422D58">
              <w:rPr>
                <w:rFonts w:ascii="Cambria" w:hAnsi="Cambria"/>
              </w:rPr>
              <w:t xml:space="preserve">1 paire de gants stérile </w:t>
            </w:r>
          </w:p>
          <w:p w:rsidRPr="0024107D" w:rsidR="00ED03D4" w:rsidP="00003FC3" w:rsidRDefault="00ED03D4" w14:paraId="7A884036" w14:textId="77777777"/>
        </w:tc>
      </w:tr>
    </w:tbl>
    <w:p w:rsidRPr="0024107D" w:rsidR="00ED03D4" w:rsidP="00ED03D4" w:rsidRDefault="00ED03D4" w14:paraId="20265D47" w14:textId="77777777"/>
    <w:p w:rsidRPr="00C618B9" w:rsidR="00ED03D4" w:rsidP="00C618B9" w:rsidRDefault="00ED03D4" w14:paraId="7AD53C10" w14:textId="77777777">
      <w:pPr>
        <w:ind w:right="-432"/>
        <w:rPr>
          <w:rFonts w:ascii="Cambria" w:hAnsi="Cambria"/>
          <w:b/>
          <w:u w:val="single"/>
        </w:rPr>
      </w:pPr>
      <w:r w:rsidRPr="00C618B9">
        <w:rPr>
          <w:rFonts w:ascii="Cambria" w:hAnsi="Cambria"/>
          <w:b/>
          <w:u w:val="single"/>
        </w:rPr>
        <w:t>Technique de soin :</w:t>
      </w:r>
    </w:p>
    <w:p w:rsidRPr="00C618B9" w:rsidR="00ED03D4" w:rsidP="00C618B9" w:rsidRDefault="00ED03D4" w14:paraId="616E38C2" w14:textId="77777777">
      <w:pPr>
        <w:ind w:right="-432"/>
        <w:rPr>
          <w:rFonts w:ascii="Cambria" w:hAnsi="Cambria"/>
        </w:rPr>
      </w:pPr>
    </w:p>
    <w:tbl>
      <w:tblPr>
        <w:tblStyle w:val="Grilledutableau"/>
        <w:tblW w:w="9106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8539"/>
        <w:gridCol w:w="567"/>
      </w:tblGrid>
      <w:tr w:rsidRPr="00C618B9" w:rsidR="00ED03D4" w:rsidTr="2744B3A6" w14:paraId="7BC2C75F" w14:textId="77777777">
        <w:trPr>
          <w:cantSplit/>
        </w:trPr>
        <w:tc>
          <w:tcPr>
            <w:tcW w:w="8539" w:type="dxa"/>
            <w:tcMar/>
          </w:tcPr>
          <w:p w:rsidRPr="00C618B9" w:rsidR="00ED03D4" w:rsidP="00C618B9" w:rsidRDefault="00ED03D4" w14:paraId="5A06E00B" w14:textId="7BDDFCB1">
            <w:pPr>
              <w:pStyle w:val="Paragraphedeliste"/>
              <w:ind w:left="360" w:right="-683"/>
              <w:contextualSpacing w:val="0"/>
              <w:jc w:val="both"/>
              <w:rPr>
                <w:rFonts w:ascii="Cambria" w:hAnsi="Cambria"/>
                <w:b/>
              </w:rPr>
            </w:pPr>
            <w:r w:rsidRPr="00C618B9">
              <w:rPr>
                <w:rFonts w:ascii="Cambria" w:hAnsi="Cambria"/>
                <w:b/>
              </w:rPr>
              <w:t>Préparation à la procédure de soins</w:t>
            </w:r>
          </w:p>
        </w:tc>
        <w:tc>
          <w:tcPr>
            <w:tcW w:w="567" w:type="dxa"/>
            <w:tcMar/>
          </w:tcPr>
          <w:p w:rsidRPr="00C618B9" w:rsidR="00ED03D4" w:rsidP="00550D08" w:rsidRDefault="00ED03D4" w14:paraId="54CDF1D1" w14:textId="77777777">
            <w:pPr>
              <w:tabs>
                <w:tab w:val="left" w:pos="1791"/>
              </w:tabs>
              <w:ind w:left="-790"/>
              <w:rPr>
                <w:rFonts w:ascii="Cambria" w:hAnsi="Cambria"/>
              </w:rPr>
            </w:pPr>
          </w:p>
        </w:tc>
      </w:tr>
      <w:tr w:rsidRPr="00C618B9" w:rsidR="00ED03D4" w:rsidTr="2744B3A6" w14:paraId="08519FE5" w14:textId="77777777">
        <w:trPr>
          <w:cantSplit/>
        </w:trPr>
        <w:tc>
          <w:tcPr>
            <w:tcW w:w="8539" w:type="dxa"/>
            <w:tcMar/>
          </w:tcPr>
          <w:p w:rsidRPr="00C618B9" w:rsidR="00ED03D4" w:rsidP="00C618B9" w:rsidRDefault="00ED03D4" w14:paraId="7A678FA7" w14:textId="77777777">
            <w:pPr>
              <w:pStyle w:val="Paragraphedeliste"/>
              <w:ind w:left="360" w:right="-825"/>
              <w:contextualSpacing w:val="0"/>
              <w:jc w:val="both"/>
              <w:rPr>
                <w:rFonts w:ascii="Cambria" w:hAnsi="Cambria"/>
              </w:rPr>
            </w:pPr>
          </w:p>
          <w:p w:rsidRPr="00C618B9" w:rsidR="00ED03D4" w:rsidP="66493604" w:rsidRDefault="00ED03D4" w14:paraId="5E03EEE9" w14:textId="12B97020">
            <w:pPr>
              <w:pStyle w:val="Paragraphedeliste"/>
              <w:numPr>
                <w:ilvl w:val="0"/>
                <w:numId w:val="2"/>
              </w:numPr>
              <w:spacing/>
              <w:jc w:val="both"/>
              <w:rPr>
                <w:rFonts w:ascii="Cambria" w:hAnsi="Cambria"/>
              </w:rPr>
            </w:pPr>
            <w:r w:rsidRPr="66493604" w:rsidR="00ED03D4">
              <w:rPr>
                <w:rFonts w:ascii="Cambria" w:hAnsi="Cambria"/>
              </w:rPr>
              <w:t>Appliquer les principes de prévention des infections et de protection de l’usager :</w:t>
            </w:r>
          </w:p>
          <w:p w:rsidRPr="00C618B9" w:rsidR="00ED03D4" w:rsidP="66493604" w:rsidRDefault="00ED03D4" w14:paraId="6103832D" w14:textId="692B9E49">
            <w:pPr>
              <w:pStyle w:val="Paragraphedeliste"/>
              <w:numPr>
                <w:ilvl w:val="1"/>
                <w:numId w:val="2"/>
              </w:numPr>
              <w:spacing/>
              <w:jc w:val="both"/>
              <w:rPr>
                <w:rFonts w:ascii="Cambria" w:hAnsi="Cambria"/>
              </w:rPr>
            </w:pPr>
            <w:r w:rsidRPr="66493604" w:rsidR="00ED03D4">
              <w:rPr>
                <w:rFonts w:ascii="Cambria" w:hAnsi="Cambria"/>
              </w:rPr>
              <w:t>Lavage des mains avant et après la procédure ___________</w:t>
            </w:r>
            <w:r w:rsidRPr="66493604" w:rsidR="04243A14">
              <w:rPr>
                <w:rFonts w:ascii="Cambria" w:hAnsi="Cambria"/>
              </w:rPr>
              <w:t>_</w:t>
            </w:r>
            <w:r w:rsidRPr="66493604" w:rsidR="00ED03D4">
              <w:rPr>
                <w:rFonts w:ascii="Cambria" w:hAnsi="Cambria"/>
              </w:rPr>
              <w:t>_______</w:t>
            </w:r>
            <w:r w:rsidRPr="66493604" w:rsidR="7CE8E4FC">
              <w:rPr>
                <w:rFonts w:ascii="Cambria" w:hAnsi="Cambria"/>
              </w:rPr>
              <w:t>__</w:t>
            </w:r>
          </w:p>
          <w:p w:rsidRPr="00C618B9" w:rsidR="00ED03D4" w:rsidP="66493604" w:rsidRDefault="00ED03D4" w14:paraId="5ECC42F7" w14:textId="337D5FF9">
            <w:pPr>
              <w:pStyle w:val="Paragraphedeliste"/>
              <w:numPr>
                <w:ilvl w:val="1"/>
                <w:numId w:val="2"/>
              </w:numPr>
              <w:spacing/>
              <w:jc w:val="both"/>
              <w:rPr>
                <w:rFonts w:ascii="Cambria" w:hAnsi="Cambria"/>
              </w:rPr>
            </w:pPr>
            <w:r w:rsidRPr="66493604" w:rsidR="00ED03D4">
              <w:rPr>
                <w:rFonts w:ascii="Cambria" w:hAnsi="Cambria"/>
              </w:rPr>
              <w:t>Mesures de protections individuelles__________________</w:t>
            </w:r>
            <w:r w:rsidRPr="66493604" w:rsidR="04243A14">
              <w:rPr>
                <w:rFonts w:ascii="Cambria" w:hAnsi="Cambria"/>
              </w:rPr>
              <w:t>__</w:t>
            </w:r>
            <w:r w:rsidRPr="66493604" w:rsidR="00ED03D4">
              <w:rPr>
                <w:rFonts w:ascii="Cambria" w:hAnsi="Cambria"/>
              </w:rPr>
              <w:t>______</w:t>
            </w:r>
            <w:r w:rsidRPr="66493604" w:rsidR="7CE8E4FC">
              <w:rPr>
                <w:rFonts w:ascii="Cambria" w:hAnsi="Cambria"/>
              </w:rPr>
              <w:t>_</w:t>
            </w:r>
            <w:r w:rsidRPr="66493604" w:rsidR="00ED03D4">
              <w:rPr>
                <w:rFonts w:ascii="Cambria" w:hAnsi="Cambria"/>
              </w:rPr>
              <w:t>___</w:t>
            </w:r>
            <w:r w:rsidRPr="66493604" w:rsidR="6F107C75">
              <w:rPr>
                <w:rFonts w:ascii="Cambria" w:hAnsi="Cambria"/>
              </w:rPr>
              <w:t>__</w:t>
            </w:r>
          </w:p>
          <w:p w:rsidRPr="00C618B9" w:rsidR="00ED03D4" w:rsidP="66493604" w:rsidRDefault="00ED03D4" w14:paraId="0F9FFD43" w14:textId="4297A547">
            <w:pPr>
              <w:pStyle w:val="Paragraphedeliste"/>
              <w:numPr>
                <w:ilvl w:val="1"/>
                <w:numId w:val="2"/>
              </w:numPr>
              <w:spacing/>
              <w:jc w:val="both"/>
              <w:rPr>
                <w:rFonts w:ascii="Cambria" w:hAnsi="Cambria"/>
              </w:rPr>
            </w:pPr>
            <w:r w:rsidRPr="66493604" w:rsidR="00ED03D4">
              <w:rPr>
                <w:rFonts w:ascii="Cambria" w:hAnsi="Cambria"/>
              </w:rPr>
              <w:t>Gestion des déchets _________________________________</w:t>
            </w:r>
            <w:r w:rsidRPr="66493604" w:rsidR="04243A14">
              <w:rPr>
                <w:rFonts w:ascii="Cambria" w:hAnsi="Cambria"/>
              </w:rPr>
              <w:t>_</w:t>
            </w:r>
            <w:r w:rsidRPr="66493604" w:rsidR="00ED03D4">
              <w:rPr>
                <w:rFonts w:ascii="Cambria" w:hAnsi="Cambria"/>
              </w:rPr>
              <w:t>__________</w:t>
            </w:r>
            <w:r w:rsidRPr="66493604" w:rsidR="6F107C75">
              <w:rPr>
                <w:rFonts w:ascii="Cambria" w:hAnsi="Cambria"/>
              </w:rPr>
              <w:t>______</w:t>
            </w:r>
            <w:r w:rsidRPr="66493604" w:rsidR="635C7E46">
              <w:rPr>
                <w:rFonts w:ascii="Cambria" w:hAnsi="Cambria"/>
              </w:rPr>
              <w:t>_</w:t>
            </w:r>
          </w:p>
          <w:p w:rsidRPr="00C618B9" w:rsidR="006D5AFF" w:rsidP="66493604" w:rsidRDefault="006D5AFF" w14:paraId="29785E36" w14:textId="3DD6D706">
            <w:pPr>
              <w:pStyle w:val="Paragraphedeliste"/>
              <w:numPr>
                <w:ilvl w:val="1"/>
                <w:numId w:val="2"/>
              </w:numPr>
              <w:spacing/>
              <w:jc w:val="both"/>
              <w:rPr>
                <w:rFonts w:ascii="Cambria" w:hAnsi="Cambria"/>
              </w:rPr>
            </w:pPr>
            <w:r w:rsidRPr="66493604" w:rsidR="4D6D0874">
              <w:rPr>
                <w:rFonts w:ascii="Cambria" w:hAnsi="Cambria"/>
              </w:rPr>
              <w:t>Nettoyer la surface de travail</w:t>
            </w:r>
            <w:r w:rsidRPr="66493604" w:rsidR="7CE8E4FC">
              <w:rPr>
                <w:rFonts w:ascii="Cambria" w:hAnsi="Cambria"/>
              </w:rPr>
              <w:t xml:space="preserve"> _____________________________</w:t>
            </w:r>
            <w:r w:rsidRPr="66493604" w:rsidR="04243A14">
              <w:rPr>
                <w:rFonts w:ascii="Cambria" w:hAnsi="Cambria"/>
              </w:rPr>
              <w:t>_</w:t>
            </w:r>
            <w:r w:rsidRPr="66493604" w:rsidR="7CE8E4FC">
              <w:rPr>
                <w:rFonts w:ascii="Cambria" w:hAnsi="Cambria"/>
              </w:rPr>
              <w:t>_______</w:t>
            </w:r>
            <w:r w:rsidRPr="66493604" w:rsidR="6F107C75">
              <w:rPr>
                <w:rFonts w:ascii="Cambria" w:hAnsi="Cambria"/>
              </w:rPr>
              <w:t>___</w:t>
            </w:r>
          </w:p>
          <w:p w:rsidRPr="00C618B9" w:rsidR="5C7225EA" w:rsidP="670C1AF1" w:rsidRDefault="5C7225EA" w14:paraId="6078A2C6" w14:textId="7DB254C6">
            <w:pPr>
              <w:pStyle w:val="Paragraphedeliste"/>
              <w:numPr>
                <w:ilvl w:val="1"/>
                <w:numId w:val="2"/>
              </w:numPr>
              <w:jc w:val="both"/>
              <w:rPr>
                <w:rFonts w:ascii="Cambria" w:hAnsi="Cambria"/>
              </w:rPr>
            </w:pPr>
            <w:r w:rsidRPr="66493604" w:rsidR="1555596B">
              <w:rPr>
                <w:rFonts w:ascii="Cambria" w:hAnsi="Cambria" w:eastAsia="Cambria" w:cs="Cambria"/>
              </w:rPr>
              <w:t>Assure le maintien d’un environnement propre ___________________</w:t>
            </w:r>
          </w:p>
          <w:p w:rsidRPr="00C618B9" w:rsidR="006D5AFF" w:rsidP="00C618B9" w:rsidRDefault="006D5AFF" w14:paraId="5D31F3F7" w14:textId="1039A8A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ED03D4" w:rsidP="00003FC3" w:rsidRDefault="00ED03D4" w14:paraId="60693CB2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</w:p>
          <w:p w:rsidR="00ED03D4" w:rsidP="00003FC3" w:rsidRDefault="00ED03D4" w14:paraId="404A5D11" w14:textId="0A639070">
            <w:pPr>
              <w:tabs>
                <w:tab w:val="left" w:pos="1791"/>
              </w:tabs>
              <w:rPr>
                <w:rFonts w:ascii="Cambria" w:hAnsi="Cambria"/>
              </w:rPr>
            </w:pPr>
          </w:p>
          <w:p w:rsidRPr="00C618B9" w:rsidR="00C618B9" w:rsidP="00003FC3" w:rsidRDefault="00C618B9" w14:paraId="28A8BEE7" w14:textId="3ACD293A">
            <w:pPr>
              <w:tabs>
                <w:tab w:val="left" w:pos="1791"/>
              </w:tabs>
              <w:rPr>
                <w:rFonts w:ascii="Cambria" w:hAnsi="Cambria"/>
              </w:rPr>
            </w:pPr>
          </w:p>
          <w:p w:rsidRPr="00C618B9" w:rsidR="00ED03D4" w:rsidP="00003FC3" w:rsidRDefault="00ED03D4" w14:paraId="7FE13E4C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  <w:p w:rsidRPr="00C618B9" w:rsidR="00ED03D4" w:rsidP="00003FC3" w:rsidRDefault="00ED03D4" w14:paraId="7F1FE3BD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  <w:p w:rsidRPr="00C618B9" w:rsidR="00ED03D4" w:rsidP="00003FC3" w:rsidRDefault="00ED03D4" w14:paraId="0570CCDD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  <w:p w:rsidRPr="00C618B9" w:rsidR="00ED03D4" w:rsidP="00003FC3" w:rsidRDefault="00B01B0D" w14:paraId="536FEFDC" w14:textId="51C2FA38">
            <w:pPr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  <w:r w:rsidRPr="00C618B9" w:rsidR="00090392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 w:rsidR="00090392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 w:rsidR="00090392">
              <w:rPr>
                <w:rFonts w:ascii="Cambria" w:hAnsi="Cambria"/>
              </w:rPr>
              <w:fldChar w:fldCharType="end"/>
            </w:r>
          </w:p>
        </w:tc>
      </w:tr>
      <w:tr w:rsidRPr="00C618B9" w:rsidR="00ED03D4" w:rsidTr="2744B3A6" w14:paraId="2383B49E" w14:textId="77777777">
        <w:trPr>
          <w:cantSplit/>
        </w:trPr>
        <w:tc>
          <w:tcPr>
            <w:tcW w:w="8539" w:type="dxa"/>
            <w:tcMar/>
          </w:tcPr>
          <w:p w:rsidRPr="00C618B9" w:rsidR="00ED03D4" w:rsidP="66493604" w:rsidRDefault="00ED03D4" w14:paraId="2FE85571" w14:textId="41C00306">
            <w:pPr>
              <w:pStyle w:val="Paragraphedeliste"/>
              <w:numPr>
                <w:ilvl w:val="0"/>
                <w:numId w:val="2"/>
              </w:numPr>
              <w:spacing/>
              <w:jc w:val="both"/>
              <w:rPr>
                <w:rFonts w:ascii="Cambria" w:hAnsi="Cambria"/>
              </w:rPr>
            </w:pPr>
            <w:r w:rsidRPr="66493604" w:rsidR="00ED03D4">
              <w:rPr>
                <w:rFonts w:ascii="Cambria" w:hAnsi="Cambria"/>
              </w:rPr>
              <w:t xml:space="preserve">Vérifier au dossier du client si la réfection du pansement est assujettie à </w:t>
            </w:r>
            <w:r w:rsidRPr="66493604" w:rsidR="2DC70965">
              <w:rPr>
                <w:rFonts w:ascii="Cambria" w:hAnsi="Cambria"/>
              </w:rPr>
              <w:t>des particularités (ex. :</w:t>
            </w:r>
            <w:r w:rsidRPr="66493604" w:rsidR="00ED03D4">
              <w:rPr>
                <w:rFonts w:ascii="Cambria" w:hAnsi="Cambria"/>
              </w:rPr>
              <w:t xml:space="preserve"> ordonnance médicale individuelle</w:t>
            </w:r>
            <w:r w:rsidRPr="66493604" w:rsidR="6F107C75">
              <w:rPr>
                <w:rFonts w:ascii="Cambria" w:hAnsi="Cambria"/>
              </w:rPr>
              <w:t>)</w:t>
            </w:r>
            <w:r w:rsidRPr="66493604" w:rsidR="00ED03D4">
              <w:rPr>
                <w:rFonts w:ascii="Cambria" w:hAnsi="Cambria"/>
              </w:rPr>
              <w:t xml:space="preserve"> ______________</w:t>
            </w:r>
            <w:r w:rsidRPr="66493604" w:rsidR="04243A14">
              <w:rPr>
                <w:rFonts w:ascii="Cambria" w:hAnsi="Cambria"/>
              </w:rPr>
              <w:t>__</w:t>
            </w:r>
            <w:r w:rsidRPr="66493604" w:rsidR="00ED03D4">
              <w:rPr>
                <w:rFonts w:ascii="Cambria" w:hAnsi="Cambria"/>
              </w:rPr>
              <w:t>_</w:t>
            </w:r>
          </w:p>
          <w:p w:rsidRPr="00C618B9" w:rsidR="000F4072" w:rsidP="000F4072" w:rsidRDefault="000F4072" w14:paraId="612EFE16" w14:textId="573F3BD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ED03D4" w:rsidP="00ED03D4" w:rsidRDefault="00ED03D4" w14:paraId="62D66E3A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</w:p>
          <w:p w:rsidRPr="00C618B9" w:rsidR="00ED03D4" w:rsidP="00ED03D4" w:rsidRDefault="00ED03D4" w14:paraId="574F97E9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ED03D4" w:rsidTr="2744B3A6" w14:paraId="2EA1A4FE" w14:textId="77777777">
        <w:trPr>
          <w:cantSplit/>
        </w:trPr>
        <w:tc>
          <w:tcPr>
            <w:tcW w:w="8539" w:type="dxa"/>
            <w:tcMar/>
          </w:tcPr>
          <w:p w:rsidRPr="00C618B9" w:rsidR="00ED03D4" w:rsidP="66493604" w:rsidRDefault="00C5783E" w14:paraId="0EB4C541" w14:textId="07FCA920">
            <w:pPr>
              <w:pStyle w:val="Paragraphedeliste"/>
              <w:numPr>
                <w:ilvl w:val="0"/>
                <w:numId w:val="2"/>
              </w:numPr>
              <w:spacing/>
              <w:jc w:val="both"/>
              <w:rPr>
                <w:rFonts w:ascii="Cambria" w:hAnsi="Cambria"/>
                <w:color w:val="FF0000"/>
              </w:rPr>
            </w:pPr>
            <w:r w:rsidRPr="66493604" w:rsidR="247C38BB">
              <w:rPr>
                <w:rFonts w:ascii="Cambria" w:hAnsi="Cambria"/>
                <w:color w:val="FF0000"/>
              </w:rPr>
              <w:t>*</w:t>
            </w:r>
            <w:r w:rsidRPr="66493604" w:rsidR="00ED03D4">
              <w:rPr>
                <w:rFonts w:ascii="Cambria" w:hAnsi="Cambria"/>
                <w:color w:val="FF0000"/>
              </w:rPr>
              <w:t>Identifier l</w:t>
            </w:r>
            <w:r w:rsidRPr="66493604" w:rsidR="0279EB2E">
              <w:rPr>
                <w:rFonts w:ascii="Cambria" w:hAnsi="Cambria"/>
                <w:color w:val="FF0000"/>
              </w:rPr>
              <w:t>e client</w:t>
            </w:r>
            <w:r w:rsidRPr="66493604" w:rsidR="00ED03D4">
              <w:rPr>
                <w:rFonts w:ascii="Cambria" w:hAnsi="Cambria"/>
                <w:color w:val="FF0000"/>
              </w:rPr>
              <w:t xml:space="preserve"> à l’aide de son bracelet d’identité (double identification) </w:t>
            </w:r>
          </w:p>
          <w:p w:rsidRPr="00C618B9" w:rsidR="00ED03D4" w:rsidP="00ED03D4" w:rsidRDefault="00ED03D4" w14:paraId="47FFF666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ED03D4" w:rsidP="00ED03D4" w:rsidRDefault="00ED03D4" w14:paraId="419C9234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ED03D4" w:rsidTr="2744B3A6" w14:paraId="1ED3D466" w14:textId="77777777">
        <w:trPr>
          <w:cantSplit/>
        </w:trPr>
        <w:tc>
          <w:tcPr>
            <w:tcW w:w="8539" w:type="dxa"/>
            <w:tcMar/>
          </w:tcPr>
          <w:p w:rsidRPr="00C618B9" w:rsidR="00ED03D4" w:rsidP="66493604" w:rsidRDefault="00ED03D4" w14:paraId="0A435E6C" w14:textId="60DE971F">
            <w:pPr>
              <w:pStyle w:val="Paragraphedeliste"/>
              <w:numPr>
                <w:ilvl w:val="0"/>
                <w:numId w:val="2"/>
              </w:numPr>
              <w:spacing/>
              <w:jc w:val="both"/>
              <w:rPr>
                <w:rFonts w:ascii="Cambria" w:hAnsi="Cambria"/>
              </w:rPr>
            </w:pPr>
            <w:r w:rsidRPr="66493604" w:rsidR="00ED03D4">
              <w:rPr>
                <w:rFonts w:ascii="Cambria" w:hAnsi="Cambria"/>
              </w:rPr>
              <w:t xml:space="preserve">Expliquer la procédure </w:t>
            </w:r>
            <w:r w:rsidRPr="66493604" w:rsidR="4CEDA9A7">
              <w:rPr>
                <w:rFonts w:ascii="Cambria" w:hAnsi="Cambria"/>
              </w:rPr>
              <w:t xml:space="preserve">au client </w:t>
            </w:r>
            <w:r w:rsidRPr="66493604" w:rsidR="00ED03D4">
              <w:rPr>
                <w:rFonts w:ascii="Cambria" w:hAnsi="Cambria"/>
              </w:rPr>
              <w:t>___________________________________</w:t>
            </w:r>
            <w:r w:rsidRPr="66493604" w:rsidR="04243A14">
              <w:rPr>
                <w:rFonts w:ascii="Cambria" w:hAnsi="Cambria"/>
              </w:rPr>
              <w:t>____</w:t>
            </w:r>
            <w:r w:rsidRPr="66493604" w:rsidR="6F107C75">
              <w:rPr>
                <w:rFonts w:ascii="Cambria" w:hAnsi="Cambria"/>
              </w:rPr>
              <w:t>___</w:t>
            </w:r>
          </w:p>
          <w:p w:rsidRPr="00C618B9" w:rsidR="00ED03D4" w:rsidP="00ED03D4" w:rsidRDefault="00ED03D4" w14:paraId="558A06E9" w14:textId="77777777">
            <w:pPr>
              <w:pStyle w:val="Paragraphedeliste"/>
              <w:contextualSpacing w:val="0"/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ED03D4" w:rsidP="00ED03D4" w:rsidRDefault="00ED03D4" w14:paraId="2B3802E5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ED03D4" w:rsidTr="2744B3A6" w14:paraId="31FDBE50" w14:textId="77777777">
        <w:trPr>
          <w:cantSplit/>
        </w:trPr>
        <w:tc>
          <w:tcPr>
            <w:tcW w:w="8539" w:type="dxa"/>
            <w:tcMar/>
          </w:tcPr>
          <w:p w:rsidRPr="00C618B9" w:rsidR="00ED03D4" w:rsidP="66493604" w:rsidRDefault="00ED03D4" w14:paraId="3F88124A" w14:textId="23685553">
            <w:pPr>
              <w:pStyle w:val="Paragraphedeliste"/>
              <w:numPr>
                <w:ilvl w:val="0"/>
                <w:numId w:val="2"/>
              </w:numPr>
              <w:spacing/>
              <w:jc w:val="both"/>
              <w:rPr>
                <w:rFonts w:ascii="Cambria" w:hAnsi="Cambria"/>
              </w:rPr>
            </w:pPr>
            <w:r w:rsidRPr="66493604" w:rsidR="00ED03D4">
              <w:rPr>
                <w:rFonts w:ascii="Cambria" w:hAnsi="Cambria"/>
              </w:rPr>
              <w:t>Obtenir le consentement d</w:t>
            </w:r>
            <w:r w:rsidRPr="66493604" w:rsidR="4FDA04DD">
              <w:rPr>
                <w:rFonts w:ascii="Cambria" w:hAnsi="Cambria"/>
              </w:rPr>
              <w:t xml:space="preserve">u client </w:t>
            </w:r>
            <w:r w:rsidRPr="66493604" w:rsidR="00ED03D4">
              <w:rPr>
                <w:rFonts w:ascii="Cambria" w:hAnsi="Cambria"/>
              </w:rPr>
              <w:t>_____________________________</w:t>
            </w:r>
            <w:r w:rsidRPr="66493604" w:rsidR="04243A14">
              <w:rPr>
                <w:rFonts w:ascii="Cambria" w:hAnsi="Cambria"/>
              </w:rPr>
              <w:t>_</w:t>
            </w:r>
            <w:r w:rsidRPr="66493604" w:rsidR="7CE8E4FC">
              <w:rPr>
                <w:rFonts w:ascii="Cambria" w:hAnsi="Cambria"/>
              </w:rPr>
              <w:t>_______</w:t>
            </w:r>
            <w:r w:rsidRPr="66493604" w:rsidR="6F107C75">
              <w:rPr>
                <w:rFonts w:ascii="Cambria" w:hAnsi="Cambria"/>
              </w:rPr>
              <w:t>___</w:t>
            </w:r>
          </w:p>
          <w:p w:rsidRPr="00C618B9" w:rsidR="00ED03D4" w:rsidP="00ED03D4" w:rsidRDefault="00ED03D4" w14:paraId="6232746D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ED03D4" w:rsidP="00ED03D4" w:rsidRDefault="00ED03D4" w14:paraId="44A967BE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571D4E" w:rsidTr="2744B3A6" w14:paraId="04250D20" w14:textId="77777777">
        <w:trPr>
          <w:cantSplit/>
        </w:trPr>
        <w:tc>
          <w:tcPr>
            <w:tcW w:w="8539" w:type="dxa"/>
            <w:tcMar/>
          </w:tcPr>
          <w:p w:rsidRPr="00C618B9" w:rsidR="00FA62BC" w:rsidP="00571D4E" w:rsidRDefault="00FA62BC" w14:paraId="3FC16899" w14:textId="77777777">
            <w:pPr>
              <w:pStyle w:val="Paragraphedeliste"/>
              <w:ind w:left="360"/>
              <w:contextualSpacing w:val="0"/>
              <w:jc w:val="both"/>
              <w:rPr>
                <w:rFonts w:ascii="Cambria" w:hAnsi="Cambria"/>
                <w:b/>
              </w:rPr>
            </w:pPr>
          </w:p>
          <w:p w:rsidRPr="00C618B9" w:rsidR="00571D4E" w:rsidP="00571D4E" w:rsidRDefault="00571D4E" w14:paraId="5A4878A6" w14:textId="1697270A">
            <w:pPr>
              <w:pStyle w:val="Paragraphedeliste"/>
              <w:ind w:left="360"/>
              <w:contextualSpacing w:val="0"/>
              <w:jc w:val="both"/>
              <w:rPr>
                <w:rFonts w:ascii="Cambria" w:hAnsi="Cambria"/>
                <w:b/>
              </w:rPr>
            </w:pPr>
            <w:r w:rsidRPr="00C618B9">
              <w:rPr>
                <w:rFonts w:ascii="Cambria" w:hAnsi="Cambria"/>
                <w:b/>
              </w:rPr>
              <w:t>Procédure de soins</w:t>
            </w:r>
          </w:p>
          <w:p w:rsidRPr="00C618B9" w:rsidR="00571D4E" w:rsidP="00571D4E" w:rsidRDefault="00571D4E" w14:paraId="279DD0D9" w14:textId="7777777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571D4E" w:rsidP="00ED03D4" w:rsidRDefault="00571D4E" w14:paraId="6C61EF45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</w:p>
        </w:tc>
      </w:tr>
      <w:tr w:rsidRPr="00C618B9" w:rsidR="00571D4E" w:rsidTr="2744B3A6" w14:paraId="79AA79B3" w14:textId="77777777">
        <w:trPr>
          <w:cantSplit/>
        </w:trPr>
        <w:tc>
          <w:tcPr>
            <w:tcW w:w="8539" w:type="dxa"/>
            <w:tcMar/>
          </w:tcPr>
          <w:p w:rsidRPr="00C618B9" w:rsidR="00571D4E" w:rsidP="00571D4E" w:rsidRDefault="00571D4E" w14:paraId="719B50AA" w14:textId="7B09DFC3">
            <w:pPr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66493604" w:rsidR="0358EEB7">
              <w:rPr>
                <w:rFonts w:ascii="Cambria" w:hAnsi="Cambria"/>
              </w:rPr>
              <w:t>Demander au client de s’installer en décubitus dorsal ou en semi-Fo</w:t>
            </w:r>
            <w:r w:rsidRPr="66493604" w:rsidR="6F107C75">
              <w:rPr>
                <w:rFonts w:ascii="Cambria" w:hAnsi="Cambria"/>
              </w:rPr>
              <w:t>wler</w:t>
            </w:r>
          </w:p>
          <w:p w:rsidRPr="00C618B9" w:rsidR="00571D4E" w:rsidP="00571D4E" w:rsidRDefault="00571D4E" w14:paraId="0307BC50" w14:textId="7777777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571D4E" w:rsidP="00ED03D4" w:rsidRDefault="00571D4E" w14:paraId="5AD00707" w14:textId="2F33F5F8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571D4E" w:rsidTr="2744B3A6" w14:paraId="4892C704" w14:textId="77777777">
        <w:trPr>
          <w:cantSplit/>
        </w:trPr>
        <w:tc>
          <w:tcPr>
            <w:tcW w:w="8539" w:type="dxa"/>
            <w:tcMar/>
          </w:tcPr>
          <w:p w:rsidRPr="00C618B9" w:rsidR="00571D4E" w:rsidP="00571D4E" w:rsidRDefault="00571D4E" w14:paraId="2E012D8E" w14:textId="39A9EDE7">
            <w:pPr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2744B3A6" w:rsidR="0358EEB7">
              <w:rPr>
                <w:rFonts w:ascii="Cambria" w:hAnsi="Cambria"/>
              </w:rPr>
              <w:t xml:space="preserve">S’installer du côté du </w:t>
            </w:r>
            <w:r w:rsidRPr="2744B3A6" w:rsidR="6F107C75">
              <w:rPr>
                <w:rFonts w:ascii="Cambria" w:hAnsi="Cambria"/>
                <w:i w:val="1"/>
                <w:iCs w:val="1"/>
              </w:rPr>
              <w:t>Picc</w:t>
            </w:r>
            <w:r w:rsidRPr="2744B3A6" w:rsidR="6F107C75">
              <w:rPr>
                <w:rFonts w:ascii="Cambria" w:hAnsi="Cambria"/>
                <w:i w:val="1"/>
                <w:iCs w:val="1"/>
              </w:rPr>
              <w:t>-l</w:t>
            </w:r>
            <w:r w:rsidRPr="2744B3A6" w:rsidR="0358EEB7">
              <w:rPr>
                <w:rFonts w:ascii="Cambria" w:hAnsi="Cambria"/>
                <w:i w:val="1"/>
                <w:iCs w:val="1"/>
              </w:rPr>
              <w:t>ine</w:t>
            </w:r>
            <w:r w:rsidRPr="2744B3A6" w:rsidR="0358EEB7">
              <w:rPr>
                <w:rFonts w:ascii="Cambria" w:hAnsi="Cambria"/>
              </w:rPr>
              <w:t xml:space="preserve"> ____________________________</w:t>
            </w:r>
            <w:r w:rsidRPr="2744B3A6" w:rsidR="04243A14">
              <w:rPr>
                <w:rFonts w:ascii="Cambria" w:hAnsi="Cambria"/>
              </w:rPr>
              <w:t>_</w:t>
            </w:r>
            <w:r w:rsidRPr="2744B3A6" w:rsidR="6F107C75">
              <w:rPr>
                <w:rFonts w:ascii="Cambria" w:hAnsi="Cambria"/>
              </w:rPr>
              <w:t>________________</w:t>
            </w:r>
          </w:p>
          <w:p w:rsidRPr="00C618B9" w:rsidR="00571D4E" w:rsidP="00571D4E" w:rsidRDefault="00571D4E" w14:paraId="6062EBDA" w14:textId="7777777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571D4E" w:rsidP="00ED03D4" w:rsidRDefault="00571D4E" w14:paraId="4DFEF1E5" w14:textId="778B4848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571D4E" w:rsidTr="2744B3A6" w14:paraId="5CBBECC9" w14:textId="77777777">
        <w:trPr>
          <w:cantSplit/>
        </w:trPr>
        <w:tc>
          <w:tcPr>
            <w:tcW w:w="8539" w:type="dxa"/>
            <w:tcMar/>
          </w:tcPr>
          <w:p w:rsidRPr="00C618B9" w:rsidR="00571D4E" w:rsidP="2D205BB6" w:rsidRDefault="00571D4E" w14:paraId="190AA378" w14:textId="5DE500B0">
            <w:pPr>
              <w:pStyle w:val="Paragraphedeliste"/>
              <w:numPr>
                <w:ilvl w:val="0"/>
                <w:numId w:val="2"/>
              </w:numPr>
              <w:spacing/>
              <w:jc w:val="both"/>
              <w:rPr>
                <w:rFonts w:ascii="Cambria" w:hAnsi="Cambria"/>
              </w:rPr>
            </w:pPr>
            <w:r w:rsidRPr="66493604" w:rsidR="0358EEB7">
              <w:rPr>
                <w:rFonts w:ascii="Cambria" w:hAnsi="Cambria"/>
              </w:rPr>
              <w:t xml:space="preserve">Observer le site et </w:t>
            </w:r>
            <w:r w:rsidRPr="66493604" w:rsidR="0358EEB7">
              <w:rPr>
                <w:rFonts w:ascii="Cambria" w:hAnsi="Cambria"/>
              </w:rPr>
              <w:t>mesurer la distance</w:t>
            </w:r>
            <w:r w:rsidRPr="66493604" w:rsidR="0358EEB7">
              <w:rPr>
                <w:rFonts w:ascii="Cambria" w:hAnsi="Cambria"/>
              </w:rPr>
              <w:t xml:space="preserve"> entre le site d’insertion et l’embase du cathéter_____</w:t>
            </w:r>
            <w:r w:rsidRPr="66493604" w:rsidR="04243A14">
              <w:rPr>
                <w:rFonts w:ascii="Cambria" w:hAnsi="Cambria"/>
              </w:rPr>
              <w:t>_____________________________________________________</w:t>
            </w:r>
            <w:r w:rsidRPr="66493604" w:rsidR="0358EEB7">
              <w:rPr>
                <w:rFonts w:ascii="Cambria" w:hAnsi="Cambria"/>
              </w:rPr>
              <w:t>_</w:t>
            </w:r>
            <w:r w:rsidRPr="66493604" w:rsidR="6F107C75">
              <w:rPr>
                <w:rFonts w:ascii="Cambria" w:hAnsi="Cambria"/>
              </w:rPr>
              <w:t>________</w:t>
            </w:r>
          </w:p>
          <w:p w:rsidRPr="00C618B9" w:rsidR="00550D08" w:rsidP="00550D08" w:rsidRDefault="00550D08" w14:paraId="0D376112" w14:textId="1BDD6F7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571D4E" w:rsidP="66493604" w:rsidRDefault="00571D4E" w14:paraId="2093AF61" w14:textId="4F480FFE">
            <w:pPr>
              <w:pStyle w:val="Normal"/>
              <w:tabs>
                <w:tab w:val="left" w:pos="1791"/>
              </w:tabs>
              <w:rPr>
                <w:rFonts w:ascii="Cambria" w:hAnsi="Cambria"/>
              </w:rPr>
            </w:pPr>
            <w:r w:rsidRPr="66493604">
              <w:rPr>
                <w:rFonts w:ascii="Cambria" w:hAnsi="Cambria"/>
              </w:rPr>
              <w:fldChar w:fldCharType="begin"/>
            </w:r>
            <w:r w:rsidRPr="66493604">
              <w:rPr>
                <w:rFonts w:ascii="Cambria" w:hAnsi="Cambria"/>
              </w:rPr>
              <w:instrText xml:space="preserve"> FORMCHECKBOX </w:instrText>
            </w:r>
            <w:r w:rsidRPr="66493604">
              <w:rPr>
                <w:rFonts w:ascii="Cambria" w:hAnsi="Cambria"/>
              </w:rPr>
              <w:fldChar w:fldCharType="separate"/>
            </w:r>
            <w:r w:rsidRPr="66493604">
              <w:rPr>
                <w:rFonts w:ascii="Cambria" w:hAnsi="Cambria"/>
              </w:rPr>
              <w:fldChar w:fldCharType="end"/>
            </w:r>
          </w:p>
        </w:tc>
      </w:tr>
      <w:tr w:rsidRPr="00C618B9" w:rsidR="00571D4E" w:rsidTr="2744B3A6" w14:paraId="5D506EAF" w14:textId="77777777">
        <w:trPr>
          <w:cantSplit/>
        </w:trPr>
        <w:tc>
          <w:tcPr>
            <w:tcW w:w="8539" w:type="dxa"/>
            <w:tcMar/>
          </w:tcPr>
          <w:p w:rsidRPr="00C618B9" w:rsidR="00571D4E" w:rsidP="00571D4E" w:rsidRDefault="00571D4E" w14:paraId="3A753825" w14:textId="3DF7BB1C">
            <w:pPr>
              <w:rPr>
                <w:rFonts w:ascii="Cambria" w:hAnsi="Cambria"/>
                <w:bCs/>
                <w:i/>
                <w:iCs/>
                <w:u w:val="single"/>
              </w:rPr>
            </w:pPr>
            <w:r w:rsidRPr="00C618B9">
              <w:rPr>
                <w:rFonts w:ascii="Cambria" w:hAnsi="Cambria"/>
                <w:bCs/>
                <w:i/>
                <w:iCs/>
                <w:u w:val="single"/>
              </w:rPr>
              <w:t>Changement de pansement</w:t>
            </w:r>
          </w:p>
          <w:p w:rsidRPr="00C618B9" w:rsidR="00571D4E" w:rsidP="670C1AF1" w:rsidRDefault="00571D4E" w14:paraId="41770D44" w14:textId="3FEA072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571D4E" w:rsidP="00ED03D4" w:rsidRDefault="00571D4E" w14:paraId="0F44CBF0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</w:p>
        </w:tc>
      </w:tr>
      <w:tr w:rsidRPr="00C618B9" w:rsidR="00571D4E" w:rsidTr="2744B3A6" w14:paraId="55DB9672" w14:textId="77777777">
        <w:trPr>
          <w:cantSplit/>
        </w:trPr>
        <w:tc>
          <w:tcPr>
            <w:tcW w:w="8539" w:type="dxa"/>
            <w:tcMar/>
          </w:tcPr>
          <w:p w:rsidRPr="009E0B62" w:rsidR="00571D4E" w:rsidP="00571D4E" w:rsidRDefault="00571D4E" w14:paraId="2735733E" w14:textId="7EB71DC9">
            <w:pPr>
              <w:numPr>
                <w:ilvl w:val="0"/>
                <w:numId w:val="2"/>
              </w:numPr>
              <w:jc w:val="both"/>
              <w:rPr>
                <w:rFonts w:ascii="Cambria" w:hAnsi="Cambria"/>
              </w:rPr>
            </w:pPr>
            <w:r w:rsidRPr="66493604" w:rsidR="0358EEB7">
              <w:rPr>
                <w:rFonts w:ascii="Cambria" w:hAnsi="Cambria"/>
              </w:rPr>
              <w:t>Déplier le champ stérile sur la surface</w:t>
            </w:r>
            <w:r w:rsidRPr="66493604" w:rsidR="247C38BB">
              <w:rPr>
                <w:rFonts w:ascii="Cambria" w:hAnsi="Cambria"/>
              </w:rPr>
              <w:t xml:space="preserve"> de travail _</w:t>
            </w:r>
            <w:r w:rsidRPr="66493604" w:rsidR="0358EEB7">
              <w:rPr>
                <w:rFonts w:ascii="Cambria" w:hAnsi="Cambria"/>
              </w:rPr>
              <w:t>__________________</w:t>
            </w:r>
            <w:r w:rsidRPr="66493604" w:rsidR="04243A14">
              <w:rPr>
                <w:rFonts w:ascii="Cambria" w:hAnsi="Cambria"/>
              </w:rPr>
              <w:t>_</w:t>
            </w:r>
            <w:r w:rsidRPr="66493604" w:rsidR="0358EEB7">
              <w:rPr>
                <w:rFonts w:ascii="Cambria" w:hAnsi="Cambria"/>
              </w:rPr>
              <w:t>____</w:t>
            </w:r>
          </w:p>
          <w:p w:rsidRPr="00C618B9" w:rsidR="00571D4E" w:rsidP="66493604" w:rsidRDefault="00571D4E" w14:paraId="6D08C007" w14:textId="31B53500">
            <w:pPr>
              <w:pStyle w:val="Normal"/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571D4E" w:rsidP="00ED03D4" w:rsidRDefault="00571D4E" w14:paraId="03BBC75B" w14:textId="77EF0500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571D4E" w:rsidTr="2744B3A6" w14:paraId="17022AAD" w14:textId="77777777">
        <w:trPr>
          <w:cantSplit/>
        </w:trPr>
        <w:tc>
          <w:tcPr>
            <w:tcW w:w="8539" w:type="dxa"/>
            <w:tcMar/>
          </w:tcPr>
          <w:p w:rsidRPr="009E0B62" w:rsidR="00571D4E" w:rsidP="66493604" w:rsidRDefault="00571D4E" w14:paraId="24EEED62" w14:textId="0F8CF3FF">
            <w:pPr>
              <w:pStyle w:val="Paragraphedeliste"/>
              <w:numPr>
                <w:ilvl w:val="0"/>
                <w:numId w:val="2"/>
              </w:numPr>
              <w:spacing/>
              <w:jc w:val="both"/>
              <w:rPr>
                <w:rFonts w:ascii="Cambria" w:hAnsi="Cambria"/>
              </w:rPr>
            </w:pPr>
            <w:r w:rsidRPr="66493604" w:rsidR="0358EEB7">
              <w:rPr>
                <w:rFonts w:ascii="Cambria" w:hAnsi="Cambria"/>
              </w:rPr>
              <w:t>Ouvrir les sachets des bâtonnets de Chlorhexidine en les la</w:t>
            </w:r>
            <w:r w:rsidRPr="66493604" w:rsidR="247C38BB">
              <w:rPr>
                <w:rFonts w:ascii="Cambria" w:hAnsi="Cambria"/>
              </w:rPr>
              <w:t>issant dans leurs emballages __</w:t>
            </w:r>
            <w:r w:rsidRPr="66493604" w:rsidR="04243A14">
              <w:rPr>
                <w:rFonts w:ascii="Cambria" w:hAnsi="Cambria"/>
              </w:rPr>
              <w:t>___________________________________________________</w:t>
            </w:r>
            <w:r w:rsidRPr="66493604" w:rsidR="0358EEB7">
              <w:rPr>
                <w:rFonts w:ascii="Cambria" w:hAnsi="Cambria"/>
              </w:rPr>
              <w:t>__</w:t>
            </w:r>
            <w:r w:rsidRPr="66493604" w:rsidR="6F107C75">
              <w:rPr>
                <w:rFonts w:ascii="Cambria" w:hAnsi="Cambria"/>
              </w:rPr>
              <w:t>___________</w:t>
            </w:r>
          </w:p>
          <w:p w:rsidRPr="00C618B9" w:rsidR="00571D4E" w:rsidP="00571D4E" w:rsidRDefault="00571D4E" w14:paraId="114D0DF9" w14:textId="6DF32C14">
            <w:pPr>
              <w:jc w:val="both"/>
              <w:rPr>
                <w:rFonts w:ascii="Cambria" w:hAnsi="Cambria"/>
                <w:color w:val="FF0000"/>
              </w:rPr>
            </w:pPr>
          </w:p>
        </w:tc>
        <w:tc>
          <w:tcPr>
            <w:tcW w:w="567" w:type="dxa"/>
            <w:tcMar/>
          </w:tcPr>
          <w:p w:rsidRPr="00C618B9" w:rsidR="00550D08" w:rsidP="00ED03D4" w:rsidRDefault="00550D08" w14:paraId="362F628E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</w:p>
          <w:p w:rsidRPr="00C618B9" w:rsidR="00571D4E" w:rsidP="00ED03D4" w:rsidRDefault="00571D4E" w14:paraId="541DD1B0" w14:textId="12071EA5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571D4E" w:rsidTr="2744B3A6" w14:paraId="7E50CBA1" w14:textId="77777777">
        <w:trPr>
          <w:cantSplit/>
        </w:trPr>
        <w:tc>
          <w:tcPr>
            <w:tcW w:w="8539" w:type="dxa"/>
            <w:tcMar/>
          </w:tcPr>
          <w:p w:rsidRPr="009E0B62" w:rsidR="00571D4E" w:rsidP="00571D4E" w:rsidRDefault="00571D4E" w14:paraId="33F8E197" w14:textId="6CC6C404">
            <w:pPr>
              <w:pStyle w:val="Paragraphedeliste"/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66493604" w:rsidR="0358EEB7">
              <w:rPr>
                <w:rFonts w:ascii="Cambria" w:hAnsi="Cambria"/>
              </w:rPr>
              <w:t>Ouvrir l’emballage du pansement (</w:t>
            </w:r>
            <w:r w:rsidRPr="66493604" w:rsidR="0358EEB7">
              <w:rPr>
                <w:rFonts w:ascii="Cambria" w:hAnsi="Cambria"/>
                <w:i w:val="1"/>
                <w:iCs w:val="1"/>
              </w:rPr>
              <w:t>Tegaderm</w:t>
            </w:r>
            <w:r w:rsidRPr="66493604" w:rsidR="0358EEB7">
              <w:rPr>
                <w:rFonts w:ascii="Cambria" w:hAnsi="Cambria"/>
                <w:i w:val="1"/>
                <w:iCs w:val="1"/>
              </w:rPr>
              <w:t xml:space="preserve"> 3M I.V. Advanced no. 1685</w:t>
            </w:r>
            <w:r w:rsidRPr="66493604" w:rsidR="247C38BB">
              <w:rPr>
                <w:rFonts w:ascii="Cambria" w:hAnsi="Cambria"/>
              </w:rPr>
              <w:t xml:space="preserve">) </w:t>
            </w:r>
          </w:p>
          <w:p w:rsidRPr="00C618B9" w:rsidR="00571D4E" w:rsidP="00571D4E" w:rsidRDefault="00571D4E" w14:paraId="47C89639" w14:textId="77777777">
            <w:pPr>
              <w:jc w:val="both"/>
              <w:rPr>
                <w:rFonts w:ascii="Cambria" w:hAnsi="Cambria"/>
                <w:color w:val="FF0000"/>
              </w:rPr>
            </w:pPr>
          </w:p>
        </w:tc>
        <w:tc>
          <w:tcPr>
            <w:tcW w:w="567" w:type="dxa"/>
            <w:tcMar/>
          </w:tcPr>
          <w:p w:rsidRPr="00C618B9" w:rsidR="00571D4E" w:rsidP="00ED03D4" w:rsidRDefault="00571D4E" w14:paraId="7537F221" w14:textId="096EEF3A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571D4E" w:rsidTr="2744B3A6" w14:paraId="5D832B89" w14:textId="77777777">
        <w:trPr>
          <w:cantSplit/>
        </w:trPr>
        <w:tc>
          <w:tcPr>
            <w:tcW w:w="8539" w:type="dxa"/>
            <w:tcMar/>
          </w:tcPr>
          <w:p w:rsidRPr="00C618B9" w:rsidR="00571D4E" w:rsidP="00571D4E" w:rsidRDefault="00C5783E" w14:paraId="58D7DC60" w14:textId="722BCCD4">
            <w:pPr>
              <w:numPr>
                <w:ilvl w:val="0"/>
                <w:numId w:val="2"/>
              </w:numPr>
              <w:jc w:val="both"/>
              <w:rPr>
                <w:rFonts w:ascii="Cambria" w:hAnsi="Cambria"/>
                <w:color w:val="FF0000"/>
              </w:rPr>
            </w:pPr>
            <w:r w:rsidRPr="66493604" w:rsidR="247C38BB">
              <w:rPr>
                <w:rFonts w:ascii="Cambria" w:hAnsi="Cambria"/>
                <w:color w:val="FF0000"/>
              </w:rPr>
              <w:t>*</w:t>
            </w:r>
            <w:r w:rsidRPr="66493604" w:rsidR="0358EEB7">
              <w:rPr>
                <w:rFonts w:ascii="Cambria" w:hAnsi="Cambria"/>
                <w:color w:val="FF0000"/>
              </w:rPr>
              <w:t>Faire le vide d’air des bouchons inter</w:t>
            </w:r>
            <w:r w:rsidRPr="66493604" w:rsidR="247C38BB">
              <w:rPr>
                <w:rFonts w:ascii="Cambria" w:hAnsi="Cambria"/>
                <w:color w:val="FF0000"/>
              </w:rPr>
              <w:t xml:space="preserve">mittents avec le </w:t>
            </w:r>
            <w:r w:rsidRPr="66493604" w:rsidR="247C38BB">
              <w:rPr>
                <w:rFonts w:ascii="Cambria" w:hAnsi="Cambria"/>
                <w:color w:val="FF0000"/>
              </w:rPr>
              <w:t>NaCl</w:t>
            </w:r>
            <w:r w:rsidRPr="66493604" w:rsidR="247C38BB">
              <w:rPr>
                <w:rFonts w:ascii="Cambria" w:hAnsi="Cambria"/>
                <w:color w:val="FF0000"/>
              </w:rPr>
              <w:t xml:space="preserve"> 0,9% ___</w:t>
            </w:r>
            <w:r w:rsidRPr="66493604" w:rsidR="0358EEB7">
              <w:rPr>
                <w:rFonts w:ascii="Cambria" w:hAnsi="Cambria"/>
                <w:color w:val="FF0000"/>
              </w:rPr>
              <w:t>__</w:t>
            </w:r>
          </w:p>
          <w:p w:rsidRPr="00C618B9" w:rsidR="00571D4E" w:rsidP="00571D4E" w:rsidRDefault="00571D4E" w14:paraId="084B244C" w14:textId="7777777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571D4E" w:rsidP="00ED03D4" w:rsidRDefault="00571D4E" w14:paraId="45BC2278" w14:textId="5F97BF75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571D4E" w:rsidTr="2744B3A6" w14:paraId="21F33A4D" w14:textId="77777777">
        <w:trPr>
          <w:cantSplit/>
        </w:trPr>
        <w:tc>
          <w:tcPr>
            <w:tcW w:w="8539" w:type="dxa"/>
            <w:tcMar/>
          </w:tcPr>
          <w:p w:rsidRPr="009E0B62" w:rsidR="00571D4E" w:rsidP="00571D4E" w:rsidRDefault="00571D4E" w14:paraId="032F6519" w14:textId="797B47B5">
            <w:pPr>
              <w:pStyle w:val="Paragraphedeliste"/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66493604" w:rsidR="0358EEB7">
              <w:rPr>
                <w:rFonts w:ascii="Cambria" w:hAnsi="Cambria"/>
              </w:rPr>
              <w:t xml:space="preserve">Si croûte ou exsudat : préparer la solution de </w:t>
            </w:r>
            <w:r w:rsidRPr="66493604" w:rsidR="0358EEB7">
              <w:rPr>
                <w:rFonts w:ascii="Cambria" w:hAnsi="Cambria"/>
              </w:rPr>
              <w:t>Nacl</w:t>
            </w:r>
            <w:r w:rsidRPr="66493604" w:rsidR="0358EEB7">
              <w:rPr>
                <w:rFonts w:ascii="Cambria" w:hAnsi="Cambria"/>
              </w:rPr>
              <w:t xml:space="preserve"> 0,9% dans un contenant stérile et déballer compresses stériles ___________________</w:t>
            </w:r>
            <w:r w:rsidRPr="66493604" w:rsidR="04243A14">
              <w:rPr>
                <w:rFonts w:ascii="Cambria" w:hAnsi="Cambria"/>
              </w:rPr>
              <w:t>__</w:t>
            </w:r>
            <w:r w:rsidRPr="66493604" w:rsidR="247C38BB">
              <w:rPr>
                <w:rFonts w:ascii="Cambria" w:hAnsi="Cambria"/>
              </w:rPr>
              <w:t>____________</w:t>
            </w:r>
            <w:r w:rsidRPr="66493604" w:rsidR="6F107C75">
              <w:rPr>
                <w:rFonts w:ascii="Cambria" w:hAnsi="Cambria"/>
              </w:rPr>
              <w:t>__</w:t>
            </w:r>
          </w:p>
          <w:p w:rsidRPr="00C618B9" w:rsidR="00571D4E" w:rsidP="00571D4E" w:rsidRDefault="00571D4E" w14:paraId="29F37F68" w14:textId="76BC7413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571D4E" w:rsidP="00ED03D4" w:rsidRDefault="00571D4E" w14:paraId="3E507C23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</w:p>
          <w:p w:rsidRPr="00C618B9" w:rsidR="00571D4E" w:rsidP="00ED03D4" w:rsidRDefault="00571D4E" w14:paraId="7D6B8C53" w14:textId="4CA057AE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571D4E" w:rsidTr="2744B3A6" w14:paraId="49B95FEF" w14:textId="77777777">
        <w:trPr>
          <w:cantSplit/>
        </w:trPr>
        <w:tc>
          <w:tcPr>
            <w:tcW w:w="8539" w:type="dxa"/>
            <w:tcMar/>
          </w:tcPr>
          <w:p w:rsidRPr="00C618B9" w:rsidR="00571D4E" w:rsidP="2D205BB6" w:rsidRDefault="00571D4E" w14:paraId="521D2B66" w14:textId="3C5BE5BC">
            <w:pPr>
              <w:pStyle w:val="Paragraphedeliste"/>
              <w:numPr>
                <w:ilvl w:val="0"/>
                <w:numId w:val="2"/>
              </w:numPr>
              <w:spacing/>
              <w:jc w:val="both"/>
              <w:rPr>
                <w:rFonts w:ascii="Cambria" w:hAnsi="Cambria"/>
              </w:rPr>
            </w:pPr>
            <w:r w:rsidRPr="66493604" w:rsidR="0358EEB7">
              <w:rPr>
                <w:rFonts w:ascii="Cambria" w:hAnsi="Cambria"/>
              </w:rPr>
              <w:t>Mettre</w:t>
            </w:r>
            <w:r w:rsidRPr="66493604" w:rsidR="35F5E354">
              <w:rPr>
                <w:rFonts w:ascii="Cambria" w:hAnsi="Cambria"/>
              </w:rPr>
              <w:t xml:space="preserve"> un</w:t>
            </w:r>
            <w:r w:rsidRPr="66493604" w:rsidR="0358EEB7">
              <w:rPr>
                <w:rFonts w:ascii="Cambria" w:hAnsi="Cambria"/>
              </w:rPr>
              <w:t xml:space="preserve"> </w:t>
            </w:r>
            <w:r w:rsidRPr="66493604" w:rsidR="0358EEB7">
              <w:rPr>
                <w:rFonts w:ascii="Cambria" w:hAnsi="Cambria"/>
              </w:rPr>
              <w:t>masque</w:t>
            </w:r>
            <w:r w:rsidRPr="66493604" w:rsidR="4731B102">
              <w:rPr>
                <w:rFonts w:ascii="Cambria" w:hAnsi="Cambria"/>
              </w:rPr>
              <w:t xml:space="preserve"> (toute personne présente dans la pièce) </w:t>
            </w:r>
            <w:r w:rsidRPr="66493604" w:rsidR="0358EEB7">
              <w:rPr>
                <w:rFonts w:ascii="Cambria" w:hAnsi="Cambria"/>
              </w:rPr>
              <w:t>et gants non stériles ___________________________</w:t>
            </w:r>
            <w:r w:rsidRPr="66493604" w:rsidR="04243A14">
              <w:rPr>
                <w:rFonts w:ascii="Cambria" w:hAnsi="Cambria"/>
              </w:rPr>
              <w:t>____</w:t>
            </w:r>
            <w:r w:rsidRPr="66493604" w:rsidR="0358EEB7">
              <w:rPr>
                <w:rFonts w:ascii="Cambria" w:hAnsi="Cambria"/>
              </w:rPr>
              <w:t>_____</w:t>
            </w:r>
            <w:r w:rsidRPr="66493604" w:rsidR="6F107C75">
              <w:rPr>
                <w:rFonts w:ascii="Cambria" w:hAnsi="Cambria"/>
              </w:rPr>
              <w:t>_________</w:t>
            </w:r>
            <w:r w:rsidRPr="66493604" w:rsidR="54455E3A">
              <w:rPr>
                <w:rFonts w:ascii="Cambria" w:hAnsi="Cambria"/>
              </w:rPr>
              <w:t>________________________</w:t>
            </w:r>
          </w:p>
          <w:p w:rsidRPr="00C618B9" w:rsidR="00571D4E" w:rsidP="00571D4E" w:rsidRDefault="00571D4E" w14:paraId="73B040D2" w14:textId="7777777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571D4E" w:rsidP="00ED03D4" w:rsidRDefault="00571D4E" w14:paraId="4BB3BF29" w14:textId="1BF0FA6F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571D4E" w:rsidTr="2744B3A6" w14:paraId="040D679F" w14:textId="77777777">
        <w:trPr>
          <w:cantSplit/>
        </w:trPr>
        <w:tc>
          <w:tcPr>
            <w:tcW w:w="8539" w:type="dxa"/>
            <w:tcMar/>
          </w:tcPr>
          <w:p w:rsidRPr="00C618B9" w:rsidR="00571D4E" w:rsidP="66493604" w:rsidRDefault="00571D4E" w14:paraId="056978C6" w14:textId="74CECA08">
            <w:pPr>
              <w:pStyle w:val="Paragraphedeliste"/>
              <w:numPr>
                <w:ilvl w:val="0"/>
                <w:numId w:val="2"/>
              </w:numPr>
              <w:spacing/>
              <w:jc w:val="both"/>
              <w:rPr>
                <w:rFonts w:ascii="Cambria" w:hAnsi="Cambria"/>
              </w:rPr>
            </w:pPr>
            <w:r w:rsidRPr="66493604" w:rsidR="0358EEB7">
              <w:rPr>
                <w:rFonts w:ascii="Cambria" w:hAnsi="Cambria"/>
              </w:rPr>
              <w:t xml:space="preserve">Retirer doucement le pansement de </w:t>
            </w:r>
            <w:r w:rsidRPr="66493604" w:rsidR="0358EEB7">
              <w:rPr>
                <w:rFonts w:ascii="Cambria" w:hAnsi="Cambria"/>
                <w:i w:val="1"/>
                <w:iCs w:val="1"/>
              </w:rPr>
              <w:t xml:space="preserve">bas en haut, </w:t>
            </w:r>
            <w:r w:rsidRPr="66493604" w:rsidR="0358EEB7">
              <w:rPr>
                <w:rFonts w:ascii="Cambria" w:hAnsi="Cambria"/>
              </w:rPr>
              <w:t>ma</w:t>
            </w:r>
            <w:r w:rsidRPr="66493604" w:rsidR="6F107C75">
              <w:rPr>
                <w:rFonts w:ascii="Cambria" w:hAnsi="Cambria"/>
              </w:rPr>
              <w:t xml:space="preserve">intenir le dispositif en place </w:t>
            </w:r>
            <w:r w:rsidRPr="66493604" w:rsidR="01FC4265">
              <w:rPr>
                <w:rFonts w:ascii="Cambria" w:hAnsi="Cambria"/>
              </w:rPr>
              <w:t>_______________________________________________________________________</w:t>
            </w:r>
          </w:p>
          <w:p w:rsidRPr="00C618B9" w:rsidR="00571D4E" w:rsidP="00571D4E" w:rsidRDefault="00571D4E" w14:paraId="136EFE58" w14:textId="47939FE2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571D4E" w:rsidP="00ED03D4" w:rsidRDefault="00571D4E" w14:paraId="24203E94" w14:textId="1D29FC97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571D4E" w:rsidTr="2744B3A6" w14:paraId="0C8F9B0D" w14:textId="77777777">
        <w:trPr>
          <w:cantSplit/>
        </w:trPr>
        <w:tc>
          <w:tcPr>
            <w:tcW w:w="8539" w:type="dxa"/>
            <w:tcMar/>
          </w:tcPr>
          <w:p w:rsidRPr="00C618B9" w:rsidR="00571D4E" w:rsidP="66493604" w:rsidRDefault="00571D4E" w14:paraId="31BBBB56" w14:textId="17D5D779">
            <w:pPr>
              <w:pStyle w:val="Paragraphedeliste"/>
              <w:numPr>
                <w:ilvl w:val="0"/>
                <w:numId w:val="2"/>
              </w:numPr>
              <w:spacing/>
              <w:jc w:val="both"/>
              <w:rPr>
                <w:rFonts w:ascii="Cambria" w:hAnsi="Cambria"/>
                <w:i w:val="1"/>
                <w:iCs w:val="1"/>
                <w:lang w:val="en-US"/>
              </w:rPr>
            </w:pPr>
            <w:r w:rsidRPr="66493604" w:rsidR="0358EEB7">
              <w:rPr>
                <w:rFonts w:ascii="Cambria" w:hAnsi="Cambria"/>
                <w:i w:val="0"/>
                <w:iCs w:val="0"/>
                <w:lang w:val="en-US"/>
              </w:rPr>
              <w:t>Retirer Statlock</w:t>
            </w:r>
            <w:r w:rsidRPr="66493604" w:rsidR="0358EEB7">
              <w:rPr>
                <w:rFonts w:ascii="Cambria" w:hAnsi="Cambria"/>
                <w:i w:val="1"/>
                <w:iCs w:val="1"/>
                <w:lang w:val="en-US"/>
              </w:rPr>
              <w:t xml:space="preserve"> </w:t>
            </w:r>
            <w:r w:rsidRPr="66493604" w:rsidR="164BDBC0">
              <w:rPr>
                <w:rFonts w:ascii="Cambria" w:hAnsi="Cambria"/>
                <w:i w:val="1"/>
                <w:iCs w:val="1"/>
                <w:lang w:val="en-US"/>
              </w:rPr>
              <w:t>prn</w:t>
            </w:r>
            <w:r w:rsidRPr="66493604" w:rsidR="50CAB619">
              <w:rPr>
                <w:rFonts w:ascii="Cambria" w:hAnsi="Cambria"/>
                <w:i w:val="1"/>
                <w:iCs w:val="1"/>
                <w:lang w:val="en-US"/>
              </w:rPr>
              <w:t xml:space="preserve"> _______________________________________________________</w:t>
            </w:r>
          </w:p>
          <w:p w:rsidRPr="00C618B9" w:rsidR="00571D4E" w:rsidP="00571D4E" w:rsidRDefault="00571D4E" w14:paraId="2AF2351C" w14:textId="7777777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="00C618B9" w:rsidP="00ED03D4" w:rsidRDefault="00C618B9" w14:paraId="208972E5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</w:p>
          <w:p w:rsidRPr="00C618B9" w:rsidR="00571D4E" w:rsidP="00ED03D4" w:rsidRDefault="00571D4E" w14:paraId="28EC4E96" w14:textId="5BE2A2B9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571D4E" w:rsidTr="2744B3A6" w14:paraId="6AF8A2C8" w14:textId="77777777">
        <w:trPr>
          <w:cantSplit/>
        </w:trPr>
        <w:tc>
          <w:tcPr>
            <w:tcW w:w="8539" w:type="dxa"/>
            <w:tcMar/>
          </w:tcPr>
          <w:p w:rsidRPr="00C618B9" w:rsidR="00571D4E" w:rsidP="66493604" w:rsidRDefault="00571D4E" w14:paraId="6DB398B4" w14:textId="6247B1E1">
            <w:pPr>
              <w:pStyle w:val="Paragraphedeliste"/>
              <w:numPr>
                <w:ilvl w:val="0"/>
                <w:numId w:val="2"/>
              </w:numPr>
              <w:spacing/>
              <w:jc w:val="both"/>
              <w:rPr>
                <w:rFonts w:ascii="Cambria" w:hAnsi="Cambria"/>
              </w:rPr>
            </w:pPr>
            <w:r w:rsidRPr="66493604" w:rsidR="0358EEB7">
              <w:rPr>
                <w:rFonts w:ascii="Cambria" w:hAnsi="Cambria"/>
              </w:rPr>
              <w:t>OBSERVER à nouveau le site</w:t>
            </w:r>
            <w:r w:rsidRPr="66493604" w:rsidR="0358EEB7">
              <w:rPr>
                <w:rFonts w:ascii="Cambria" w:hAnsi="Cambria"/>
                <w:color w:val="000000" w:themeColor="text1" w:themeTint="FF" w:themeShade="FF"/>
              </w:rPr>
              <w:t xml:space="preserve"> _______________________________________</w:t>
            </w:r>
            <w:r w:rsidRPr="66493604" w:rsidR="04243A14">
              <w:rPr>
                <w:rFonts w:ascii="Cambria" w:hAnsi="Cambria"/>
                <w:color w:val="000000" w:themeColor="text1" w:themeTint="FF" w:themeShade="FF"/>
              </w:rPr>
              <w:t>_</w:t>
            </w:r>
            <w:r w:rsidRPr="66493604" w:rsidR="6F107C75">
              <w:rPr>
                <w:rFonts w:ascii="Cambria" w:hAnsi="Cambria"/>
                <w:color w:val="000000" w:themeColor="text1" w:themeTint="FF" w:themeShade="FF"/>
              </w:rPr>
              <w:t>____</w:t>
            </w:r>
          </w:p>
          <w:p w:rsidRPr="00C618B9" w:rsidR="00571D4E" w:rsidP="005819A8" w:rsidRDefault="00571D4E" w14:paraId="4324F4E0" w14:textId="0B2787B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571D4E" w:rsidP="00ED03D4" w:rsidRDefault="00571D4E" w14:paraId="7BD30F23" w14:textId="018E9452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571D4E" w:rsidTr="2744B3A6" w14:paraId="1AAA47DF" w14:textId="77777777">
        <w:trPr>
          <w:cantSplit/>
        </w:trPr>
        <w:tc>
          <w:tcPr>
            <w:tcW w:w="8539" w:type="dxa"/>
            <w:tcMar/>
          </w:tcPr>
          <w:p w:rsidRPr="009E0B62" w:rsidR="00571D4E" w:rsidP="00571D4E" w:rsidRDefault="00571D4E" w14:paraId="21851B38" w14:textId="2E1E1314">
            <w:pPr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66493604" w:rsidR="0358EEB7">
              <w:rPr>
                <w:rFonts w:ascii="Cambria" w:hAnsi="Cambria"/>
              </w:rPr>
              <w:t>Si croûte ou exsudat : mettre gants stérile</w:t>
            </w:r>
            <w:r w:rsidRPr="66493604" w:rsidR="04243A14">
              <w:rPr>
                <w:rFonts w:ascii="Cambria" w:hAnsi="Cambria"/>
              </w:rPr>
              <w:t>s</w:t>
            </w:r>
            <w:r w:rsidRPr="66493604" w:rsidR="0358EEB7">
              <w:rPr>
                <w:rFonts w:ascii="Cambria" w:hAnsi="Cambria"/>
              </w:rPr>
              <w:t xml:space="preserve">, nettoyer avec </w:t>
            </w:r>
            <w:r w:rsidRPr="66493604" w:rsidR="0358EEB7">
              <w:rPr>
                <w:rFonts w:ascii="Cambria" w:hAnsi="Cambria"/>
              </w:rPr>
              <w:t>NaCl</w:t>
            </w:r>
            <w:r w:rsidRPr="66493604" w:rsidR="0358EEB7">
              <w:rPr>
                <w:rFonts w:ascii="Cambria" w:hAnsi="Cambria"/>
              </w:rPr>
              <w:t xml:space="preserve"> 0.9% et bien assécher ____</w:t>
            </w:r>
            <w:r w:rsidRPr="66493604" w:rsidR="04243A14">
              <w:rPr>
                <w:rFonts w:ascii="Cambria" w:hAnsi="Cambria"/>
              </w:rPr>
              <w:t>____________________________________________________</w:t>
            </w:r>
            <w:r w:rsidRPr="66493604" w:rsidR="0358EEB7">
              <w:rPr>
                <w:rFonts w:ascii="Cambria" w:hAnsi="Cambria"/>
              </w:rPr>
              <w:t>___</w:t>
            </w:r>
            <w:r w:rsidRPr="66493604" w:rsidR="6F107C75">
              <w:rPr>
                <w:rFonts w:ascii="Cambria" w:hAnsi="Cambria"/>
              </w:rPr>
              <w:t>_____</w:t>
            </w:r>
          </w:p>
          <w:p w:rsidRPr="00981DB6" w:rsidR="00571D4E" w:rsidP="00981DB6" w:rsidRDefault="00981DB6" w14:paraId="1C808E9E" w14:textId="30E9A614">
            <w:pPr>
              <w:tabs>
                <w:tab w:val="left" w:pos="3165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</w:r>
          </w:p>
        </w:tc>
        <w:tc>
          <w:tcPr>
            <w:tcW w:w="567" w:type="dxa"/>
            <w:tcMar/>
          </w:tcPr>
          <w:p w:rsidRPr="00C618B9" w:rsidR="00550D08" w:rsidP="00ED03D4" w:rsidRDefault="00550D08" w14:paraId="63BBDF0B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</w:p>
          <w:p w:rsidRPr="00C618B9" w:rsidR="00571D4E" w:rsidP="00ED03D4" w:rsidRDefault="00571D4E" w14:paraId="69206407" w14:textId="5483EA2F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571D4E" w:rsidTr="2744B3A6" w14:paraId="49048675" w14:textId="77777777">
        <w:trPr>
          <w:cantSplit/>
        </w:trPr>
        <w:tc>
          <w:tcPr>
            <w:tcW w:w="8539" w:type="dxa"/>
            <w:tcMar/>
          </w:tcPr>
          <w:p w:rsidRPr="00C618B9" w:rsidR="00571D4E" w:rsidP="00571D4E" w:rsidRDefault="00C5783E" w14:paraId="6929D103" w14:textId="4BCE2688">
            <w:pPr>
              <w:numPr>
                <w:ilvl w:val="0"/>
                <w:numId w:val="2"/>
              </w:numPr>
              <w:rPr>
                <w:rFonts w:ascii="Cambria" w:hAnsi="Cambria"/>
                <w:color w:val="FF0000"/>
              </w:rPr>
            </w:pPr>
            <w:r w:rsidRPr="66493604" w:rsidR="247C38BB">
              <w:rPr>
                <w:rFonts w:ascii="Cambria" w:hAnsi="Cambria"/>
                <w:color w:val="FF0000"/>
              </w:rPr>
              <w:t>*</w:t>
            </w:r>
            <w:r w:rsidRPr="66493604" w:rsidR="0358EEB7">
              <w:rPr>
                <w:rFonts w:ascii="Cambria" w:hAnsi="Cambria"/>
                <w:color w:val="FF0000"/>
              </w:rPr>
              <w:t xml:space="preserve">Avec une tige de Chlorhexidine, nettoyer avec des mouvements de va-et-vient pendant 15 secondes dans un mouvement vertical et </w:t>
            </w:r>
            <w:r w:rsidRPr="66493604" w:rsidR="0358EEB7">
              <w:rPr>
                <w:rFonts w:ascii="Cambria" w:hAnsi="Cambria"/>
                <w:color w:val="FF0000"/>
              </w:rPr>
              <w:t>15 seconde</w:t>
            </w:r>
            <w:r w:rsidRPr="66493604" w:rsidR="0358EEB7">
              <w:rPr>
                <w:rFonts w:ascii="Cambria" w:hAnsi="Cambria"/>
                <w:color w:val="FF0000"/>
              </w:rPr>
              <w:t xml:space="preserve">s dans un mouvement horizontal S’assurer de couvrir toute la surface cutanée qui sera recouverte par le </w:t>
            </w:r>
            <w:r w:rsidRPr="66493604" w:rsidR="0358EEB7">
              <w:rPr>
                <w:rFonts w:ascii="Cambria" w:hAnsi="Cambria"/>
                <w:color w:val="FF0000"/>
              </w:rPr>
              <w:t>Tegaderm</w:t>
            </w:r>
            <w:r w:rsidRPr="66493604" w:rsidR="0358EEB7">
              <w:rPr>
                <w:rFonts w:ascii="Cambria" w:hAnsi="Cambria"/>
                <w:color w:val="FF0000"/>
              </w:rPr>
              <w:t>. _______</w:t>
            </w:r>
            <w:r w:rsidRPr="66493604" w:rsidR="04243A14">
              <w:rPr>
                <w:rFonts w:ascii="Cambria" w:hAnsi="Cambria"/>
                <w:color w:val="FF0000"/>
              </w:rPr>
              <w:t>_____________________________</w:t>
            </w:r>
          </w:p>
          <w:p w:rsidRPr="00C618B9" w:rsidR="00571D4E" w:rsidP="00571D4E" w:rsidRDefault="00571D4E" w14:paraId="43A7DEEA" w14:textId="7777777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571D4E" w:rsidP="00ED03D4" w:rsidRDefault="00571D4E" w14:paraId="0DDAF212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</w:p>
          <w:p w:rsidRPr="00C618B9" w:rsidR="00571D4E" w:rsidP="00ED03D4" w:rsidRDefault="00571D4E" w14:paraId="4B8C8470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</w:p>
          <w:p w:rsidRPr="00C618B9" w:rsidR="00550D08" w:rsidP="00ED03D4" w:rsidRDefault="00550D08" w14:paraId="64818434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</w:p>
          <w:p w:rsidRPr="00C618B9" w:rsidR="00571D4E" w:rsidP="00ED03D4" w:rsidRDefault="00571D4E" w14:paraId="1A1F9785" w14:textId="53D66F88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571D4E" w:rsidTr="2744B3A6" w14:paraId="0A379C0A" w14:textId="77777777">
        <w:trPr>
          <w:cantSplit/>
        </w:trPr>
        <w:tc>
          <w:tcPr>
            <w:tcW w:w="8539" w:type="dxa"/>
            <w:tcMar/>
          </w:tcPr>
          <w:p w:rsidRPr="00C618B9" w:rsidR="00571D4E" w:rsidP="66493604" w:rsidRDefault="00C5783E" w14:paraId="06EC25A6" w14:textId="204DB4E9">
            <w:pPr>
              <w:pStyle w:val="Paragraphedeliste"/>
              <w:numPr>
                <w:ilvl w:val="0"/>
                <w:numId w:val="2"/>
              </w:numPr>
              <w:spacing/>
              <w:jc w:val="both"/>
              <w:rPr>
                <w:rFonts w:ascii="Cambria" w:hAnsi="Cambria"/>
                <w:color w:val="FF0000"/>
              </w:rPr>
            </w:pPr>
            <w:r w:rsidRPr="66493604" w:rsidR="247C38BB">
              <w:rPr>
                <w:rFonts w:ascii="Cambria" w:hAnsi="Cambria"/>
                <w:color w:val="FF0000"/>
              </w:rPr>
              <w:t>*</w:t>
            </w:r>
            <w:r w:rsidRPr="66493604" w:rsidR="0358EEB7">
              <w:rPr>
                <w:rFonts w:ascii="Cambria" w:hAnsi="Cambria"/>
                <w:color w:val="FF0000"/>
              </w:rPr>
              <w:t xml:space="preserve">Avec une tige </w:t>
            </w:r>
            <w:r w:rsidRPr="66493604" w:rsidR="0358EEB7">
              <w:rPr>
                <w:rFonts w:ascii="Cambria" w:hAnsi="Cambria"/>
                <w:color w:val="FF0000"/>
              </w:rPr>
              <w:t>chlorexidine</w:t>
            </w:r>
            <w:r w:rsidRPr="66493604" w:rsidR="0358EEB7">
              <w:rPr>
                <w:rFonts w:ascii="Cambria" w:hAnsi="Cambria"/>
                <w:color w:val="FF0000"/>
              </w:rPr>
              <w:t xml:space="preserve">, nettoyer le dessus et le dessous du papillon de </w:t>
            </w:r>
            <w:r w:rsidRPr="66493604" w:rsidR="0358EEB7">
              <w:rPr>
                <w:rFonts w:ascii="Cambria" w:hAnsi="Cambria"/>
                <w:color w:val="FF0000"/>
              </w:rPr>
              <w:t>picc</w:t>
            </w:r>
            <w:r w:rsidRPr="66493604" w:rsidR="0358EEB7">
              <w:rPr>
                <w:rFonts w:ascii="Cambria" w:hAnsi="Cambria"/>
                <w:color w:val="FF0000"/>
              </w:rPr>
              <w:t xml:space="preserve"> line dans des mouvements de va et vient et friction pendant 15 secondes chaque et utiliser chaque surface de la tige.  _</w:t>
            </w:r>
            <w:r w:rsidRPr="66493604" w:rsidR="247C38BB">
              <w:rPr>
                <w:rFonts w:ascii="Cambria" w:hAnsi="Cambria"/>
                <w:color w:val="FF0000"/>
              </w:rPr>
              <w:t>__________</w:t>
            </w:r>
            <w:r w:rsidRPr="66493604" w:rsidR="15DC0DFC">
              <w:rPr>
                <w:rFonts w:ascii="Cambria" w:hAnsi="Cambria"/>
                <w:color w:val="FF0000"/>
              </w:rPr>
              <w:t>__</w:t>
            </w:r>
          </w:p>
          <w:p w:rsidRPr="00C618B9" w:rsidR="00571D4E" w:rsidP="00571D4E" w:rsidRDefault="00571D4E" w14:paraId="34CB4DFE" w14:textId="74C6BA76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571D4E" w:rsidP="00ED03D4" w:rsidRDefault="00571D4E" w14:paraId="1895ED8E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</w:p>
          <w:p w:rsidRPr="00C618B9" w:rsidR="00571D4E" w:rsidP="00ED03D4" w:rsidRDefault="00571D4E" w14:paraId="55533936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</w:p>
          <w:p w:rsidRPr="00C618B9" w:rsidR="00571D4E" w:rsidP="00ED03D4" w:rsidRDefault="00571D4E" w14:paraId="767BE61B" w14:textId="4AC727EB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571D4E" w:rsidTr="2744B3A6" w14:paraId="5D35DA30" w14:textId="77777777">
        <w:trPr>
          <w:cantSplit/>
        </w:trPr>
        <w:tc>
          <w:tcPr>
            <w:tcW w:w="8539" w:type="dxa"/>
            <w:tcMar/>
          </w:tcPr>
          <w:p w:rsidRPr="00C618B9" w:rsidR="00571D4E" w:rsidP="00571D4E" w:rsidRDefault="00571D4E" w14:paraId="18A24820" w14:textId="1E332FC6">
            <w:pPr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2744B3A6" w:rsidR="0358EEB7">
              <w:rPr>
                <w:rFonts w:ascii="Cambria" w:hAnsi="Cambria"/>
              </w:rPr>
              <w:t>Laisser sécher la surface jusqu’à ce que la peau passe d’un aspect brillant à un aspect mat (</w:t>
            </w:r>
            <w:r w:rsidRPr="2744B3A6" w:rsidR="68C772C5">
              <w:rPr>
                <w:rFonts w:ascii="Cambria" w:hAnsi="Cambria"/>
              </w:rPr>
              <w:t xml:space="preserve">durée de 30 secondes </w:t>
            </w:r>
            <w:r w:rsidRPr="2744B3A6" w:rsidR="68C772C5">
              <w:rPr>
                <w:rFonts w:ascii="Cambria" w:hAnsi="Cambria"/>
              </w:rPr>
              <w:t>à</w:t>
            </w:r>
            <w:r w:rsidRPr="2744B3A6" w:rsidR="37194613">
              <w:rPr>
                <w:rFonts w:ascii="Cambria" w:hAnsi="Cambria"/>
              </w:rPr>
              <w:t xml:space="preserve"> </w:t>
            </w:r>
            <w:r w:rsidRPr="2744B3A6" w:rsidR="0358EEB7">
              <w:rPr>
                <w:rFonts w:ascii="Cambria" w:hAnsi="Cambria"/>
              </w:rPr>
              <w:t xml:space="preserve"> 2</w:t>
            </w:r>
            <w:r w:rsidRPr="2744B3A6" w:rsidR="0358EEB7">
              <w:rPr>
                <w:rFonts w:ascii="Cambria" w:hAnsi="Cambria"/>
              </w:rPr>
              <w:t xml:space="preserve"> minutes) _____________</w:t>
            </w:r>
            <w:r w:rsidRPr="2744B3A6" w:rsidR="04243A14">
              <w:rPr>
                <w:rFonts w:ascii="Cambria" w:hAnsi="Cambria"/>
              </w:rPr>
              <w:t>____</w:t>
            </w:r>
          </w:p>
          <w:p w:rsidRPr="00C618B9" w:rsidR="00571D4E" w:rsidP="00571D4E" w:rsidRDefault="00571D4E" w14:paraId="05E268FD" w14:textId="7777777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571D4E" w:rsidP="00ED03D4" w:rsidRDefault="00571D4E" w14:paraId="1220C0E5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</w:p>
          <w:p w:rsidRPr="00C618B9" w:rsidR="00571D4E" w:rsidP="00ED03D4" w:rsidRDefault="00571D4E" w14:paraId="59E2647C" w14:textId="588219B3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571D4E" w:rsidTr="2744B3A6" w14:paraId="3C6CFB20" w14:textId="77777777">
        <w:trPr>
          <w:cantSplit/>
        </w:trPr>
        <w:tc>
          <w:tcPr>
            <w:tcW w:w="8539" w:type="dxa"/>
            <w:tcMar/>
          </w:tcPr>
          <w:p w:rsidRPr="00C618B9" w:rsidR="00571D4E" w:rsidP="00571D4E" w:rsidRDefault="00571D4E" w14:paraId="07641A1A" w14:textId="04C57ACC">
            <w:pPr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66493604" w:rsidR="0358EEB7">
              <w:rPr>
                <w:rFonts w:ascii="Cambria" w:hAnsi="Cambria"/>
              </w:rPr>
              <w:t>Déballer le protecteur cutané (</w:t>
            </w:r>
            <w:r w:rsidRPr="66493604" w:rsidR="0358EEB7">
              <w:rPr>
                <w:rFonts w:ascii="Cambria" w:hAnsi="Cambria"/>
                <w:i w:val="1"/>
                <w:iCs w:val="1"/>
              </w:rPr>
              <w:t>Cavillon</w:t>
            </w:r>
            <w:r w:rsidRPr="66493604" w:rsidR="0358EEB7">
              <w:rPr>
                <w:rFonts w:ascii="Cambria" w:hAnsi="Cambria"/>
              </w:rPr>
              <w:t>) ____________________________</w:t>
            </w:r>
            <w:r w:rsidRPr="66493604" w:rsidR="6F107C75">
              <w:rPr>
                <w:rFonts w:ascii="Cambria" w:hAnsi="Cambria"/>
              </w:rPr>
              <w:t>__</w:t>
            </w:r>
          </w:p>
          <w:p w:rsidRPr="00C618B9" w:rsidR="00571D4E" w:rsidP="00571D4E" w:rsidRDefault="00571D4E" w14:paraId="6F134479" w14:textId="7777777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571D4E" w:rsidP="00ED03D4" w:rsidRDefault="00571D4E" w14:paraId="5136BFE8" w14:textId="30B8BDAA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571D4E" w:rsidTr="2744B3A6" w14:paraId="19190D85" w14:textId="77777777">
        <w:trPr>
          <w:cantSplit/>
        </w:trPr>
        <w:tc>
          <w:tcPr>
            <w:tcW w:w="8539" w:type="dxa"/>
            <w:tcMar/>
          </w:tcPr>
          <w:p w:rsidRPr="00C618B9" w:rsidR="00571D4E" w:rsidP="66493604" w:rsidRDefault="00571D4E" w14:paraId="489FAB65" w14:textId="4F22C16A">
            <w:pPr>
              <w:numPr>
                <w:ilvl w:val="0"/>
                <w:numId w:val="2"/>
              </w:numPr>
              <w:rPr>
                <w:rFonts w:ascii="Cambria" w:hAnsi="Cambria"/>
                <w:color w:val="FF0000"/>
              </w:rPr>
            </w:pPr>
            <w:r w:rsidRPr="66493604" w:rsidR="247C38BB">
              <w:rPr>
                <w:rFonts w:ascii="Cambria" w:hAnsi="Cambria"/>
                <w:color w:val="FF0000"/>
              </w:rPr>
              <w:t>*</w:t>
            </w:r>
            <w:r w:rsidRPr="66493604" w:rsidR="0358EEB7">
              <w:rPr>
                <w:rFonts w:ascii="Cambria" w:hAnsi="Cambria"/>
                <w:color w:val="FF0000"/>
              </w:rPr>
              <w:t xml:space="preserve">Appliquer le </w:t>
            </w:r>
            <w:r w:rsidRPr="66493604" w:rsidR="0358EEB7">
              <w:rPr>
                <w:rFonts w:ascii="Cambria" w:hAnsi="Cambria"/>
                <w:i w:val="1"/>
                <w:iCs w:val="1"/>
                <w:color w:val="FF0000"/>
              </w:rPr>
              <w:t>Cavillon</w:t>
            </w:r>
            <w:r w:rsidRPr="66493604" w:rsidR="0358EEB7">
              <w:rPr>
                <w:rFonts w:ascii="Cambria" w:hAnsi="Cambria"/>
                <w:color w:val="FF0000"/>
              </w:rPr>
              <w:t xml:space="preserve"> avec des mouvements de va-et-vient en fine couche sur toute la surface qui sera recouverte par le pansement </w:t>
            </w:r>
            <w:r w:rsidRPr="66493604" w:rsidR="0358EEB7">
              <w:rPr>
                <w:rFonts w:ascii="Cambria" w:hAnsi="Cambria"/>
                <w:color w:val="FF0000"/>
              </w:rPr>
              <w:t>Tegaderm</w:t>
            </w:r>
            <w:r w:rsidRPr="66493604" w:rsidR="0358EEB7">
              <w:rPr>
                <w:rFonts w:ascii="Cambria" w:hAnsi="Cambria"/>
                <w:color w:val="FF0000"/>
              </w:rPr>
              <w:t>. ___</w:t>
            </w:r>
          </w:p>
        </w:tc>
        <w:tc>
          <w:tcPr>
            <w:tcW w:w="567" w:type="dxa"/>
            <w:tcMar/>
          </w:tcPr>
          <w:p w:rsidRPr="00C618B9" w:rsidR="00571D4E" w:rsidP="00ED03D4" w:rsidRDefault="00571D4E" w14:paraId="74D26AE1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</w:p>
          <w:p w:rsidRPr="00C618B9" w:rsidR="00571D4E" w:rsidP="00ED03D4" w:rsidRDefault="00571D4E" w14:paraId="307F2772" w14:textId="598F984B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571D4E" w:rsidTr="2744B3A6" w14:paraId="02242E38" w14:textId="77777777">
        <w:trPr>
          <w:cantSplit/>
        </w:trPr>
        <w:tc>
          <w:tcPr>
            <w:tcW w:w="8539" w:type="dxa"/>
            <w:tcMar/>
          </w:tcPr>
          <w:p w:rsidRPr="00C618B9" w:rsidR="00571D4E" w:rsidP="00571D4E" w:rsidRDefault="00571D4E" w14:paraId="301D2DFE" w14:textId="18DD5DC6">
            <w:pPr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66493604" w:rsidR="0358EEB7">
              <w:rPr>
                <w:rFonts w:ascii="Cambria" w:hAnsi="Cambria"/>
              </w:rPr>
              <w:t>Laisser sécher 30 secondes _________________________</w:t>
            </w:r>
            <w:r w:rsidRPr="66493604" w:rsidR="04243A14">
              <w:rPr>
                <w:rFonts w:ascii="Cambria" w:hAnsi="Cambria"/>
              </w:rPr>
              <w:t>____</w:t>
            </w:r>
            <w:r w:rsidRPr="66493604" w:rsidR="0358EEB7">
              <w:rPr>
                <w:rFonts w:ascii="Cambria" w:hAnsi="Cambria"/>
              </w:rPr>
              <w:t>______________</w:t>
            </w:r>
            <w:r w:rsidRPr="66493604" w:rsidR="6F107C75">
              <w:rPr>
                <w:rFonts w:ascii="Cambria" w:hAnsi="Cambria"/>
              </w:rPr>
              <w:t>_______</w:t>
            </w:r>
          </w:p>
          <w:p w:rsidRPr="00C618B9" w:rsidR="00571D4E" w:rsidP="00571D4E" w:rsidRDefault="00571D4E" w14:paraId="3B5F7A45" w14:textId="7777777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571D4E" w:rsidP="00ED03D4" w:rsidRDefault="00571D4E" w14:paraId="58E2715F" w14:textId="542B5002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C618B9" w:rsidTr="2744B3A6" w14:paraId="24F2C2FC" w14:textId="77777777">
        <w:trPr>
          <w:cantSplit/>
        </w:trPr>
        <w:tc>
          <w:tcPr>
            <w:tcW w:w="8539" w:type="dxa"/>
            <w:tcMar/>
          </w:tcPr>
          <w:p w:rsidRPr="00C618B9" w:rsidR="00C618B9" w:rsidP="00571D4E" w:rsidRDefault="00C618B9" w14:paraId="7610C4DE" w14:textId="69034EB0">
            <w:pPr>
              <w:numPr>
                <w:ilvl w:val="0"/>
                <w:numId w:val="2"/>
              </w:numPr>
              <w:rPr>
                <w:rFonts w:ascii="Cambria" w:hAnsi="Cambria"/>
                <w:color w:val="FF0000"/>
              </w:rPr>
            </w:pPr>
            <w:r w:rsidRPr="00C618B9">
              <w:rPr>
                <w:rFonts w:ascii="Cambria" w:hAnsi="Cambria"/>
                <w:color w:val="FF0000"/>
              </w:rPr>
              <w:t>*Appliquer le pansement transparent adhésif (</w:t>
            </w:r>
            <w:r w:rsidRPr="00C618B9">
              <w:rPr>
                <w:rFonts w:ascii="Cambria" w:hAnsi="Cambria"/>
                <w:i/>
                <w:iCs/>
                <w:color w:val="FF0000"/>
              </w:rPr>
              <w:t>3M Tegaderm I.V. Advanced</w:t>
            </w:r>
            <w:r w:rsidRPr="00C618B9">
              <w:rPr>
                <w:rFonts w:ascii="Cambria" w:hAnsi="Cambria"/>
                <w:color w:val="FF0000"/>
              </w:rPr>
              <w:t>) sur le site:</w:t>
            </w:r>
          </w:p>
        </w:tc>
        <w:tc>
          <w:tcPr>
            <w:tcW w:w="567" w:type="dxa"/>
            <w:tcMar/>
          </w:tcPr>
          <w:p w:rsidRPr="00C618B9" w:rsidR="00C618B9" w:rsidP="00ED03D4" w:rsidRDefault="00C618B9" w14:paraId="7C5D5E2C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</w:p>
        </w:tc>
      </w:tr>
      <w:tr w:rsidRPr="00C618B9" w:rsidR="00C618B9" w:rsidTr="2744B3A6" w14:paraId="2CEF773E" w14:textId="77777777">
        <w:trPr>
          <w:cantSplit/>
        </w:trPr>
        <w:tc>
          <w:tcPr>
            <w:tcW w:w="8539" w:type="dxa"/>
            <w:tcMar/>
          </w:tcPr>
          <w:p w:rsidRPr="005819A8" w:rsidR="00C618B9" w:rsidP="00C618B9" w:rsidRDefault="00C618B9" w14:paraId="7447B50E" w14:textId="098678A9">
            <w:pPr>
              <w:numPr>
                <w:ilvl w:val="1"/>
                <w:numId w:val="2"/>
              </w:numPr>
              <w:rPr>
                <w:rFonts w:ascii="Cambria" w:hAnsi="Cambria"/>
                <w:color w:val="FF0000"/>
              </w:rPr>
            </w:pPr>
            <w:r w:rsidRPr="66493604" w:rsidR="6F107C75">
              <w:rPr>
                <w:rFonts w:ascii="Cambria" w:hAnsi="Cambria"/>
                <w:color w:val="FF0000"/>
              </w:rPr>
              <w:t>Ne pas tirer sur les extrémités du pansement __________________</w:t>
            </w:r>
          </w:p>
          <w:p w:rsidRPr="005819A8" w:rsidR="00C618B9" w:rsidP="00C618B9" w:rsidRDefault="00C618B9" w14:paraId="7DF9DC88" w14:textId="271246B0">
            <w:pPr>
              <w:numPr>
                <w:ilvl w:val="1"/>
                <w:numId w:val="2"/>
              </w:numPr>
              <w:rPr>
                <w:rFonts w:ascii="Cambria" w:hAnsi="Cambria"/>
                <w:color w:val="FF0000"/>
              </w:rPr>
            </w:pPr>
            <w:r w:rsidRPr="66493604" w:rsidR="6F107C75">
              <w:rPr>
                <w:rFonts w:ascii="Cambria" w:hAnsi="Cambria"/>
                <w:color w:val="FF0000"/>
              </w:rPr>
              <w:t>Déposer le pansement en ‘U’ sur le site _________________________</w:t>
            </w:r>
          </w:p>
          <w:p w:rsidRPr="005819A8" w:rsidR="00C618B9" w:rsidP="00C618B9" w:rsidRDefault="00C618B9" w14:paraId="758E56BF" w14:textId="6C328E8D">
            <w:pPr>
              <w:numPr>
                <w:ilvl w:val="1"/>
                <w:numId w:val="2"/>
              </w:numPr>
              <w:rPr>
                <w:rFonts w:ascii="Cambria" w:hAnsi="Cambria"/>
                <w:color w:val="FF0000"/>
              </w:rPr>
            </w:pPr>
            <w:r w:rsidRPr="66493604" w:rsidR="6F107C75">
              <w:rPr>
                <w:rFonts w:ascii="Cambria" w:hAnsi="Cambria"/>
                <w:color w:val="FF0000"/>
              </w:rPr>
              <w:t xml:space="preserve">S’assurer que le site d’insertion soit au milieu de la partie transparente </w:t>
            </w:r>
            <w:r w:rsidRPr="66493604" w:rsidR="369489B4">
              <w:rPr>
                <w:rFonts w:ascii="Cambria" w:hAnsi="Cambria"/>
                <w:color w:val="FF0000"/>
              </w:rPr>
              <w:t>______________________________________________________</w:t>
            </w:r>
          </w:p>
          <w:p w:rsidRPr="005819A8" w:rsidR="00C618B9" w:rsidP="00C618B9" w:rsidRDefault="00C618B9" w14:paraId="70A2DBA3" w14:textId="451F3FBF">
            <w:pPr>
              <w:numPr>
                <w:ilvl w:val="1"/>
                <w:numId w:val="2"/>
              </w:numPr>
              <w:rPr>
                <w:rFonts w:ascii="Cambria" w:hAnsi="Cambria"/>
                <w:color w:val="FF0000"/>
              </w:rPr>
            </w:pPr>
            <w:r w:rsidRPr="66493604" w:rsidR="6F107C75">
              <w:rPr>
                <w:rFonts w:ascii="Cambria" w:hAnsi="Cambria"/>
                <w:color w:val="FF0000"/>
              </w:rPr>
              <w:t>S’assurer que les ailettes du cathéter sont dans l’encoche du pansement (trou de serrure) ___________________________________</w:t>
            </w:r>
          </w:p>
          <w:p w:rsidRPr="005819A8" w:rsidR="00C618B9" w:rsidP="00C618B9" w:rsidRDefault="00C618B9" w14:paraId="32D0FEF7" w14:textId="3FBF3574">
            <w:pPr>
              <w:numPr>
                <w:ilvl w:val="1"/>
                <w:numId w:val="2"/>
              </w:numPr>
              <w:rPr>
                <w:rFonts w:ascii="Cambria" w:hAnsi="Cambria"/>
                <w:color w:val="FF0000"/>
              </w:rPr>
            </w:pPr>
            <w:r w:rsidRPr="66493604" w:rsidR="6F107C75">
              <w:rPr>
                <w:rFonts w:ascii="Cambria" w:hAnsi="Cambria"/>
                <w:color w:val="FF0000"/>
              </w:rPr>
              <w:t>Effectuer une pression chaleur _________________________________</w:t>
            </w:r>
          </w:p>
          <w:p w:rsidRPr="005819A8" w:rsidR="00C618B9" w:rsidP="00C618B9" w:rsidRDefault="00C618B9" w14:paraId="188C3823" w14:textId="628C5216">
            <w:pPr>
              <w:numPr>
                <w:ilvl w:val="1"/>
                <w:numId w:val="2"/>
              </w:numPr>
              <w:rPr>
                <w:rFonts w:ascii="Cambria" w:hAnsi="Cambria"/>
                <w:color w:val="FF0000"/>
              </w:rPr>
            </w:pPr>
            <w:r w:rsidRPr="66493604" w:rsidR="6F107C75">
              <w:rPr>
                <w:rFonts w:ascii="Cambria" w:hAnsi="Cambria"/>
                <w:color w:val="FF0000"/>
              </w:rPr>
              <w:t>Enlever le cadran en papier tout en effectuant une pression chaleur</w:t>
            </w:r>
          </w:p>
        </w:tc>
        <w:tc>
          <w:tcPr>
            <w:tcW w:w="567" w:type="dxa"/>
            <w:tcMar/>
          </w:tcPr>
          <w:p w:rsidRPr="00C618B9" w:rsidR="00C618B9" w:rsidP="00C618B9" w:rsidRDefault="00C618B9" w14:paraId="42752F43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  <w:p w:rsidRPr="00C618B9" w:rsidR="00C618B9" w:rsidP="00C618B9" w:rsidRDefault="00C618B9" w14:paraId="24A2FA7A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  <w:p w:rsidRPr="00C618B9" w:rsidR="00C618B9" w:rsidP="00C618B9" w:rsidRDefault="00C618B9" w14:paraId="1B6FEBB2" w14:textId="6D4DB210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  <w:p w:rsidRPr="00C618B9" w:rsidR="00C618B9" w:rsidP="00C618B9" w:rsidRDefault="00C618B9" w14:paraId="2FB1C92E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</w:p>
          <w:p w:rsidRPr="00C618B9" w:rsidR="00C618B9" w:rsidP="00C618B9" w:rsidRDefault="00C618B9" w14:paraId="527FC86B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  <w:p w:rsidRPr="00C618B9" w:rsidR="00C618B9" w:rsidP="00C618B9" w:rsidRDefault="00C618B9" w14:paraId="0B38A17E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  <w:p w:rsidR="00C618B9" w:rsidP="00C618B9" w:rsidRDefault="00C618B9" w14:paraId="5652435F" w14:textId="1698127A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C618B9" w:rsidTr="2744B3A6" w14:paraId="06BB0EE6" w14:textId="77777777">
        <w:trPr>
          <w:cantSplit/>
        </w:trPr>
        <w:tc>
          <w:tcPr>
            <w:tcW w:w="8539" w:type="dxa"/>
            <w:tcMar/>
          </w:tcPr>
          <w:p w:rsidRPr="005819A8" w:rsidR="005819A8" w:rsidP="005819A8" w:rsidRDefault="0007196D" w14:paraId="78A732A8" w14:textId="76CE932D">
            <w:pPr>
              <w:pStyle w:val="Paragraphedeliste"/>
              <w:numPr>
                <w:ilvl w:val="1"/>
                <w:numId w:val="2"/>
              </w:numPr>
              <w:rPr>
                <w:rFonts w:ascii="Cambria" w:hAnsi="Cambria"/>
                <w:color w:val="FF0000"/>
              </w:rPr>
            </w:pPr>
            <w:r w:rsidRPr="66493604" w:rsidR="6A260DCB">
              <w:rPr>
                <w:rFonts w:ascii="Cambria" w:hAnsi="Cambria"/>
                <w:color w:val="FF0000"/>
              </w:rPr>
              <w:t>Superposer légèrement les languettes du pansement sous les tubulures ________________________________________________________</w:t>
            </w:r>
          </w:p>
          <w:p w:rsidRPr="005819A8" w:rsidR="00C618B9" w:rsidP="005819A8" w:rsidRDefault="0007196D" w14:paraId="17DF869A" w14:textId="2520E667">
            <w:pPr>
              <w:pStyle w:val="Paragraphedeliste"/>
              <w:numPr>
                <w:ilvl w:val="1"/>
                <w:numId w:val="2"/>
              </w:numPr>
              <w:rPr>
                <w:rFonts w:ascii="Cambria" w:hAnsi="Cambria"/>
                <w:color w:val="FF0000"/>
              </w:rPr>
            </w:pPr>
            <w:r w:rsidRPr="66493604" w:rsidR="6A260DCB">
              <w:rPr>
                <w:rFonts w:ascii="Cambria" w:hAnsi="Cambria"/>
                <w:color w:val="FF0000"/>
              </w:rPr>
              <w:t>Fixer la large bandelette sous les tubulures, l’encoche pointant vers le site d’insertion __________________________________________________</w:t>
            </w:r>
          </w:p>
        </w:tc>
        <w:tc>
          <w:tcPr>
            <w:tcW w:w="567" w:type="dxa"/>
            <w:tcMar/>
          </w:tcPr>
          <w:p w:rsidR="0007196D" w:rsidP="00C618B9" w:rsidRDefault="0007196D" w14:paraId="3246348C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</w:p>
          <w:p w:rsidRPr="00C618B9" w:rsidR="00C618B9" w:rsidP="00C618B9" w:rsidRDefault="00C618B9" w14:paraId="1749B106" w14:textId="50D90FF6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  <w:p w:rsidR="0007196D" w:rsidP="00C618B9" w:rsidRDefault="0007196D" w14:paraId="1494E667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</w:p>
          <w:p w:rsidRPr="00C618B9" w:rsidR="00C618B9" w:rsidP="00C618B9" w:rsidRDefault="00C618B9" w14:paraId="753B806F" w14:textId="053C120C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C618B9" w:rsidTr="2744B3A6" w14:paraId="4FBAD922" w14:textId="77777777">
        <w:trPr>
          <w:cantSplit/>
        </w:trPr>
        <w:tc>
          <w:tcPr>
            <w:tcW w:w="8539" w:type="dxa"/>
            <w:tcMar/>
          </w:tcPr>
          <w:p w:rsidRPr="005819A8" w:rsidR="00C618B9" w:rsidP="005819A8" w:rsidRDefault="005819A8" w14:paraId="4A3DA35C" w14:textId="083BE129">
            <w:pPr>
              <w:pStyle w:val="Paragraphedeliste"/>
              <w:numPr>
                <w:ilvl w:val="1"/>
                <w:numId w:val="2"/>
              </w:numPr>
              <w:rPr>
                <w:rFonts w:ascii="Cambria" w:hAnsi="Cambria"/>
                <w:color w:val="FF0000"/>
              </w:rPr>
            </w:pPr>
            <w:r w:rsidRPr="66493604" w:rsidR="005819A8">
              <w:rPr>
                <w:rFonts w:ascii="Cambria" w:hAnsi="Cambria"/>
                <w:color w:val="FF0000"/>
              </w:rPr>
              <w:t>Apposer la seconde bandelette sur l’embout du cathéter de manière à fermer hermétiquement le site d’insertion et étiqueter avec la date</w:t>
            </w:r>
          </w:p>
        </w:tc>
        <w:tc>
          <w:tcPr>
            <w:tcW w:w="567" w:type="dxa"/>
            <w:tcMar/>
          </w:tcPr>
          <w:p w:rsidR="005819A8" w:rsidP="00C618B9" w:rsidRDefault="005819A8" w14:paraId="5DB102F7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</w:p>
          <w:p w:rsidRPr="00C618B9" w:rsidR="00C618B9" w:rsidP="00C618B9" w:rsidRDefault="005819A8" w14:paraId="39B0D3D1" w14:textId="362C5476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571D4E" w:rsidTr="2744B3A6" w14:paraId="3DD83240" w14:textId="77777777">
        <w:trPr>
          <w:cantSplit/>
        </w:trPr>
        <w:tc>
          <w:tcPr>
            <w:tcW w:w="8539" w:type="dxa"/>
            <w:tcMar/>
          </w:tcPr>
          <w:p w:rsidRPr="005819A8" w:rsidR="002A25FD" w:rsidP="005819A8" w:rsidRDefault="002A25FD" w14:paraId="688A4C48" w14:textId="10DAA8D2">
            <w:pPr>
              <w:pStyle w:val="Paragraphedeliste"/>
              <w:numPr>
                <w:ilvl w:val="1"/>
                <w:numId w:val="2"/>
              </w:numPr>
              <w:rPr>
                <w:rFonts w:ascii="Cambria" w:hAnsi="Cambria"/>
                <w:color w:val="FF0000"/>
              </w:rPr>
            </w:pPr>
            <w:r w:rsidRPr="66493604" w:rsidR="41872600">
              <w:rPr>
                <w:rFonts w:ascii="Cambria" w:hAnsi="Cambria"/>
                <w:color w:val="FF0000"/>
              </w:rPr>
              <w:t>Exercer une pression ferme sur tout le pansement pour maximiser l’adhérence _____</w:t>
            </w:r>
            <w:r w:rsidRPr="66493604" w:rsidR="70882ABC">
              <w:rPr>
                <w:rFonts w:ascii="Cambria" w:hAnsi="Cambria"/>
                <w:color w:val="FF0000"/>
              </w:rPr>
              <w:t>____________________________________________</w:t>
            </w:r>
            <w:r w:rsidRPr="66493604" w:rsidR="41872600">
              <w:rPr>
                <w:rFonts w:ascii="Cambria" w:hAnsi="Cambria"/>
                <w:color w:val="FF0000"/>
              </w:rPr>
              <w:t>_</w:t>
            </w:r>
            <w:r w:rsidRPr="66493604" w:rsidR="005819A8">
              <w:rPr>
                <w:rFonts w:ascii="Cambria" w:hAnsi="Cambria"/>
                <w:color w:val="FF0000"/>
              </w:rPr>
              <w:t>____</w:t>
            </w:r>
          </w:p>
          <w:p w:rsidRPr="005819A8" w:rsidR="00571D4E" w:rsidP="005819A8" w:rsidRDefault="002A25FD" w14:paraId="37B3C141" w14:textId="3C32F51C">
            <w:pPr>
              <w:numPr>
                <w:ilvl w:val="1"/>
                <w:numId w:val="2"/>
              </w:numPr>
              <w:rPr>
                <w:rFonts w:ascii="Cambria" w:hAnsi="Cambria"/>
                <w:color w:val="FF0000"/>
              </w:rPr>
            </w:pPr>
            <w:r w:rsidRPr="005819A8" w:rsidR="41872600">
              <w:rPr>
                <w:rFonts w:ascii="Cambria" w:hAnsi="Cambria"/>
                <w:color w:val="FF0000"/>
              </w:rPr>
              <w:t xml:space="preserve">Si le pansement à tendance à rouler ou décoller, appliquer une fine couche de </w:t>
            </w:r>
            <w:r w:rsidRPr="66493604" w:rsidR="41872600">
              <w:rPr>
                <w:rFonts w:ascii="Cambria" w:hAnsi="Cambria"/>
                <w:i w:val="1"/>
                <w:iCs w:val="1"/>
                <w:color w:val="FF0000"/>
              </w:rPr>
              <w:t>Cavillon</w:t>
            </w:r>
            <w:r w:rsidRPr="005819A8" w:rsidR="005819A8">
              <w:rPr>
                <w:rFonts w:ascii="Cambria" w:hAnsi="Cambria"/>
                <w:color w:val="FF0000"/>
              </w:rPr>
              <w:t xml:space="preserve"> au pourtour du pansement </w:t>
            </w:r>
            <w:r w:rsidRPr="005819A8" w:rsidR="41872600">
              <w:rPr>
                <w:rFonts w:ascii="Cambria" w:hAnsi="Cambria"/>
                <w:color w:val="FF0000"/>
              </w:rPr>
              <w:t>______________</w:t>
            </w:r>
            <w:r w:rsidRPr="005819A8" w:rsidR="005819A8">
              <w:rPr>
                <w:rFonts w:ascii="Cambria" w:hAnsi="Cambria"/>
                <w:color w:val="FF0000"/>
              </w:rPr>
              <w:softHyphen/>
            </w:r>
            <w:r w:rsidRPr="005819A8" w:rsidR="005819A8">
              <w:rPr>
                <w:rFonts w:ascii="Cambria" w:hAnsi="Cambria"/>
                <w:color w:val="FF0000"/>
              </w:rPr>
              <w:softHyphen/>
            </w:r>
            <w:r w:rsidRPr="005819A8" w:rsidR="005819A8">
              <w:rPr>
                <w:rFonts w:ascii="Cambria" w:hAnsi="Cambria"/>
                <w:color w:val="FF0000"/>
              </w:rPr>
              <w:softHyphen/>
            </w:r>
            <w:r w:rsidRPr="005819A8" w:rsidR="005819A8">
              <w:rPr>
                <w:rFonts w:ascii="Cambria" w:hAnsi="Cambria"/>
                <w:color w:val="FF0000"/>
              </w:rPr>
              <w:softHyphen/>
            </w:r>
            <w:r w:rsidRPr="005819A8" w:rsidR="005819A8">
              <w:rPr>
                <w:rFonts w:ascii="Cambria" w:hAnsi="Cambria"/>
                <w:color w:val="FF0000"/>
              </w:rPr>
              <w:softHyphen/>
            </w:r>
          </w:p>
        </w:tc>
        <w:tc>
          <w:tcPr>
            <w:tcW w:w="567" w:type="dxa"/>
            <w:tcMar/>
          </w:tcPr>
          <w:p w:rsidRPr="00C618B9" w:rsidR="000874CE" w:rsidP="002A25FD" w:rsidRDefault="000874CE" w14:paraId="5D51707D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</w:p>
          <w:p w:rsidRPr="00C618B9" w:rsidR="002A25FD" w:rsidP="002A25FD" w:rsidRDefault="002A25FD" w14:paraId="732ED0FF" w14:textId="193D3CC7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  <w:p w:rsidRPr="00C618B9" w:rsidR="002A25FD" w:rsidP="002A25FD" w:rsidRDefault="002A25FD" w14:paraId="6614AF62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</w:p>
          <w:p w:rsidRPr="00C618B9" w:rsidR="00571D4E" w:rsidP="00ED03D4" w:rsidRDefault="002A25FD" w14:paraId="0609B7AE" w14:textId="39536936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571D4E" w:rsidTr="2744B3A6" w14:paraId="2C538F06" w14:textId="77777777">
        <w:trPr>
          <w:cantSplit/>
        </w:trPr>
        <w:tc>
          <w:tcPr>
            <w:tcW w:w="8539" w:type="dxa"/>
            <w:tcMar/>
          </w:tcPr>
          <w:p w:rsidR="0FB31A50" w:rsidP="0FB31A50" w:rsidRDefault="0FB31A50" w14:paraId="136D852A" w14:textId="5109513E">
            <w:pPr>
              <w:rPr>
                <w:rFonts w:ascii="Cambria" w:hAnsi="Cambria"/>
                <w:i w:val="1"/>
                <w:iCs w:val="1"/>
                <w:u w:val="single"/>
              </w:rPr>
            </w:pPr>
          </w:p>
          <w:p w:rsidR="0FB31A50" w:rsidP="0FB31A50" w:rsidRDefault="0FB31A50" w14:paraId="52093CA7" w14:textId="6F5B99B2">
            <w:pPr>
              <w:rPr>
                <w:rFonts w:ascii="Cambria" w:hAnsi="Cambria"/>
                <w:i w:val="1"/>
                <w:iCs w:val="1"/>
                <w:u w:val="single"/>
              </w:rPr>
            </w:pPr>
          </w:p>
          <w:p w:rsidRPr="00C618B9" w:rsidR="002A25FD" w:rsidP="002A25FD" w:rsidRDefault="002A25FD" w14:paraId="4F01C18F" w14:textId="79D697BC">
            <w:pPr>
              <w:rPr>
                <w:rFonts w:ascii="Cambria" w:hAnsi="Cambria"/>
                <w:bCs/>
                <w:i/>
                <w:iCs/>
                <w:u w:val="single"/>
              </w:rPr>
            </w:pPr>
            <w:r w:rsidRPr="00C618B9">
              <w:rPr>
                <w:rFonts w:ascii="Cambria" w:hAnsi="Cambria"/>
                <w:bCs/>
                <w:i/>
                <w:iCs/>
                <w:u w:val="single"/>
              </w:rPr>
              <w:t xml:space="preserve">Changement de bouchons </w:t>
            </w:r>
          </w:p>
          <w:p w:rsidRPr="00C618B9" w:rsidR="00571D4E" w:rsidP="670C1AF1" w:rsidRDefault="00571D4E" w14:paraId="3E433DA9" w14:textId="5AA35E4A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571D4E" w:rsidP="00ED03D4" w:rsidRDefault="00571D4E" w14:paraId="34A15556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</w:p>
        </w:tc>
      </w:tr>
      <w:tr w:rsidRPr="00C618B9" w:rsidR="002A25FD" w:rsidTr="2744B3A6" w14:paraId="2C177095" w14:textId="77777777">
        <w:trPr>
          <w:cantSplit/>
        </w:trPr>
        <w:tc>
          <w:tcPr>
            <w:tcW w:w="8539" w:type="dxa"/>
            <w:tcMar/>
          </w:tcPr>
          <w:p w:rsidRPr="009E0B62" w:rsidR="002A25FD" w:rsidP="66493604" w:rsidRDefault="002A25FD" w14:paraId="4133CCCA" w14:textId="2FCA0488">
            <w:pPr>
              <w:pStyle w:val="Paragraphedeliste"/>
              <w:numPr>
                <w:ilvl w:val="0"/>
                <w:numId w:val="2"/>
              </w:numPr>
              <w:spacing/>
              <w:jc w:val="both"/>
              <w:rPr>
                <w:rFonts w:ascii="Cambria" w:hAnsi="Cambria"/>
              </w:rPr>
            </w:pPr>
            <w:r w:rsidRPr="66493604" w:rsidR="41872600">
              <w:rPr>
                <w:rFonts w:ascii="Cambria" w:hAnsi="Cambria"/>
              </w:rPr>
              <w:t>Ouvrir l’emballage du tampon de Chlorhe</w:t>
            </w:r>
            <w:r w:rsidRPr="66493604" w:rsidR="247C38BB">
              <w:rPr>
                <w:rFonts w:ascii="Cambria" w:hAnsi="Cambria"/>
              </w:rPr>
              <w:t>xidine 2% avec alcool 70% _</w:t>
            </w:r>
          </w:p>
          <w:p w:rsidRPr="009E0B62" w:rsidR="002A25FD" w:rsidP="002A25FD" w:rsidRDefault="002A25FD" w14:paraId="36F89DDE" w14:textId="17D428F4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2A25FD" w:rsidP="00ED03D4" w:rsidRDefault="002A25FD" w14:paraId="7ACD2BD4" w14:textId="4AFAEFF3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2A25FD" w:rsidTr="2744B3A6" w14:paraId="7D076912" w14:textId="77777777">
        <w:trPr>
          <w:cantSplit/>
        </w:trPr>
        <w:tc>
          <w:tcPr>
            <w:tcW w:w="8539" w:type="dxa"/>
            <w:tcMar/>
          </w:tcPr>
          <w:p w:rsidRPr="009E0B62" w:rsidR="002A25FD" w:rsidP="66493604" w:rsidRDefault="002A25FD" w14:paraId="55C68ACB" w14:textId="2B648022">
            <w:pPr>
              <w:pStyle w:val="Paragraphedeliste"/>
              <w:numPr>
                <w:ilvl w:val="0"/>
                <w:numId w:val="2"/>
              </w:numPr>
              <w:spacing/>
              <w:jc w:val="both"/>
              <w:rPr>
                <w:rFonts w:ascii="Cambria" w:hAnsi="Cambria"/>
              </w:rPr>
            </w:pPr>
            <w:r w:rsidRPr="66493604" w:rsidR="41872600">
              <w:rPr>
                <w:rFonts w:ascii="Cambria" w:hAnsi="Cambria"/>
              </w:rPr>
              <w:t xml:space="preserve">Désinfecter la jonction du bouchon entre la tubulure et le bouchon tout en dévissant le bouchon </w:t>
            </w:r>
            <w:r w:rsidRPr="66493604" w:rsidR="02ACC844">
              <w:rPr>
                <w:rFonts w:ascii="Cambria" w:hAnsi="Cambria"/>
              </w:rPr>
              <w:t>_________________________________________________</w:t>
            </w:r>
            <w:r w:rsidRPr="66493604" w:rsidR="005819A8">
              <w:rPr>
                <w:rFonts w:ascii="Cambria" w:hAnsi="Cambria"/>
              </w:rPr>
              <w:t>___</w:t>
            </w:r>
          </w:p>
          <w:p w:rsidRPr="009E0B62" w:rsidR="002A25FD" w:rsidP="002A25FD" w:rsidRDefault="002A25FD" w14:paraId="0D27F2BF" w14:textId="172DDEBC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1A02B4" w:rsidP="00ED03D4" w:rsidRDefault="001A02B4" w14:paraId="51FD055D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</w:p>
          <w:p w:rsidRPr="00C618B9" w:rsidR="002A25FD" w:rsidP="00ED03D4" w:rsidRDefault="002A25FD" w14:paraId="509847CD" w14:textId="7BBE6386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2A25FD" w:rsidTr="2744B3A6" w14:paraId="1B1886C8" w14:textId="77777777">
        <w:trPr>
          <w:cantSplit/>
        </w:trPr>
        <w:tc>
          <w:tcPr>
            <w:tcW w:w="8539" w:type="dxa"/>
            <w:tcMar/>
          </w:tcPr>
          <w:p w:rsidRPr="00C618B9" w:rsidR="002A25FD" w:rsidP="002A25FD" w:rsidRDefault="00C5783E" w14:paraId="6853B734" w14:textId="3B147742">
            <w:pPr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66493604" w:rsidR="247C38BB">
              <w:rPr>
                <w:rFonts w:ascii="Cambria" w:hAnsi="Cambria"/>
                <w:color w:val="FF0000"/>
              </w:rPr>
              <w:t>*Dévisser le premier bouchon</w:t>
            </w:r>
            <w:r w:rsidRPr="66493604" w:rsidR="41872600">
              <w:rPr>
                <w:rFonts w:ascii="Cambria" w:hAnsi="Cambria"/>
                <w:color w:val="FF0000"/>
              </w:rPr>
              <w:t>_______________________________________</w:t>
            </w:r>
            <w:r w:rsidRPr="66493604" w:rsidR="005819A8">
              <w:rPr>
                <w:rFonts w:ascii="Cambria" w:hAnsi="Cambria"/>
                <w:color w:val="FF0000"/>
              </w:rPr>
              <w:t>___</w:t>
            </w:r>
          </w:p>
          <w:p w:rsidRPr="00C618B9" w:rsidR="002A25FD" w:rsidP="002A25FD" w:rsidRDefault="002A25FD" w14:paraId="2B5AD259" w14:textId="7777777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2A25FD" w:rsidP="00ED03D4" w:rsidRDefault="002A25FD" w14:paraId="564473BA" w14:textId="6EC361E9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2A25FD" w:rsidTr="2744B3A6" w14:paraId="6DF82B49" w14:textId="77777777">
        <w:trPr>
          <w:cantSplit/>
        </w:trPr>
        <w:tc>
          <w:tcPr>
            <w:tcW w:w="8539" w:type="dxa"/>
            <w:tcMar/>
          </w:tcPr>
          <w:p w:rsidRPr="00C618B9" w:rsidR="00345639" w:rsidP="66493604" w:rsidRDefault="00C5783E" w14:paraId="5A83D62B" w14:textId="41272BF3">
            <w:pPr>
              <w:numPr>
                <w:ilvl w:val="0"/>
                <w:numId w:val="2"/>
              </w:numPr>
              <w:rPr>
                <w:rFonts w:ascii="Cambria" w:hAnsi="Cambria"/>
                <w:color w:val="FF0000"/>
              </w:rPr>
            </w:pPr>
            <w:r w:rsidRPr="66493604" w:rsidR="247C38BB">
              <w:rPr>
                <w:rFonts w:ascii="Cambria" w:hAnsi="Cambria"/>
                <w:color w:val="FF0000"/>
              </w:rPr>
              <w:t>*</w:t>
            </w:r>
            <w:r w:rsidRPr="66493604" w:rsidR="573E88F0">
              <w:rPr>
                <w:rFonts w:ascii="Cambria" w:hAnsi="Cambria"/>
                <w:color w:val="FF0000"/>
              </w:rPr>
              <w:t>Désinfecter la jonction du bouchon et de la tubulure avec le tampon de Chlorhexidine 2% avec alcool 70% pendant 15 secondes __________</w:t>
            </w:r>
          </w:p>
          <w:p w:rsidRPr="00C618B9" w:rsidR="002A25FD" w:rsidP="00345639" w:rsidRDefault="002A25FD" w14:paraId="6631DBA2" w14:textId="7777777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345639" w:rsidP="00ED03D4" w:rsidRDefault="00345639" w14:paraId="1283FC4B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</w:p>
          <w:p w:rsidRPr="00C618B9" w:rsidR="002A25FD" w:rsidP="00ED03D4" w:rsidRDefault="00345639" w14:paraId="21C3C20D" w14:textId="14F83E8A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345639" w:rsidTr="2744B3A6" w14:paraId="414FBDBD" w14:textId="77777777">
        <w:trPr>
          <w:cantSplit/>
        </w:trPr>
        <w:tc>
          <w:tcPr>
            <w:tcW w:w="8539" w:type="dxa"/>
            <w:tcMar/>
          </w:tcPr>
          <w:p w:rsidRPr="00C618B9" w:rsidR="00345639" w:rsidP="66493604" w:rsidRDefault="00C5783E" w14:paraId="205CBE73" w14:textId="62125A9F">
            <w:pPr>
              <w:pStyle w:val="Paragraphedeliste"/>
              <w:numPr>
                <w:ilvl w:val="0"/>
                <w:numId w:val="2"/>
              </w:numPr>
              <w:spacing/>
              <w:jc w:val="both"/>
              <w:rPr>
                <w:rFonts w:ascii="Cambria" w:hAnsi="Cambria"/>
                <w:color w:val="FF0000"/>
              </w:rPr>
            </w:pPr>
            <w:r w:rsidRPr="66493604" w:rsidR="247C38BB">
              <w:rPr>
                <w:rFonts w:ascii="Cambria" w:hAnsi="Cambria"/>
                <w:color w:val="FF0000"/>
              </w:rPr>
              <w:t>*</w:t>
            </w:r>
            <w:r w:rsidRPr="66493604" w:rsidR="573E88F0">
              <w:rPr>
                <w:rFonts w:ascii="Cambria" w:hAnsi="Cambria"/>
                <w:color w:val="FF0000"/>
              </w:rPr>
              <w:t xml:space="preserve">Laisser sécher pendant </w:t>
            </w:r>
            <w:r w:rsidRPr="66493604" w:rsidR="2FDA9F55">
              <w:rPr>
                <w:rFonts w:ascii="Cambria" w:hAnsi="Cambria"/>
                <w:color w:val="FF0000"/>
              </w:rPr>
              <w:t>2</w:t>
            </w:r>
            <w:r w:rsidRPr="66493604" w:rsidR="573E88F0">
              <w:rPr>
                <w:rFonts w:ascii="Cambria" w:hAnsi="Cambria"/>
                <w:color w:val="FF0000"/>
              </w:rPr>
              <w:t xml:space="preserve">0 secondes </w:t>
            </w:r>
            <w:r w:rsidRPr="66493604" w:rsidR="247C38BB">
              <w:rPr>
                <w:rFonts w:ascii="Cambria" w:hAnsi="Cambria"/>
                <w:color w:val="FF0000"/>
              </w:rPr>
              <w:t>_______________________</w:t>
            </w:r>
            <w:r w:rsidRPr="66493604" w:rsidR="02ACC844">
              <w:rPr>
                <w:rFonts w:ascii="Cambria" w:hAnsi="Cambria"/>
                <w:color w:val="FF0000"/>
              </w:rPr>
              <w:t>____</w:t>
            </w:r>
            <w:r w:rsidRPr="66493604" w:rsidR="573E88F0">
              <w:rPr>
                <w:rFonts w:ascii="Cambria" w:hAnsi="Cambria"/>
                <w:color w:val="FF0000"/>
              </w:rPr>
              <w:t>_____</w:t>
            </w:r>
          </w:p>
          <w:p w:rsidRPr="00C618B9" w:rsidR="00345639" w:rsidP="00345639" w:rsidRDefault="00345639" w14:paraId="7147AFF3" w14:textId="432C94FE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345639" w:rsidP="00ED03D4" w:rsidRDefault="00345639" w14:paraId="6636044C" w14:textId="456D6C97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345639" w:rsidTr="2744B3A6" w14:paraId="16A3EAD0" w14:textId="77777777">
        <w:trPr>
          <w:cantSplit/>
        </w:trPr>
        <w:tc>
          <w:tcPr>
            <w:tcW w:w="8539" w:type="dxa"/>
            <w:tcMar/>
          </w:tcPr>
          <w:p w:rsidRPr="005819A8" w:rsidR="00345639" w:rsidP="00345639" w:rsidRDefault="00C5783E" w14:paraId="3C17EB41" w14:textId="1F8D24EA">
            <w:pPr>
              <w:numPr>
                <w:ilvl w:val="0"/>
                <w:numId w:val="2"/>
              </w:numPr>
              <w:rPr>
                <w:rFonts w:ascii="Cambria" w:hAnsi="Cambria"/>
                <w:color w:val="FF0000"/>
              </w:rPr>
            </w:pPr>
            <w:r w:rsidRPr="66493604" w:rsidR="247C38BB">
              <w:rPr>
                <w:rFonts w:ascii="Cambria" w:hAnsi="Cambria"/>
                <w:color w:val="FF0000"/>
              </w:rPr>
              <w:t>*</w:t>
            </w:r>
            <w:r w:rsidRPr="66493604" w:rsidR="573E88F0">
              <w:rPr>
                <w:rFonts w:ascii="Cambria" w:hAnsi="Cambria"/>
                <w:color w:val="FF0000"/>
              </w:rPr>
              <w:t>Visser le bouchon s</w:t>
            </w:r>
            <w:r w:rsidRPr="66493604" w:rsidR="247C38BB">
              <w:rPr>
                <w:rFonts w:ascii="Cambria" w:hAnsi="Cambria"/>
                <w:color w:val="FF0000"/>
              </w:rPr>
              <w:t>térile _______________________</w:t>
            </w:r>
            <w:r w:rsidRPr="66493604" w:rsidR="573E88F0">
              <w:rPr>
                <w:rFonts w:ascii="Cambria" w:hAnsi="Cambria"/>
                <w:color w:val="FF0000"/>
              </w:rPr>
              <w:t>________</w:t>
            </w:r>
            <w:r w:rsidRPr="66493604" w:rsidR="02ACC844">
              <w:rPr>
                <w:rFonts w:ascii="Cambria" w:hAnsi="Cambria"/>
                <w:color w:val="FF0000"/>
              </w:rPr>
              <w:t>__</w:t>
            </w:r>
            <w:r w:rsidRPr="66493604" w:rsidR="573E88F0">
              <w:rPr>
                <w:rFonts w:ascii="Cambria" w:hAnsi="Cambria"/>
                <w:color w:val="FF0000"/>
              </w:rPr>
              <w:t>___________</w:t>
            </w:r>
            <w:r w:rsidRPr="66493604" w:rsidR="005819A8">
              <w:rPr>
                <w:rFonts w:ascii="Cambria" w:hAnsi="Cambria"/>
                <w:color w:val="FF0000"/>
              </w:rPr>
              <w:t>_</w:t>
            </w:r>
          </w:p>
          <w:p w:rsidRPr="00C618B9" w:rsidR="00345639" w:rsidP="00345639" w:rsidRDefault="00345639" w14:paraId="16EEBBDE" w14:textId="7777777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345639" w:rsidP="00ED03D4" w:rsidRDefault="00345639" w14:paraId="5FA9F835" w14:textId="6C67FC88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345639" w:rsidTr="2744B3A6" w14:paraId="491F718D" w14:textId="77777777">
        <w:trPr>
          <w:cantSplit/>
        </w:trPr>
        <w:tc>
          <w:tcPr>
            <w:tcW w:w="8539" w:type="dxa"/>
            <w:tcMar/>
          </w:tcPr>
          <w:p w:rsidRPr="005819A8" w:rsidR="004A64D9" w:rsidP="66493604" w:rsidRDefault="00C5783E" w14:paraId="254DA928" w14:textId="37D68EB9">
            <w:pPr>
              <w:pStyle w:val="Paragraphedeliste"/>
              <w:numPr>
                <w:ilvl w:val="0"/>
                <w:numId w:val="2"/>
              </w:numPr>
              <w:spacing/>
              <w:jc w:val="both"/>
              <w:rPr>
                <w:rFonts w:ascii="Cambria" w:hAnsi="Cambria"/>
                <w:color w:val="FF0000"/>
              </w:rPr>
            </w:pPr>
            <w:r w:rsidRPr="66493604" w:rsidR="247C38BB">
              <w:rPr>
                <w:rFonts w:ascii="Cambria" w:hAnsi="Cambria"/>
                <w:color w:val="FF0000"/>
              </w:rPr>
              <w:t>*</w:t>
            </w:r>
            <w:r w:rsidRPr="66493604" w:rsidR="7D52E3E3">
              <w:rPr>
                <w:rFonts w:ascii="Cambria" w:hAnsi="Cambria"/>
                <w:color w:val="FF0000"/>
              </w:rPr>
              <w:t xml:space="preserve">Irriguer avec 10 ml </w:t>
            </w:r>
            <w:r w:rsidRPr="66493604" w:rsidR="7D52E3E3">
              <w:rPr>
                <w:rFonts w:ascii="Cambria" w:hAnsi="Cambria"/>
                <w:color w:val="FF0000"/>
              </w:rPr>
              <w:t>NaCl</w:t>
            </w:r>
            <w:r w:rsidRPr="66493604" w:rsidR="7D52E3E3">
              <w:rPr>
                <w:rFonts w:ascii="Cambria" w:hAnsi="Cambria"/>
                <w:color w:val="FF0000"/>
              </w:rPr>
              <w:t xml:space="preserve"> 0.9%</w:t>
            </w:r>
            <w:r w:rsidRPr="66493604" w:rsidR="0FC2032A">
              <w:rPr>
                <w:rFonts w:ascii="Cambria" w:hAnsi="Cambria"/>
                <w:color w:val="FF0000"/>
              </w:rPr>
              <w:t xml:space="preserve"> </w:t>
            </w:r>
            <w:r w:rsidRPr="66493604" w:rsidR="7D52E3E3">
              <w:rPr>
                <w:rFonts w:ascii="Cambria" w:hAnsi="Cambria"/>
                <w:color w:val="FF0000"/>
              </w:rPr>
              <w:t xml:space="preserve">selon la </w:t>
            </w:r>
            <w:r w:rsidRPr="66493604" w:rsidR="7D52E3E3">
              <w:rPr>
                <w:rFonts w:ascii="Cambria" w:hAnsi="Cambria"/>
                <w:b w:val="1"/>
                <w:bCs w:val="1"/>
                <w:color w:val="FF0000"/>
              </w:rPr>
              <w:t>Technique d’injection</w:t>
            </w:r>
            <w:r w:rsidRPr="66493604" w:rsidR="65390891">
              <w:rPr>
                <w:rFonts w:ascii="Cambria" w:hAnsi="Cambria"/>
                <w:b w:val="1"/>
                <w:bCs w:val="1"/>
                <w:color w:val="FF0000"/>
              </w:rPr>
              <w:t xml:space="preserve"> </w:t>
            </w:r>
            <w:r w:rsidRPr="66493604" w:rsidR="7D52E3E3">
              <w:rPr>
                <w:rFonts w:ascii="Cambria" w:hAnsi="Cambria"/>
                <w:b w:val="1"/>
                <w:bCs w:val="1"/>
                <w:color w:val="FF0000"/>
              </w:rPr>
              <w:t>par turbulence</w:t>
            </w:r>
            <w:r w:rsidRPr="66493604" w:rsidR="04D6C80D">
              <w:rPr>
                <w:rFonts w:ascii="Cambria" w:hAnsi="Cambria"/>
                <w:b w:val="1"/>
                <w:bCs w:val="1"/>
                <w:color w:val="FF0000"/>
              </w:rPr>
              <w:t xml:space="preserve"> (injecter 1 ml puis arrêter 0,4 seconde, puis recommencer)</w:t>
            </w:r>
            <w:r w:rsidRPr="66493604" w:rsidR="7D52E3E3">
              <w:rPr>
                <w:rFonts w:ascii="Cambria" w:hAnsi="Cambria"/>
                <w:b w:val="1"/>
                <w:bCs w:val="1"/>
                <w:color w:val="FF0000"/>
              </w:rPr>
              <w:t xml:space="preserve"> </w:t>
            </w:r>
            <w:r w:rsidRPr="66493604" w:rsidR="7D52E3E3">
              <w:rPr>
                <w:rFonts w:ascii="Cambria" w:hAnsi="Cambria"/>
                <w:color w:val="FF0000"/>
              </w:rPr>
              <w:t xml:space="preserve">et en appliquant une </w:t>
            </w:r>
            <w:r w:rsidRPr="66493604" w:rsidR="7D52E3E3">
              <w:rPr>
                <w:rFonts w:ascii="Cambria" w:hAnsi="Cambria"/>
                <w:b w:val="1"/>
                <w:bCs w:val="1"/>
                <w:i w:val="1"/>
                <w:iCs w:val="1"/>
                <w:color w:val="FF0000"/>
              </w:rPr>
              <w:t xml:space="preserve">pression positive </w:t>
            </w:r>
            <w:r w:rsidRPr="66493604" w:rsidR="7D52E3E3">
              <w:rPr>
                <w:rFonts w:ascii="Cambria" w:hAnsi="Cambria"/>
                <w:color w:val="FF0000"/>
              </w:rPr>
              <w:t>________________</w:t>
            </w:r>
          </w:p>
          <w:p w:rsidRPr="00C618B9" w:rsidR="00345639" w:rsidP="004A64D9" w:rsidRDefault="00345639" w14:paraId="0FAA2209" w14:textId="7777777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4A64D9" w:rsidP="00ED03D4" w:rsidRDefault="004A64D9" w14:paraId="7C1DCE03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</w:p>
          <w:p w:rsidRPr="00C618B9" w:rsidR="00345639" w:rsidP="00ED03D4" w:rsidRDefault="004A64D9" w14:paraId="0CE85C09" w14:textId="1CEAF09F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4A64D9" w:rsidTr="2744B3A6" w14:paraId="744E7403" w14:textId="77777777">
        <w:trPr>
          <w:cantSplit/>
        </w:trPr>
        <w:tc>
          <w:tcPr>
            <w:tcW w:w="8539" w:type="dxa"/>
            <w:tcMar/>
          </w:tcPr>
          <w:p w:rsidRPr="00C618B9" w:rsidR="004A64D9" w:rsidP="004A64D9" w:rsidRDefault="004A64D9" w14:paraId="4DC49CB2" w14:textId="78D59458">
            <w:pPr>
              <w:numPr>
                <w:ilvl w:val="0"/>
                <w:numId w:val="2"/>
              </w:numPr>
              <w:rPr>
                <w:rFonts w:ascii="Cambria" w:hAnsi="Cambria"/>
              </w:rPr>
            </w:pPr>
            <w:r w:rsidRPr="66493604" w:rsidR="7D52E3E3">
              <w:rPr>
                <w:rFonts w:ascii="Cambria" w:hAnsi="Cambria"/>
              </w:rPr>
              <w:t xml:space="preserve">Fixer la tubulure/bouchon </w:t>
            </w:r>
            <w:r w:rsidRPr="66493604" w:rsidR="4C2BA516">
              <w:rPr>
                <w:rFonts w:ascii="Cambria" w:hAnsi="Cambria"/>
                <w:i w:val="1"/>
                <w:iCs w:val="1"/>
              </w:rPr>
              <w:t>prn</w:t>
            </w:r>
            <w:r w:rsidRPr="66493604" w:rsidR="7D52E3E3">
              <w:rPr>
                <w:rFonts w:ascii="Cambria" w:hAnsi="Cambria"/>
              </w:rPr>
              <w:t xml:space="preserve"> (</w:t>
            </w:r>
            <w:r w:rsidRPr="66493604" w:rsidR="7D52E3E3">
              <w:rPr>
                <w:rFonts w:ascii="Cambria" w:hAnsi="Cambria"/>
                <w:i w:val="1"/>
                <w:iCs w:val="1"/>
              </w:rPr>
              <w:t>Tubigrip</w:t>
            </w:r>
            <w:r w:rsidRPr="66493604" w:rsidR="37B84DCE">
              <w:rPr>
                <w:rFonts w:ascii="Cambria" w:hAnsi="Cambria"/>
                <w:i w:val="1"/>
                <w:iCs w:val="1"/>
              </w:rPr>
              <w:t xml:space="preserve"> recommandé</w:t>
            </w:r>
            <w:r w:rsidRPr="66493604" w:rsidR="7D52E3E3">
              <w:rPr>
                <w:rFonts w:ascii="Cambria" w:hAnsi="Cambria"/>
              </w:rPr>
              <w:t>) _________________________</w:t>
            </w:r>
            <w:r w:rsidRPr="66493604" w:rsidR="02ACC844">
              <w:rPr>
                <w:rFonts w:ascii="Cambria" w:hAnsi="Cambria"/>
              </w:rPr>
              <w:t>_</w:t>
            </w:r>
          </w:p>
          <w:p w:rsidRPr="00C618B9" w:rsidR="004A64D9" w:rsidP="004A64D9" w:rsidRDefault="004A64D9" w14:paraId="0DBEEFCB" w14:textId="7777777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4A64D9" w:rsidP="00ED03D4" w:rsidRDefault="004A64D9" w14:paraId="7101FCDC" w14:textId="68194ED2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4A64D9" w:rsidTr="2744B3A6" w14:paraId="26E5D913" w14:textId="77777777">
        <w:trPr>
          <w:cantSplit/>
        </w:trPr>
        <w:tc>
          <w:tcPr>
            <w:tcW w:w="8539" w:type="dxa"/>
            <w:tcMar/>
          </w:tcPr>
          <w:p w:rsidRPr="00C618B9" w:rsidR="004A64D9" w:rsidP="66493604" w:rsidRDefault="004A64D9" w14:paraId="03FF9C88" w14:textId="214BE09C">
            <w:pPr>
              <w:pStyle w:val="Paragraphedeliste"/>
              <w:numPr>
                <w:ilvl w:val="0"/>
                <w:numId w:val="2"/>
              </w:numPr>
              <w:spacing/>
              <w:jc w:val="both"/>
              <w:rPr>
                <w:rFonts w:ascii="Cambria" w:hAnsi="Cambria"/>
              </w:rPr>
            </w:pPr>
            <w:r w:rsidRPr="66493604" w:rsidR="7D52E3E3">
              <w:rPr>
                <w:rFonts w:ascii="Cambria" w:hAnsi="Cambria"/>
              </w:rPr>
              <w:t>Nettoyer la surface de travail _________________________________</w:t>
            </w:r>
            <w:r w:rsidRPr="66493604" w:rsidR="02ACC844">
              <w:rPr>
                <w:rFonts w:ascii="Cambria" w:hAnsi="Cambria"/>
              </w:rPr>
              <w:t>___</w:t>
            </w:r>
            <w:r w:rsidRPr="66493604" w:rsidR="7D52E3E3">
              <w:rPr>
                <w:rFonts w:ascii="Cambria" w:hAnsi="Cambria"/>
              </w:rPr>
              <w:t>_____</w:t>
            </w:r>
          </w:p>
          <w:p w:rsidRPr="00C618B9" w:rsidR="004A64D9" w:rsidP="004A64D9" w:rsidRDefault="004A64D9" w14:paraId="1D3755A1" w14:textId="443D700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4A64D9" w:rsidP="00ED03D4" w:rsidRDefault="004A64D9" w14:paraId="6EDCC7B2" w14:textId="589A55C9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4A64D9" w:rsidTr="2744B3A6" w14:paraId="57F5B229" w14:textId="77777777">
        <w:trPr>
          <w:cantSplit/>
        </w:trPr>
        <w:tc>
          <w:tcPr>
            <w:tcW w:w="8539" w:type="dxa"/>
            <w:tcMar/>
          </w:tcPr>
          <w:p w:rsidRPr="00297184" w:rsidR="004A64D9" w:rsidP="66493604" w:rsidRDefault="004A64D9" w14:paraId="143A5481" w14:textId="2626EF16">
            <w:pPr>
              <w:pStyle w:val="Paragraphedeliste"/>
              <w:numPr>
                <w:ilvl w:val="0"/>
                <w:numId w:val="2"/>
              </w:numPr>
              <w:spacing/>
              <w:jc w:val="both"/>
              <w:rPr>
                <w:rFonts w:ascii="Cambria" w:hAnsi="Cambria"/>
              </w:rPr>
            </w:pPr>
            <w:r w:rsidRPr="66493604" w:rsidR="7D52E3E3">
              <w:rPr>
                <w:rFonts w:ascii="Cambria" w:hAnsi="Cambria"/>
              </w:rPr>
              <w:t>Réinstaller le client __________________________________________________</w:t>
            </w:r>
            <w:r w:rsidRPr="66493604" w:rsidR="005819A8">
              <w:rPr>
                <w:rFonts w:ascii="Cambria" w:hAnsi="Cambria"/>
              </w:rPr>
              <w:t>___</w:t>
            </w:r>
          </w:p>
        </w:tc>
        <w:tc>
          <w:tcPr>
            <w:tcW w:w="567" w:type="dxa"/>
            <w:tcMar/>
          </w:tcPr>
          <w:p w:rsidRPr="00C618B9" w:rsidR="004A64D9" w:rsidP="00ED03D4" w:rsidRDefault="004A64D9" w14:paraId="1CC8A1D9" w14:textId="366E6018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2A25FD" w:rsidTr="2744B3A6" w14:paraId="6007E557" w14:textId="77777777">
        <w:trPr>
          <w:cantSplit/>
        </w:trPr>
        <w:tc>
          <w:tcPr>
            <w:tcW w:w="8539" w:type="dxa"/>
            <w:tcMar/>
          </w:tcPr>
          <w:p w:rsidRPr="00C618B9" w:rsidR="009478D1" w:rsidP="009478D1" w:rsidRDefault="009478D1" w14:paraId="3F2D7B28" w14:textId="77777777">
            <w:pPr>
              <w:pStyle w:val="Paragraphedeliste"/>
              <w:ind w:left="360"/>
              <w:contextualSpacing w:val="0"/>
              <w:jc w:val="both"/>
              <w:rPr>
                <w:rFonts w:ascii="Cambria" w:hAnsi="Cambria"/>
                <w:b/>
              </w:rPr>
            </w:pPr>
          </w:p>
          <w:p w:rsidRPr="00C618B9" w:rsidR="009478D1" w:rsidP="009478D1" w:rsidRDefault="009478D1" w14:paraId="7B669304" w14:textId="292302C1">
            <w:pPr>
              <w:pStyle w:val="Paragraphedeliste"/>
              <w:ind w:left="360"/>
              <w:contextualSpacing w:val="0"/>
              <w:jc w:val="both"/>
              <w:rPr>
                <w:rFonts w:ascii="Cambria" w:hAnsi="Cambria"/>
                <w:b/>
              </w:rPr>
            </w:pPr>
            <w:r w:rsidRPr="00C618B9">
              <w:rPr>
                <w:rFonts w:ascii="Cambria" w:hAnsi="Cambria"/>
                <w:b/>
              </w:rPr>
              <w:t>Étapes post-procédure de soins</w:t>
            </w:r>
          </w:p>
          <w:p w:rsidRPr="00C618B9" w:rsidR="002A25FD" w:rsidP="009478D1" w:rsidRDefault="002A25FD" w14:paraId="084B5FC9" w14:textId="7777777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2A25FD" w:rsidP="00ED03D4" w:rsidRDefault="002A25FD" w14:paraId="4EA661EF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</w:p>
        </w:tc>
      </w:tr>
      <w:tr w:rsidRPr="00C618B9" w:rsidR="009478D1" w:rsidTr="2744B3A6" w14:paraId="09D50474" w14:textId="77777777">
        <w:trPr>
          <w:cantSplit/>
        </w:trPr>
        <w:tc>
          <w:tcPr>
            <w:tcW w:w="8539" w:type="dxa"/>
            <w:tcMar/>
          </w:tcPr>
          <w:p w:rsidRPr="00C618B9" w:rsidR="009478D1" w:rsidP="66493604" w:rsidRDefault="009478D1" w14:paraId="611A9498" w14:textId="1B124A1C">
            <w:pPr>
              <w:pStyle w:val="Paragraphedeliste"/>
              <w:numPr>
                <w:ilvl w:val="0"/>
                <w:numId w:val="2"/>
              </w:numPr>
              <w:spacing/>
              <w:jc w:val="both"/>
              <w:rPr>
                <w:rFonts w:ascii="Cambria" w:hAnsi="Cambria"/>
              </w:rPr>
            </w:pPr>
            <w:r w:rsidRPr="66493604" w:rsidR="3D7BE724">
              <w:rPr>
                <w:rFonts w:ascii="Cambria" w:hAnsi="Cambria"/>
              </w:rPr>
              <w:t>Retirer les gants, les jeter à la poubelle et se laver les mains _______</w:t>
            </w:r>
          </w:p>
        </w:tc>
        <w:tc>
          <w:tcPr>
            <w:tcW w:w="567" w:type="dxa"/>
            <w:tcMar/>
          </w:tcPr>
          <w:p w:rsidRPr="00C618B9" w:rsidR="009478D1" w:rsidP="00ED03D4" w:rsidRDefault="009478D1" w14:paraId="53C363B5" w14:textId="3D005462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  <w:tr w:rsidRPr="00C618B9" w:rsidR="009478D1" w:rsidTr="2744B3A6" w14:paraId="1BC163CF" w14:textId="77777777">
        <w:trPr>
          <w:cantSplit/>
        </w:trPr>
        <w:tc>
          <w:tcPr>
            <w:tcW w:w="8539" w:type="dxa"/>
            <w:tcMar/>
          </w:tcPr>
          <w:p w:rsidRPr="00C618B9" w:rsidR="009478D1" w:rsidP="009478D1" w:rsidRDefault="009478D1" w14:paraId="0E60D787" w14:textId="77777777">
            <w:pPr>
              <w:pStyle w:val="Paragraphedeliste"/>
              <w:numPr>
                <w:ilvl w:val="0"/>
                <w:numId w:val="2"/>
              </w:numPr>
              <w:contextualSpacing w:val="0"/>
              <w:jc w:val="both"/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t>Noter au dossier du client :</w:t>
            </w:r>
          </w:p>
          <w:p w:rsidRPr="00C618B9" w:rsidR="009478D1" w:rsidP="66493604" w:rsidRDefault="009478D1" w14:paraId="343909AB" w14:textId="08F2983D">
            <w:pPr>
              <w:pStyle w:val="Paragraphedeliste"/>
              <w:numPr>
                <w:ilvl w:val="0"/>
                <w:numId w:val="4"/>
              </w:numPr>
              <w:spacing/>
              <w:jc w:val="both"/>
              <w:rPr>
                <w:rFonts w:ascii="Cambria" w:hAnsi="Cambria"/>
              </w:rPr>
            </w:pPr>
            <w:r w:rsidRPr="66493604" w:rsidR="3D7BE724">
              <w:rPr>
                <w:rFonts w:ascii="Cambria" w:hAnsi="Cambria"/>
              </w:rPr>
              <w:t>Date et heure de l’intervention ____________________________</w:t>
            </w:r>
          </w:p>
          <w:p w:rsidRPr="00C618B9" w:rsidR="009478D1" w:rsidP="66493604" w:rsidRDefault="009478D1" w14:paraId="0B34C4BC" w14:textId="30F4BA7A">
            <w:pPr>
              <w:pStyle w:val="Paragraphedeliste"/>
              <w:numPr>
                <w:ilvl w:val="0"/>
                <w:numId w:val="4"/>
              </w:numPr>
              <w:spacing/>
              <w:jc w:val="both"/>
              <w:rPr>
                <w:rFonts w:ascii="Cambria" w:hAnsi="Cambria"/>
              </w:rPr>
            </w:pPr>
            <w:r w:rsidRPr="66493604" w:rsidR="3D7BE724">
              <w:rPr>
                <w:rFonts w:ascii="Cambria" w:hAnsi="Cambria"/>
              </w:rPr>
              <w:t>Technique effectuée et/ou traitement reçu _______________</w:t>
            </w:r>
          </w:p>
          <w:p w:rsidRPr="00C618B9" w:rsidR="009478D1" w:rsidP="66493604" w:rsidRDefault="009478D1" w14:paraId="026C0B16" w14:textId="4F20D322">
            <w:pPr>
              <w:pStyle w:val="Paragraphedeliste"/>
              <w:numPr>
                <w:ilvl w:val="0"/>
                <w:numId w:val="4"/>
              </w:numPr>
              <w:spacing/>
              <w:jc w:val="both"/>
              <w:rPr>
                <w:rFonts w:ascii="Cambria" w:hAnsi="Cambria"/>
              </w:rPr>
            </w:pPr>
            <w:r w:rsidRPr="66493604" w:rsidR="3D7BE724">
              <w:rPr>
                <w:rFonts w:ascii="Cambria" w:hAnsi="Cambria"/>
              </w:rPr>
              <w:t>Observations du site _______________________________________</w:t>
            </w:r>
            <w:r w:rsidRPr="66493604" w:rsidR="005819A8">
              <w:rPr>
                <w:rFonts w:ascii="Cambria" w:hAnsi="Cambria"/>
              </w:rPr>
              <w:t>_</w:t>
            </w:r>
          </w:p>
          <w:p w:rsidRPr="00C618B9" w:rsidR="009478D1" w:rsidP="66493604" w:rsidRDefault="009478D1" w14:paraId="05F1F39B" w14:textId="7AF3685A">
            <w:pPr>
              <w:pStyle w:val="Paragraphedeliste"/>
              <w:numPr>
                <w:ilvl w:val="0"/>
                <w:numId w:val="4"/>
              </w:numPr>
              <w:spacing/>
              <w:jc w:val="both"/>
              <w:rPr>
                <w:rFonts w:ascii="Cambria" w:hAnsi="Cambria"/>
              </w:rPr>
            </w:pPr>
            <w:r w:rsidRPr="66493604" w:rsidR="3D7BE724">
              <w:rPr>
                <w:rFonts w:ascii="Cambria" w:hAnsi="Cambria"/>
              </w:rPr>
              <w:t>Enseignement fait (PRN) ________________________</w:t>
            </w:r>
            <w:r w:rsidRPr="66493604" w:rsidR="02ACC844">
              <w:rPr>
                <w:rFonts w:ascii="Cambria" w:hAnsi="Cambria"/>
              </w:rPr>
              <w:t>_</w:t>
            </w:r>
            <w:r w:rsidRPr="66493604" w:rsidR="3D7BE724">
              <w:rPr>
                <w:rFonts w:ascii="Cambria" w:hAnsi="Cambria"/>
              </w:rPr>
              <w:t>__________</w:t>
            </w:r>
          </w:p>
          <w:p w:rsidRPr="005819A8" w:rsidR="00C5783E" w:rsidP="66493604" w:rsidRDefault="009478D1" w14:paraId="298248B5" w14:textId="2E21B086">
            <w:pPr>
              <w:pStyle w:val="Paragraphedeliste"/>
              <w:numPr>
                <w:ilvl w:val="0"/>
                <w:numId w:val="4"/>
              </w:numPr>
              <w:tabs>
                <w:tab w:val="left" w:pos="415"/>
                <w:tab w:val="left" w:pos="1791"/>
              </w:tabs>
              <w:spacing/>
              <w:jc w:val="both"/>
              <w:rPr>
                <w:rFonts w:ascii="Cambria" w:hAnsi="Cambria" w:eastAsia="Cambria" w:cs="Cambria"/>
                <w:color w:val="FF0000"/>
              </w:rPr>
            </w:pPr>
            <w:r w:rsidRPr="66493604" w:rsidR="3D7BE724">
              <w:rPr>
                <w:rFonts w:ascii="Cambria" w:hAnsi="Cambria"/>
              </w:rPr>
              <w:t>Réactions du client __________________________________</w:t>
            </w:r>
            <w:r w:rsidRPr="66493604" w:rsidR="02ACC844">
              <w:rPr>
                <w:rFonts w:ascii="Cambria" w:hAnsi="Cambria"/>
              </w:rPr>
              <w:t>_</w:t>
            </w:r>
            <w:r w:rsidRPr="66493604" w:rsidR="005819A8">
              <w:rPr>
                <w:rFonts w:ascii="Cambria" w:hAnsi="Cambria"/>
              </w:rPr>
              <w:t>_______</w:t>
            </w:r>
          </w:p>
          <w:p w:rsidRPr="00C618B9" w:rsidR="009478D1" w:rsidP="670C1AF1" w:rsidRDefault="009478D1" w14:paraId="0CF83472" w14:textId="1E82395D">
            <w:pPr>
              <w:jc w:val="both"/>
              <w:rPr>
                <w:rFonts w:ascii="Cambria" w:hAnsi="Cambria"/>
              </w:rPr>
            </w:pPr>
          </w:p>
        </w:tc>
        <w:tc>
          <w:tcPr>
            <w:tcW w:w="567" w:type="dxa"/>
            <w:tcMar/>
          </w:tcPr>
          <w:p w:rsidRPr="00C618B9" w:rsidR="009478D1" w:rsidP="009478D1" w:rsidRDefault="009478D1" w14:paraId="30A1151E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</w:p>
          <w:p w:rsidRPr="00C618B9" w:rsidR="009478D1" w:rsidP="009478D1" w:rsidRDefault="009478D1" w14:paraId="701C6608" w14:textId="615262B1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  <w:p w:rsidRPr="00C618B9" w:rsidR="009478D1" w:rsidP="009478D1" w:rsidRDefault="009478D1" w14:paraId="0C83398B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  <w:p w:rsidRPr="00C618B9" w:rsidR="009478D1" w:rsidP="009478D1" w:rsidRDefault="009478D1" w14:paraId="21434E0F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  <w:p w:rsidRPr="00C618B9" w:rsidR="009478D1" w:rsidP="009478D1" w:rsidRDefault="009478D1" w14:paraId="2E1650A5" w14:textId="77777777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  <w:p w:rsidRPr="00C618B9" w:rsidR="009478D1" w:rsidP="009478D1" w:rsidRDefault="009478D1" w14:paraId="2900B8E1" w14:textId="29209073">
            <w:pPr>
              <w:tabs>
                <w:tab w:val="left" w:pos="1791"/>
              </w:tabs>
              <w:rPr>
                <w:rFonts w:ascii="Cambria" w:hAnsi="Cambria"/>
              </w:rPr>
            </w:pPr>
            <w:r w:rsidRPr="00C618B9">
              <w:rPr>
                <w:rFonts w:ascii="Cambria" w:hAnsi="Cambria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8B9">
              <w:rPr>
                <w:rFonts w:ascii="Cambria" w:hAnsi="Cambria"/>
              </w:rPr>
              <w:instrText xml:space="preserve"> FORMCHECKBOX </w:instrText>
            </w:r>
            <w:r w:rsidR="009E0B62">
              <w:rPr>
                <w:rFonts w:ascii="Cambria" w:hAnsi="Cambria"/>
              </w:rPr>
            </w:r>
            <w:r w:rsidR="009E0B62">
              <w:rPr>
                <w:rFonts w:ascii="Cambria" w:hAnsi="Cambria"/>
              </w:rPr>
              <w:fldChar w:fldCharType="separate"/>
            </w:r>
            <w:r w:rsidRPr="00C618B9">
              <w:rPr>
                <w:rFonts w:ascii="Cambria" w:hAnsi="Cambria"/>
              </w:rPr>
              <w:fldChar w:fldCharType="end"/>
            </w:r>
          </w:p>
        </w:tc>
      </w:tr>
    </w:tbl>
    <w:p w:rsidR="009E0B62" w:rsidP="009E0B62" w:rsidRDefault="009E0B62" w14:paraId="0B5CDD93" w14:textId="77777777">
      <w:pPr>
        <w:tabs>
          <w:tab w:val="left" w:pos="415"/>
          <w:tab w:val="left" w:pos="1791"/>
        </w:tabs>
        <w:rPr>
          <w:color w:val="FF0000"/>
        </w:rPr>
      </w:pPr>
      <w:r>
        <w:rPr>
          <w:color w:val="FF0000"/>
        </w:rPr>
        <w:t>*  L’étudiant doit avoir respecté tous les principes d’asepsie qui s’appliquent pour obtenir la mention de réussite;</w:t>
      </w:r>
    </w:p>
    <w:p w:rsidR="009E0B62" w:rsidP="009E0B62" w:rsidRDefault="009E0B62" w14:paraId="04AD047B" w14:textId="77777777">
      <w:pPr>
        <w:ind w:left="708"/>
        <w:rPr>
          <w:b/>
          <w:color w:val="FF0000"/>
        </w:rPr>
      </w:pPr>
      <w:bookmarkStart w:name="_Hlk121392052" w:id="0"/>
      <w:r>
        <w:rPr>
          <w:b/>
          <w:color w:val="FF0000"/>
        </w:rPr>
        <w:t>* L’étudiant doit mentionner qu’il s’est contaminé et le cas échéant ne pas poursuivre la procédure de soins sans rien dire</w:t>
      </w:r>
      <w:bookmarkEnd w:id="0"/>
    </w:p>
    <w:p w:rsidR="009E0B62" w:rsidP="009E0B62" w:rsidRDefault="009E0B62" w14:paraId="72EE8600" w14:textId="77777777">
      <w:pPr>
        <w:rPr>
          <w:rFonts w:ascii="Cambria" w:hAnsi="Cambria"/>
          <w:color w:val="FF0000"/>
        </w:rPr>
      </w:pPr>
    </w:p>
    <w:p w:rsidRPr="009E0B62" w:rsidR="00672E34" w:rsidP="009E0B62" w:rsidRDefault="005819A8" w14:paraId="1089859A" w14:textId="317BBC2B">
      <w:pPr>
        <w:rPr>
          <w:rFonts w:ascii="Cambria" w:hAnsi="Cambria"/>
          <w:color w:val="FF0000"/>
        </w:rPr>
      </w:pPr>
      <w:bookmarkStart w:name="_GoBack" w:id="1"/>
      <w:bookmarkEnd w:id="1"/>
      <w:r w:rsidRPr="009E0B62">
        <w:rPr>
          <w:rFonts w:ascii="Cambria" w:hAnsi="Cambria"/>
          <w:color w:val="FF0000"/>
        </w:rPr>
        <w:t>** Afin d’obtenir la mention de réussite, l’étudiant doit démontrer une compréhension de la méthode de soin dans son ensemble et ne pas obtenir plus de 3 manquements au niveau des astérisques (*).</w:t>
      </w:r>
    </w:p>
    <w:p w:rsidRPr="0024107D" w:rsidR="005819A8" w:rsidP="005819A8" w:rsidRDefault="005819A8" w14:paraId="4B00F5FE" w14:textId="77777777">
      <w:pPr>
        <w:pStyle w:val="Paragraphedeliste"/>
        <w:ind w:left="360"/>
      </w:pPr>
    </w:p>
    <w:tbl>
      <w:tblPr>
        <w:tblW w:w="9174" w:type="dxa"/>
        <w:tblInd w:w="-11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4"/>
      </w:tblGrid>
      <w:tr w:rsidRPr="00071972" w:rsidR="009B510D" w:rsidTr="00062A1B" w14:paraId="468C502F" w14:textId="77777777">
        <w:trPr>
          <w:trHeight w:val="1053"/>
        </w:trPr>
        <w:tc>
          <w:tcPr>
            <w:tcW w:w="9174" w:type="dxa"/>
            <w:shd w:val="clear" w:color="auto" w:fill="E0E0E0"/>
          </w:tcPr>
          <w:p w:rsidR="009B510D" w:rsidP="00626E75" w:rsidRDefault="009B510D" w14:paraId="5231E528" w14:textId="37755D16">
            <w:pPr>
              <w:rPr>
                <w:sz w:val="20"/>
                <w:szCs w:val="20"/>
              </w:rPr>
            </w:pPr>
            <w:r w:rsidRPr="00726BB3">
              <w:rPr>
                <w:sz w:val="20"/>
                <w:szCs w:val="20"/>
              </w:rPr>
              <w:t>Références :</w:t>
            </w:r>
          </w:p>
          <w:p w:rsidRPr="00726BB3" w:rsidR="00F9351F" w:rsidP="00626E75" w:rsidRDefault="00F9351F" w14:paraId="2C80D6DB" w14:textId="77777777">
            <w:pPr>
              <w:rPr>
                <w:sz w:val="20"/>
                <w:szCs w:val="20"/>
              </w:rPr>
            </w:pPr>
          </w:p>
          <w:p w:rsidRPr="00726BB3" w:rsidR="00311B65" w:rsidP="00311B65" w:rsidRDefault="00311B65" w14:paraId="115F5D29" w14:textId="77777777">
            <w:pPr>
              <w:pStyle w:val="Paragraphedeliste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726BB3">
              <w:rPr>
                <w:sz w:val="20"/>
                <w:szCs w:val="20"/>
              </w:rPr>
              <w:t>MSI : Méthodes de soins informatisées de l’INESSS</w:t>
            </w:r>
          </w:p>
          <w:p w:rsidRPr="00726BB3" w:rsidR="00BF59C3" w:rsidP="00626E75" w:rsidRDefault="00311B65" w14:paraId="5BD2A052" w14:textId="77777777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26BB3">
              <w:rPr>
                <w:sz w:val="20"/>
                <w:szCs w:val="20"/>
              </w:rPr>
              <w:t>Lemire, C. &amp; Perreault, V. (2016). Soins infirmiers : méthodes de soins 2 (2</w:t>
            </w:r>
            <w:r w:rsidRPr="00726BB3">
              <w:rPr>
                <w:sz w:val="20"/>
                <w:szCs w:val="20"/>
                <w:vertAlign w:val="superscript"/>
              </w:rPr>
              <w:t>e</w:t>
            </w:r>
            <w:r w:rsidRPr="00726BB3">
              <w:rPr>
                <w:sz w:val="20"/>
                <w:szCs w:val="20"/>
              </w:rPr>
              <w:t xml:space="preserve"> éd.). Montréal : Chenelière Éducation.</w:t>
            </w:r>
          </w:p>
          <w:p w:rsidRPr="00726BB3" w:rsidR="009B510D" w:rsidP="00626E75" w:rsidRDefault="009E0B62" w14:paraId="197C0812" w14:textId="7A57517F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hyperlink w:history="1" r:id="rId7">
              <w:r w:rsidRPr="00726BB3" w:rsidR="00BF59C3">
                <w:rPr>
                  <w:rStyle w:val="Lienhypertexte"/>
                  <w:sz w:val="20"/>
                  <w:szCs w:val="20"/>
                  <w:lang w:val="fr-FR"/>
                </w:rPr>
                <w:t>https://multimedia.3m.com/mws/media/1081400O/1685-picc-application-and-removal-guide-1401-00053f-pdf.pdf</w:t>
              </w:r>
            </w:hyperlink>
          </w:p>
          <w:p w:rsidRPr="00726BB3" w:rsidR="009B510D" w:rsidP="00626E75" w:rsidRDefault="009B510D" w14:paraId="464E57D5" w14:textId="77777777"/>
        </w:tc>
      </w:tr>
    </w:tbl>
    <w:p w:rsidRPr="0024107D" w:rsidR="00090392" w:rsidP="00797B91" w:rsidRDefault="00090392" w14:paraId="1CFAF65E" w14:textId="77777777"/>
    <w:sectPr w:rsidRPr="0024107D" w:rsidR="00090392" w:rsidSect="00797B91">
      <w:footerReference w:type="default" r:id="rId8"/>
      <w:headerReference w:type="first" r:id="rId9"/>
      <w:pgSz w:w="12240" w:h="15840" w:orient="portrait"/>
      <w:pgMar w:top="1440" w:right="1800" w:bottom="1440" w:left="1800" w:header="708" w:footer="708" w:gutter="0"/>
      <w:cols w:space="708"/>
      <w:titlePg/>
      <w:docGrid w:linePitch="360"/>
      <w:headerReference w:type="default" r:id="R58ca63ddbca141ec"/>
      <w:footerReference w:type="first" r:id="R33659afbd28e4cf5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8E5" w:rsidP="009B510D" w:rsidRDefault="00B618E5" w14:paraId="0A92B169" w14:textId="77777777">
      <w:r>
        <w:separator/>
      </w:r>
    </w:p>
  </w:endnote>
  <w:endnote w:type="continuationSeparator" w:id="0">
    <w:p w:rsidR="00B618E5" w:rsidP="009B510D" w:rsidRDefault="00B618E5" w14:paraId="589E70F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DB6" w:rsidP="00981DB6" w:rsidRDefault="00981DB6" w14:paraId="62F6F04C" w14:textId="05AE784B">
    <w:pPr>
      <w:pStyle w:val="Pieddepage"/>
      <w:ind w:right="360"/>
      <w:rPr>
        <w:sz w:val="16"/>
        <w:szCs w:val="16"/>
      </w:rPr>
    </w:pPr>
    <w:r w:rsidRPr="66493604" w:rsidR="66493604">
      <w:rPr>
        <w:sz w:val="16"/>
        <w:szCs w:val="16"/>
      </w:rPr>
      <w:t xml:space="preserve">Dernière révision : </w:t>
    </w:r>
    <w:r w:rsidRPr="66493604" w:rsidR="66493604">
      <w:rPr>
        <w:sz w:val="16"/>
        <w:szCs w:val="16"/>
      </w:rPr>
      <w:t>j</w:t>
    </w:r>
    <w:r w:rsidRPr="66493604" w:rsidR="66493604">
      <w:rPr>
        <w:sz w:val="16"/>
        <w:szCs w:val="16"/>
      </w:rPr>
      <w:t>uin</w:t>
    </w:r>
    <w:r w:rsidRPr="66493604" w:rsidR="66493604">
      <w:rPr>
        <w:sz w:val="16"/>
        <w:szCs w:val="16"/>
      </w:rPr>
      <w:t xml:space="preserve"> 202</w:t>
    </w:r>
    <w:r w:rsidRPr="66493604" w:rsidR="66493604">
      <w:rPr>
        <w:sz w:val="16"/>
        <w:szCs w:val="16"/>
      </w:rPr>
      <w:t>4</w:t>
    </w:r>
    <w:r w:rsidRPr="66493604" w:rsidR="66493604">
      <w:rPr>
        <w:sz w:val="16"/>
        <w:szCs w:val="16"/>
      </w:rPr>
      <w:t xml:space="preserve"> (J. Bergevin Scott, superviseure clinique)</w:t>
    </w:r>
  </w:p>
  <w:p w:rsidRPr="0013571A" w:rsidR="009B510D" w:rsidP="00A423FD" w:rsidRDefault="009B510D" w14:paraId="28015650" w14:textId="12CCA58A">
    <w:pPr>
      <w:pStyle w:val="Pieddepage"/>
      <w:tabs>
        <w:tab w:val="clear" w:pos="4320"/>
        <w:tab w:val="clear" w:pos="8640"/>
        <w:tab w:val="center" w:pos="4140"/>
      </w:tabs>
      <w:ind w:right="360"/>
      <w:rPr>
        <w:sz w:val="16"/>
        <w:szCs w:val="16"/>
      </w:rPr>
    </w:pPr>
  </w:p>
  <w:p w:rsidR="009B510D" w:rsidRDefault="009B510D" w14:paraId="4285E83C" w14:textId="77777777">
    <w:pPr>
      <w:pStyle w:val="Pieddepage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auNormal"/>
      <w:bidiVisual w:val="0"/>
      <w:tblW w:w="8640" w:type="dxa"/>
      <w:tblLayout w:type="fixed"/>
      <w:tblLook w:val="06A0" w:firstRow="1" w:lastRow="0" w:firstColumn="1" w:lastColumn="0" w:noHBand="1" w:noVBand="1"/>
    </w:tblPr>
    <w:tblGrid>
      <w:gridCol w:w="5415"/>
      <w:gridCol w:w="345"/>
      <w:gridCol w:w="2880"/>
    </w:tblGrid>
    <w:tr w:rsidR="532A3057" w:rsidTr="66493604" w14:paraId="301082EB">
      <w:trPr>
        <w:trHeight w:val="300"/>
      </w:trPr>
      <w:tc>
        <w:tcPr>
          <w:tcW w:w="5415" w:type="dxa"/>
          <w:tcMar/>
        </w:tcPr>
        <w:p w:rsidR="532A3057" w:rsidP="66493604" w:rsidRDefault="532A3057" w14:paraId="3B70AA61" w14:textId="05AE784B">
          <w:pPr>
            <w:pStyle w:val="Pieddepage"/>
            <w:ind w:right="360"/>
            <w:rPr>
              <w:sz w:val="16"/>
              <w:szCs w:val="16"/>
            </w:rPr>
          </w:pPr>
          <w:r w:rsidRPr="66493604" w:rsidR="66493604">
            <w:rPr>
              <w:sz w:val="16"/>
              <w:szCs w:val="16"/>
            </w:rPr>
            <w:t xml:space="preserve">Dernière révision : </w:t>
          </w:r>
          <w:r w:rsidRPr="66493604" w:rsidR="66493604">
            <w:rPr>
              <w:sz w:val="16"/>
              <w:szCs w:val="16"/>
            </w:rPr>
            <w:t>j</w:t>
          </w:r>
          <w:r w:rsidRPr="66493604" w:rsidR="66493604">
            <w:rPr>
              <w:sz w:val="16"/>
              <w:szCs w:val="16"/>
            </w:rPr>
            <w:t>uin</w:t>
          </w:r>
          <w:r w:rsidRPr="66493604" w:rsidR="66493604">
            <w:rPr>
              <w:sz w:val="16"/>
              <w:szCs w:val="16"/>
            </w:rPr>
            <w:t xml:space="preserve"> 202</w:t>
          </w:r>
          <w:r w:rsidRPr="66493604" w:rsidR="66493604">
            <w:rPr>
              <w:sz w:val="16"/>
              <w:szCs w:val="16"/>
            </w:rPr>
            <w:t>4</w:t>
          </w:r>
          <w:r w:rsidRPr="66493604" w:rsidR="66493604">
            <w:rPr>
              <w:sz w:val="16"/>
              <w:szCs w:val="16"/>
            </w:rPr>
            <w:t xml:space="preserve"> (J. Bergevin Scott, superviseure clinique)</w:t>
          </w:r>
        </w:p>
        <w:p w:rsidR="532A3057" w:rsidP="532A3057" w:rsidRDefault="532A3057" w14:paraId="31C5B121" w14:textId="1DF25CC8">
          <w:pPr>
            <w:pStyle w:val="En-tte"/>
            <w:bidi w:val="0"/>
            <w:ind w:left="-115"/>
            <w:jc w:val="left"/>
          </w:pPr>
        </w:p>
      </w:tc>
      <w:tc>
        <w:tcPr>
          <w:tcW w:w="345" w:type="dxa"/>
          <w:tcMar/>
        </w:tcPr>
        <w:p w:rsidR="532A3057" w:rsidP="532A3057" w:rsidRDefault="532A3057" w14:paraId="7BA0D1A7" w14:textId="7CB119E2">
          <w:pPr>
            <w:pStyle w:val="En-tte"/>
            <w:bidi w:val="0"/>
            <w:jc w:val="center"/>
          </w:pPr>
        </w:p>
      </w:tc>
      <w:tc>
        <w:tcPr>
          <w:tcW w:w="2880" w:type="dxa"/>
          <w:tcMar/>
        </w:tcPr>
        <w:p w:rsidR="532A3057" w:rsidP="532A3057" w:rsidRDefault="532A3057" w14:paraId="0C6A7426" w14:textId="74D64635">
          <w:pPr>
            <w:pStyle w:val="En-tte"/>
            <w:bidi w:val="0"/>
            <w:ind w:right="-115"/>
            <w:jc w:val="right"/>
          </w:pPr>
        </w:p>
      </w:tc>
    </w:tr>
  </w:tbl>
  <w:p w:rsidR="532A3057" w:rsidP="532A3057" w:rsidRDefault="532A3057" w14:paraId="338775B4" w14:textId="1AA43369">
    <w:pPr>
      <w:pStyle w:val="Pieddepag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8E5" w:rsidP="009B510D" w:rsidRDefault="00B618E5" w14:paraId="3B27FCC9" w14:textId="77777777">
      <w:r>
        <w:separator/>
      </w:r>
    </w:p>
  </w:footnote>
  <w:footnote w:type="continuationSeparator" w:id="0">
    <w:p w:rsidR="00B618E5" w:rsidP="009B510D" w:rsidRDefault="00B618E5" w14:paraId="533EFDC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B91" w:rsidP="00797B91" w:rsidRDefault="00797B91" w14:paraId="03D5C551" w14:textId="77777777">
    <w:pPr>
      <w:tabs>
        <w:tab w:val="center" w:pos="4536"/>
        <w:tab w:val="right" w:pos="9072"/>
      </w:tabs>
      <w:jc w:val="right"/>
    </w:pPr>
    <w:r w:rsidRPr="00075638">
      <w:t>Nom de l’étudiant : __________________________</w:t>
    </w:r>
  </w:p>
  <w:p w:rsidRPr="00075638" w:rsidR="00797B91" w:rsidP="00797B91" w:rsidRDefault="00797B91" w14:paraId="00F86005" w14:textId="57AFB219">
    <w:pPr>
      <w:tabs>
        <w:tab w:val="center" w:pos="4536"/>
        <w:tab w:val="right" w:pos="9072"/>
      </w:tabs>
      <w:jc w:val="right"/>
    </w:pPr>
    <w:r w:rsidRPr="00075638">
      <w:t>Date : _____________________________________</w:t>
    </w:r>
  </w:p>
  <w:p w:rsidR="00797B91" w:rsidRDefault="00797B91" w14:paraId="43DCDF49" w14:textId="77777777">
    <w:pPr>
      <w:pStyle w:val="En-tte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532A3057" w:rsidTr="532A3057" w14:paraId="1A223F74">
      <w:trPr>
        <w:trHeight w:val="300"/>
      </w:trPr>
      <w:tc>
        <w:tcPr>
          <w:tcW w:w="2880" w:type="dxa"/>
          <w:tcMar/>
        </w:tcPr>
        <w:p w:rsidR="532A3057" w:rsidP="532A3057" w:rsidRDefault="532A3057" w14:paraId="10B8D196" w14:textId="5279EEB2">
          <w:pPr>
            <w:pStyle w:val="En-tte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532A3057" w:rsidP="532A3057" w:rsidRDefault="532A3057" w14:paraId="7C14C28F" w14:textId="3EC22B57">
          <w:pPr>
            <w:pStyle w:val="En-tte"/>
            <w:bidi w:val="0"/>
            <w:jc w:val="center"/>
          </w:pPr>
        </w:p>
      </w:tc>
      <w:tc>
        <w:tcPr>
          <w:tcW w:w="2880" w:type="dxa"/>
          <w:tcMar/>
        </w:tcPr>
        <w:p w:rsidR="532A3057" w:rsidP="532A3057" w:rsidRDefault="532A3057" w14:paraId="373F60FD" w14:textId="1AD8F7B5">
          <w:pPr>
            <w:pStyle w:val="En-tte"/>
            <w:bidi w:val="0"/>
            <w:ind w:right="-115"/>
            <w:jc w:val="right"/>
          </w:pPr>
        </w:p>
      </w:tc>
    </w:tr>
  </w:tbl>
  <w:p w:rsidR="532A3057" w:rsidP="532A3057" w:rsidRDefault="532A3057" w14:paraId="15D43854" w14:textId="549B6FCF">
    <w:pPr>
      <w:pStyle w:val="En-tte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54B6AC1"/>
    <w:multiLevelType w:val="hybridMultilevel"/>
    <w:tmpl w:val="456E1378"/>
    <w:lvl w:ilvl="0" w:tplc="9B3A9F02">
      <w:start w:val="1"/>
      <w:numFmt w:val="decimal"/>
      <w:lvlText w:val="%1."/>
      <w:lvlJc w:val="left"/>
      <w:pPr>
        <w:ind w:left="360" w:hanging="360"/>
      </w:pPr>
      <w:rPr>
        <w:b w:val="0"/>
        <w:i w:val="0"/>
        <w:iCs w:val="0"/>
        <w:color w:val="auto"/>
        <w:sz w:val="24"/>
        <w:szCs w:val="24"/>
      </w:rPr>
    </w:lvl>
    <w:lvl w:ilvl="1" w:tplc="5F108568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6A6AB1"/>
    <w:multiLevelType w:val="hybridMultilevel"/>
    <w:tmpl w:val="8B40C06E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AC6198A"/>
    <w:multiLevelType w:val="hybridMultilevel"/>
    <w:tmpl w:val="1082891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5227A47"/>
    <w:multiLevelType w:val="hybridMultilevel"/>
    <w:tmpl w:val="B2CE2F70"/>
    <w:lvl w:ilvl="0" w:tplc="223CDD50">
      <w:start w:val="1"/>
      <w:numFmt w:val="lowerLetter"/>
      <w:lvlText w:val="%1."/>
      <w:lvlJc w:val="left"/>
      <w:pPr>
        <w:ind w:left="144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538080"/>
    <w:multiLevelType w:val="hybridMultilevel"/>
    <w:tmpl w:val="728A8B94"/>
    <w:lvl w:ilvl="0" w:tplc="239A1F12">
      <w:start w:val="1"/>
      <w:numFmt w:val="decimal"/>
      <w:lvlText w:val="%1."/>
      <w:lvlJc w:val="left"/>
      <w:pPr>
        <w:ind w:left="720" w:hanging="360"/>
      </w:pPr>
    </w:lvl>
    <w:lvl w:ilvl="1" w:tplc="62828EB8">
      <w:start w:val="5"/>
      <w:numFmt w:val="lowerLetter"/>
      <w:lvlText w:val="%2."/>
      <w:lvlJc w:val="left"/>
      <w:pPr>
        <w:ind w:left="1080" w:hanging="360"/>
      </w:pPr>
    </w:lvl>
    <w:lvl w:ilvl="2" w:tplc="D65C4314">
      <w:start w:val="1"/>
      <w:numFmt w:val="lowerRoman"/>
      <w:lvlText w:val="%3."/>
      <w:lvlJc w:val="right"/>
      <w:pPr>
        <w:ind w:left="2160" w:hanging="180"/>
      </w:pPr>
    </w:lvl>
    <w:lvl w:ilvl="3" w:tplc="BDD8B916">
      <w:start w:val="1"/>
      <w:numFmt w:val="decimal"/>
      <w:lvlText w:val="%4."/>
      <w:lvlJc w:val="left"/>
      <w:pPr>
        <w:ind w:left="2880" w:hanging="360"/>
      </w:pPr>
    </w:lvl>
    <w:lvl w:ilvl="4" w:tplc="324AC234">
      <w:start w:val="1"/>
      <w:numFmt w:val="lowerLetter"/>
      <w:lvlText w:val="%5."/>
      <w:lvlJc w:val="left"/>
      <w:pPr>
        <w:ind w:left="3600" w:hanging="360"/>
      </w:pPr>
    </w:lvl>
    <w:lvl w:ilvl="5" w:tplc="C3EA681A">
      <w:start w:val="1"/>
      <w:numFmt w:val="lowerRoman"/>
      <w:lvlText w:val="%6."/>
      <w:lvlJc w:val="right"/>
      <w:pPr>
        <w:ind w:left="4320" w:hanging="180"/>
      </w:pPr>
    </w:lvl>
    <w:lvl w:ilvl="6" w:tplc="0A861006">
      <w:start w:val="1"/>
      <w:numFmt w:val="decimal"/>
      <w:lvlText w:val="%7."/>
      <w:lvlJc w:val="left"/>
      <w:pPr>
        <w:ind w:left="5040" w:hanging="360"/>
      </w:pPr>
    </w:lvl>
    <w:lvl w:ilvl="7" w:tplc="18BA1C2A">
      <w:start w:val="1"/>
      <w:numFmt w:val="lowerLetter"/>
      <w:lvlText w:val="%8."/>
      <w:lvlJc w:val="left"/>
      <w:pPr>
        <w:ind w:left="5760" w:hanging="360"/>
      </w:pPr>
    </w:lvl>
    <w:lvl w:ilvl="8" w:tplc="B99C363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83A83"/>
    <w:multiLevelType w:val="hybridMultilevel"/>
    <w:tmpl w:val="C9BCCECC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B3A16"/>
    <w:multiLevelType w:val="hybridMultilevel"/>
    <w:tmpl w:val="2F1493C6"/>
    <w:lvl w:ilvl="0" w:tplc="D9E848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hint="default" w:ascii="Wingdings 2" w:hAnsi="Wingdings 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B10E1A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2C204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755E1A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E0362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FFCE2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3B4C44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3CBA22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D4"/>
    <w:rsid w:val="00007AE2"/>
    <w:rsid w:val="000357CF"/>
    <w:rsid w:val="00037B1A"/>
    <w:rsid w:val="0004348B"/>
    <w:rsid w:val="00062A1B"/>
    <w:rsid w:val="0007196D"/>
    <w:rsid w:val="000874CE"/>
    <w:rsid w:val="00090392"/>
    <w:rsid w:val="000A6503"/>
    <w:rsid w:val="000F3D2F"/>
    <w:rsid w:val="000F4072"/>
    <w:rsid w:val="000F45C0"/>
    <w:rsid w:val="00136507"/>
    <w:rsid w:val="001417B3"/>
    <w:rsid w:val="00176B0F"/>
    <w:rsid w:val="001875A5"/>
    <w:rsid w:val="001A02B4"/>
    <w:rsid w:val="001E0A75"/>
    <w:rsid w:val="00207A0D"/>
    <w:rsid w:val="0024107D"/>
    <w:rsid w:val="00262F6D"/>
    <w:rsid w:val="00297184"/>
    <w:rsid w:val="002A25FD"/>
    <w:rsid w:val="002A2EB6"/>
    <w:rsid w:val="002D0297"/>
    <w:rsid w:val="002D7FEC"/>
    <w:rsid w:val="00311B65"/>
    <w:rsid w:val="00345639"/>
    <w:rsid w:val="003A39EF"/>
    <w:rsid w:val="003F3E3F"/>
    <w:rsid w:val="003F632E"/>
    <w:rsid w:val="0041459B"/>
    <w:rsid w:val="004278B5"/>
    <w:rsid w:val="004665F4"/>
    <w:rsid w:val="00472E28"/>
    <w:rsid w:val="004A64D9"/>
    <w:rsid w:val="004C4A7D"/>
    <w:rsid w:val="004E1F0F"/>
    <w:rsid w:val="00501D6A"/>
    <w:rsid w:val="0050671B"/>
    <w:rsid w:val="00550D08"/>
    <w:rsid w:val="00571D4E"/>
    <w:rsid w:val="005819A8"/>
    <w:rsid w:val="0059735F"/>
    <w:rsid w:val="005B2172"/>
    <w:rsid w:val="005D4D7F"/>
    <w:rsid w:val="00614470"/>
    <w:rsid w:val="00615E76"/>
    <w:rsid w:val="00672E34"/>
    <w:rsid w:val="006941E6"/>
    <w:rsid w:val="006C79AC"/>
    <w:rsid w:val="006D5AFF"/>
    <w:rsid w:val="006E35F2"/>
    <w:rsid w:val="00714D77"/>
    <w:rsid w:val="00725AE3"/>
    <w:rsid w:val="00726BB3"/>
    <w:rsid w:val="0077156A"/>
    <w:rsid w:val="00797B91"/>
    <w:rsid w:val="007C42CA"/>
    <w:rsid w:val="007E0E4D"/>
    <w:rsid w:val="007F6FD0"/>
    <w:rsid w:val="008257C8"/>
    <w:rsid w:val="008A030A"/>
    <w:rsid w:val="008C5019"/>
    <w:rsid w:val="00900C36"/>
    <w:rsid w:val="009478D1"/>
    <w:rsid w:val="00953D2D"/>
    <w:rsid w:val="00981DB6"/>
    <w:rsid w:val="009B2D18"/>
    <w:rsid w:val="009B510D"/>
    <w:rsid w:val="009C5263"/>
    <w:rsid w:val="009E0B62"/>
    <w:rsid w:val="00A34699"/>
    <w:rsid w:val="00A4155F"/>
    <w:rsid w:val="00A423FD"/>
    <w:rsid w:val="00A66D16"/>
    <w:rsid w:val="00A909F6"/>
    <w:rsid w:val="00AE5B39"/>
    <w:rsid w:val="00B01B0D"/>
    <w:rsid w:val="00B077D6"/>
    <w:rsid w:val="00B13D2D"/>
    <w:rsid w:val="00B1459B"/>
    <w:rsid w:val="00B52739"/>
    <w:rsid w:val="00B618E5"/>
    <w:rsid w:val="00B84B9C"/>
    <w:rsid w:val="00BC15B9"/>
    <w:rsid w:val="00BC1EC9"/>
    <w:rsid w:val="00BF59C3"/>
    <w:rsid w:val="00C20F17"/>
    <w:rsid w:val="00C5783E"/>
    <w:rsid w:val="00C618B9"/>
    <w:rsid w:val="00C668A3"/>
    <w:rsid w:val="00C7064E"/>
    <w:rsid w:val="00C91F22"/>
    <w:rsid w:val="00C934F9"/>
    <w:rsid w:val="00CA3A9D"/>
    <w:rsid w:val="00CB1C13"/>
    <w:rsid w:val="00CC1782"/>
    <w:rsid w:val="00CC3A04"/>
    <w:rsid w:val="00CC4F93"/>
    <w:rsid w:val="00D53827"/>
    <w:rsid w:val="00DF24E9"/>
    <w:rsid w:val="00E10722"/>
    <w:rsid w:val="00E14277"/>
    <w:rsid w:val="00E145C2"/>
    <w:rsid w:val="00E30B91"/>
    <w:rsid w:val="00E51108"/>
    <w:rsid w:val="00E65781"/>
    <w:rsid w:val="00E724F4"/>
    <w:rsid w:val="00ED03D4"/>
    <w:rsid w:val="00EF0ACE"/>
    <w:rsid w:val="00EF79F0"/>
    <w:rsid w:val="00F01551"/>
    <w:rsid w:val="00F412CB"/>
    <w:rsid w:val="00F86BE0"/>
    <w:rsid w:val="00F9351F"/>
    <w:rsid w:val="00FA62BC"/>
    <w:rsid w:val="00FB4AC4"/>
    <w:rsid w:val="00FE33BB"/>
    <w:rsid w:val="00FF34BC"/>
    <w:rsid w:val="00FF3CB9"/>
    <w:rsid w:val="00FFECDE"/>
    <w:rsid w:val="01FC4265"/>
    <w:rsid w:val="0279EB2E"/>
    <w:rsid w:val="02ACC844"/>
    <w:rsid w:val="0358EEB7"/>
    <w:rsid w:val="03F6D2E1"/>
    <w:rsid w:val="04243A14"/>
    <w:rsid w:val="04D6C80D"/>
    <w:rsid w:val="06E0DE56"/>
    <w:rsid w:val="07A5CECE"/>
    <w:rsid w:val="09422D58"/>
    <w:rsid w:val="097A3EF8"/>
    <w:rsid w:val="0ABA9D88"/>
    <w:rsid w:val="0E109CD5"/>
    <w:rsid w:val="0E8E4A44"/>
    <w:rsid w:val="0FB31A50"/>
    <w:rsid w:val="0FC2032A"/>
    <w:rsid w:val="10CBC2CF"/>
    <w:rsid w:val="10D64DA2"/>
    <w:rsid w:val="1242D72E"/>
    <w:rsid w:val="12664D86"/>
    <w:rsid w:val="15183AFB"/>
    <w:rsid w:val="1555596B"/>
    <w:rsid w:val="159DEE48"/>
    <w:rsid w:val="15DC0DFC"/>
    <w:rsid w:val="164BDBC0"/>
    <w:rsid w:val="180F5674"/>
    <w:rsid w:val="1E85F693"/>
    <w:rsid w:val="1EDCCE9E"/>
    <w:rsid w:val="235F5EE1"/>
    <w:rsid w:val="247C38BB"/>
    <w:rsid w:val="25BBFF98"/>
    <w:rsid w:val="26957C34"/>
    <w:rsid w:val="2744B3A6"/>
    <w:rsid w:val="275C6AE0"/>
    <w:rsid w:val="28864AA8"/>
    <w:rsid w:val="28B33981"/>
    <w:rsid w:val="28DC333C"/>
    <w:rsid w:val="2A122BA2"/>
    <w:rsid w:val="2C2E24E7"/>
    <w:rsid w:val="2D205BB6"/>
    <w:rsid w:val="2DC70965"/>
    <w:rsid w:val="2FDA9F55"/>
    <w:rsid w:val="308A38B0"/>
    <w:rsid w:val="329E1B55"/>
    <w:rsid w:val="356BE4BA"/>
    <w:rsid w:val="35F5E354"/>
    <w:rsid w:val="369489B4"/>
    <w:rsid w:val="3707B51B"/>
    <w:rsid w:val="37194613"/>
    <w:rsid w:val="37B84DCE"/>
    <w:rsid w:val="3915EA27"/>
    <w:rsid w:val="3B3C56A4"/>
    <w:rsid w:val="3D60FFDF"/>
    <w:rsid w:val="3D7BE724"/>
    <w:rsid w:val="3F791CBB"/>
    <w:rsid w:val="41872600"/>
    <w:rsid w:val="42CD881E"/>
    <w:rsid w:val="42F794E4"/>
    <w:rsid w:val="432ADE53"/>
    <w:rsid w:val="433E92E9"/>
    <w:rsid w:val="458AC9FC"/>
    <w:rsid w:val="4731B102"/>
    <w:rsid w:val="4C1F820D"/>
    <w:rsid w:val="4C2BA516"/>
    <w:rsid w:val="4CEDA9A7"/>
    <w:rsid w:val="4D6D0874"/>
    <w:rsid w:val="4DBB526E"/>
    <w:rsid w:val="4FDA04DD"/>
    <w:rsid w:val="50CAB619"/>
    <w:rsid w:val="532A3057"/>
    <w:rsid w:val="54455E3A"/>
    <w:rsid w:val="545071F8"/>
    <w:rsid w:val="561FCE65"/>
    <w:rsid w:val="573E88F0"/>
    <w:rsid w:val="58AFDBCF"/>
    <w:rsid w:val="5B854C0F"/>
    <w:rsid w:val="5C7225EA"/>
    <w:rsid w:val="5C9413DD"/>
    <w:rsid w:val="5E028637"/>
    <w:rsid w:val="635C7E46"/>
    <w:rsid w:val="6456DF23"/>
    <w:rsid w:val="65390891"/>
    <w:rsid w:val="66493604"/>
    <w:rsid w:val="670C1AF1"/>
    <w:rsid w:val="68C772C5"/>
    <w:rsid w:val="693E995C"/>
    <w:rsid w:val="6A260DCB"/>
    <w:rsid w:val="6D273F10"/>
    <w:rsid w:val="6EA90C3B"/>
    <w:rsid w:val="6F107C75"/>
    <w:rsid w:val="6FDCC357"/>
    <w:rsid w:val="70882ABC"/>
    <w:rsid w:val="725AEF9F"/>
    <w:rsid w:val="746AAD93"/>
    <w:rsid w:val="77A995B3"/>
    <w:rsid w:val="7C5D683D"/>
    <w:rsid w:val="7CE8E4FC"/>
    <w:rsid w:val="7D52E3E3"/>
    <w:rsid w:val="7D6DCBB7"/>
    <w:rsid w:val="7DF9389E"/>
    <w:rsid w:val="7F17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AF52E"/>
  <w15:chartTrackingRefBased/>
  <w15:docId w15:val="{E4C772A9-F84D-478F-B9D8-34188293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D03D4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03D4"/>
    <w:pPr>
      <w:ind w:left="720"/>
      <w:contextualSpacing/>
    </w:p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D03D4"/>
    <w:pPr>
      <w:pBdr>
        <w:top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styleId="z-BasduformulaireCar" w:customStyle="1">
    <w:name w:val="z-Bas du formulaire Car"/>
    <w:basedOn w:val="Policepardfaut"/>
    <w:link w:val="z-Basduformulaire"/>
    <w:uiPriority w:val="99"/>
    <w:semiHidden/>
    <w:rsid w:val="00ED03D4"/>
    <w:rPr>
      <w:rFonts w:ascii="Arial" w:hAnsi="Arial" w:cs="Arial" w:eastAsiaTheme="minorEastAsia"/>
      <w:vanish/>
      <w:sz w:val="16"/>
      <w:szCs w:val="16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D03D4"/>
    <w:pPr>
      <w:pBdr>
        <w:bottom w:val="single" w:color="auto" w:sz="6" w:space="1"/>
      </w:pBdr>
      <w:jc w:val="center"/>
    </w:pPr>
    <w:rPr>
      <w:rFonts w:ascii="Arial" w:hAnsi="Arial" w:cs="Arial"/>
      <w:vanish/>
      <w:sz w:val="16"/>
      <w:szCs w:val="16"/>
    </w:rPr>
  </w:style>
  <w:style w:type="character" w:styleId="z-HautduformulaireCar" w:customStyle="1">
    <w:name w:val="z-Haut du formulaire Car"/>
    <w:basedOn w:val="Policepardfaut"/>
    <w:link w:val="z-Hautduformulaire"/>
    <w:uiPriority w:val="99"/>
    <w:semiHidden/>
    <w:rsid w:val="00ED03D4"/>
    <w:rPr>
      <w:rFonts w:ascii="Arial" w:hAnsi="Arial" w:cs="Arial" w:eastAsiaTheme="minorEastAsia"/>
      <w:vanish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ED03D4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D03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03D4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ED03D4"/>
    <w:rPr>
      <w:rFonts w:eastAsiaTheme="minorEastAsi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D03D4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ED03D4"/>
    <w:rPr>
      <w:rFonts w:eastAsiaTheme="minorEastAsia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D03D4"/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ED03D4"/>
    <w:rPr>
      <w:rFonts w:ascii="Segoe UI" w:hAnsi="Segoe UI" w:cs="Segoe UI" w:eastAsiaTheme="minorEastAsia"/>
      <w:sz w:val="18"/>
      <w:szCs w:val="18"/>
      <w:lang w:eastAsia="fr-FR"/>
    </w:rPr>
  </w:style>
  <w:style w:type="table" w:styleId="Grilledutableau1" w:customStyle="1">
    <w:name w:val="Grille du tableau1"/>
    <w:basedOn w:val="TableauNormal"/>
    <w:next w:val="Grilledutableau"/>
    <w:uiPriority w:val="59"/>
    <w:rsid w:val="00ED03D4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lledutableau2" w:customStyle="1">
    <w:name w:val="Grille du tableau2"/>
    <w:basedOn w:val="TableauNormal"/>
    <w:next w:val="Grilledutableau"/>
    <w:uiPriority w:val="59"/>
    <w:rsid w:val="00ED03D4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-tte">
    <w:name w:val="header"/>
    <w:basedOn w:val="Normal"/>
    <w:link w:val="En-tteCar"/>
    <w:uiPriority w:val="99"/>
    <w:unhideWhenUsed/>
    <w:rsid w:val="009B510D"/>
    <w:pPr>
      <w:tabs>
        <w:tab w:val="center" w:pos="4320"/>
        <w:tab w:val="right" w:pos="8640"/>
      </w:tabs>
    </w:pPr>
  </w:style>
  <w:style w:type="character" w:styleId="En-tteCar" w:customStyle="1">
    <w:name w:val="En-tête Car"/>
    <w:basedOn w:val="Policepardfaut"/>
    <w:link w:val="En-tte"/>
    <w:uiPriority w:val="99"/>
    <w:rsid w:val="009B510D"/>
    <w:rPr>
      <w:rFonts w:eastAsiaTheme="minorEastAsia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B510D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9B510D"/>
    <w:rPr>
      <w:rFonts w:eastAsiaTheme="minorEastAsia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B510D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F59C3"/>
    <w:rPr>
      <w:color w:val="954F72" w:themeColor="followedHyperlink"/>
      <w:u w:val="single"/>
    </w:rPr>
  </w:style>
  <w:style w:type="character" w:styleId="Mentionnonrsolue1" w:customStyle="1">
    <w:name w:val="Mention non résolue1"/>
    <w:basedOn w:val="Policepardfaut"/>
    <w:uiPriority w:val="99"/>
    <w:semiHidden/>
    <w:unhideWhenUsed/>
    <w:rsid w:val="00BF5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microsoft.com/office/2011/relationships/commentsExtended" Target="commentsExtended.xml" Id="R98559c7d56fc461b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hyperlink" Target="https://multimedia.3m.com/mws/media/1081400O/1685-picc-application-and-removal-guide-1401-00053f-pdf.pdf" TargetMode="External" Id="rId7" /><Relationship Type="http://schemas.microsoft.com/office/2016/09/relationships/commentsIds" Target="commentsIds.xml" Id="Rcf938c31af2f486b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header" Target="header2.xml" Id="R58ca63ddbca141ec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footer" Target="footer2.xml" Id="R33659afbd28e4cf5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microsoft.com/office/2011/relationships/people" Target="people.xml" Id="Rdaa227f61c2c412b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EBD495E1D2EB4B9D01671C70DFBE17" ma:contentTypeVersion="17" ma:contentTypeDescription="Crée un document." ma:contentTypeScope="" ma:versionID="237f603c2a181588fd49face57de51e1">
  <xsd:schema xmlns:xsd="http://www.w3.org/2001/XMLSchema" xmlns:xs="http://www.w3.org/2001/XMLSchema" xmlns:p="http://schemas.microsoft.com/office/2006/metadata/properties" xmlns:ns2="00b30068-bd20-46dd-a8f9-888fe68d88c1" xmlns:ns3="eff05d29-d0ab-4555-a969-853d2175e2be" targetNamespace="http://schemas.microsoft.com/office/2006/metadata/properties" ma:root="true" ma:fieldsID="e2258cb19a50d6b5f84f62cd8976b558" ns2:_="" ns3:_="">
    <xsd:import namespace="00b30068-bd20-46dd-a8f9-888fe68d88c1"/>
    <xsd:import namespace="eff05d29-d0ab-4555-a969-853d2175e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30068-bd20-46dd-a8f9-888fe68d8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fde9e6dd-5970-45ce-8bac-ebb4394950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5d29-d0ab-4555-a969-853d2175e2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6a4a1c9-3a8c-4b30-9346-ed614d29b632}" ma:internalName="TaxCatchAll" ma:showField="CatchAllData" ma:web="eff05d29-d0ab-4555-a969-853d2175e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b30068-bd20-46dd-a8f9-888fe68d88c1">
      <Terms xmlns="http://schemas.microsoft.com/office/infopath/2007/PartnerControls"/>
    </lcf76f155ced4ddcb4097134ff3c332f>
    <TaxCatchAll xmlns="eff05d29-d0ab-4555-a969-853d2175e2be" xsi:nil="true"/>
  </documentManagement>
</p:properties>
</file>

<file path=customXml/itemProps1.xml><?xml version="1.0" encoding="utf-8"?>
<ds:datastoreItem xmlns:ds="http://schemas.openxmlformats.org/officeDocument/2006/customXml" ds:itemID="{E74F6DD3-F2EC-4914-87C8-0CE2F385038F}"/>
</file>

<file path=customXml/itemProps2.xml><?xml version="1.0" encoding="utf-8"?>
<ds:datastoreItem xmlns:ds="http://schemas.openxmlformats.org/officeDocument/2006/customXml" ds:itemID="{BBD39B8A-F542-47D8-BC01-A0CF6CAC06F3}"/>
</file>

<file path=customXml/itemProps3.xml><?xml version="1.0" encoding="utf-8"?>
<ds:datastoreItem xmlns:ds="http://schemas.openxmlformats.org/officeDocument/2006/customXml" ds:itemID="{61BB814F-B65A-46D1-B052-4D533AD955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Tyminska, Marta</dc:creator>
  <keywords/>
  <dc:description/>
  <lastModifiedBy>Bergevin-Scott, Joëlle</lastModifiedBy>
  <revision>13</revision>
  <lastPrinted>2019-07-08T15:39:00.0000000Z</lastPrinted>
  <dcterms:created xsi:type="dcterms:W3CDTF">2022-09-02T13:24:00.0000000Z</dcterms:created>
  <dcterms:modified xsi:type="dcterms:W3CDTF">2024-06-26T13:01:10.6945631Z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0x01010032EBD495E1D2EB4B9D01671C70DFBE17</vt:lpwstr>
  </property>
  <property fmtid="{D5CDD505-2E9C-101B-9397-08002B2CF9AE}" pid="3" name="MediaServiceImageTags">
    <vt:lpwstr/>
  </property>
</Properties>
</file>