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A0DB" w14:textId="5378C861" w:rsidR="00C62B45" w:rsidRDefault="00C62B45" w:rsidP="00717D41">
      <w:pPr>
        <w:pStyle w:val="Titre1"/>
        <w:spacing w:after="120" w:line="240" w:lineRule="auto"/>
        <w:jc w:val="center"/>
      </w:pPr>
      <w:bookmarkStart w:id="0" w:name="_Toc176785559"/>
      <w:bookmarkStart w:id="1" w:name="_Toc334382798"/>
      <w:bookmarkStart w:id="2" w:name="_Toc334383734"/>
      <w:bookmarkStart w:id="3" w:name="_Toc334383779"/>
      <w:bookmarkStart w:id="4" w:name="_Toc334383834"/>
      <w:bookmarkStart w:id="5" w:name="_Toc334383874"/>
      <w:bookmarkStart w:id="6" w:name="_Toc334384735"/>
      <w:bookmarkStart w:id="7" w:name="_Toc519154408"/>
      <w:bookmarkStart w:id="8" w:name="_Toc13056204"/>
      <w:bookmarkStart w:id="9" w:name="_Toc59433087"/>
      <w:bookmarkStart w:id="10" w:name="_Toc200527385"/>
      <w:bookmarkStart w:id="11" w:name="_Toc200527481"/>
      <w:r>
        <w:t>Annexes</w:t>
      </w:r>
      <w:bookmarkEnd w:id="0"/>
      <w:bookmarkEnd w:id="10"/>
      <w:bookmarkEnd w:id="11"/>
      <w:r>
        <w:t xml:space="preserve"> </w:t>
      </w:r>
    </w:p>
    <w:p w14:paraId="51EB632A" w14:textId="497CC9F9" w:rsidR="00C839C7" w:rsidRDefault="00413979">
      <w:pPr>
        <w:pStyle w:val="TM1"/>
        <w:rPr>
          <w:rFonts w:eastAsiaTheme="minorEastAsia" w:cstheme="minorBidi"/>
          <w:b w:val="0"/>
          <w:bCs w:val="0"/>
          <w:i w:val="0"/>
          <w:iCs w:val="0"/>
          <w:noProof/>
          <w:kern w:val="2"/>
          <w14:ligatures w14:val="standardContextual"/>
        </w:rPr>
      </w:pPr>
      <w:r w:rsidRPr="008515C7">
        <w:fldChar w:fldCharType="begin"/>
      </w:r>
      <w:r w:rsidRPr="008515C7">
        <w:instrText xml:space="preserve"> TOC \o "1-1" \h \z \u </w:instrText>
      </w:r>
      <w:r w:rsidRPr="008515C7">
        <w:fldChar w:fldCharType="separate"/>
      </w:r>
    </w:p>
    <w:p w14:paraId="4E483679" w14:textId="559851D9" w:rsidR="00C839C7" w:rsidRDefault="00C839C7">
      <w:pPr>
        <w:pStyle w:val="TM1"/>
        <w:rPr>
          <w:rFonts w:eastAsiaTheme="minorEastAsia" w:cstheme="minorBidi"/>
          <w:b w:val="0"/>
          <w:bCs w:val="0"/>
          <w:i w:val="0"/>
          <w:iCs w:val="0"/>
          <w:noProof/>
          <w:kern w:val="2"/>
          <w14:ligatures w14:val="standardContextual"/>
        </w:rPr>
      </w:pPr>
      <w:hyperlink w:anchor="_Toc200527482" w:history="1">
        <w:r w:rsidRPr="007E5637">
          <w:rPr>
            <w:rStyle w:val="Hyperlien"/>
            <w:noProof/>
          </w:rPr>
          <w:t>Annexe 1 - Stages en situation d’emploi</w:t>
        </w:r>
        <w:r>
          <w:rPr>
            <w:noProof/>
            <w:webHidden/>
          </w:rPr>
          <w:tab/>
        </w:r>
        <w:r>
          <w:rPr>
            <w:noProof/>
            <w:webHidden/>
          </w:rPr>
          <w:fldChar w:fldCharType="begin"/>
        </w:r>
        <w:r>
          <w:rPr>
            <w:noProof/>
            <w:webHidden/>
          </w:rPr>
          <w:instrText xml:space="preserve"> PAGEREF _Toc200527482 \h </w:instrText>
        </w:r>
        <w:r>
          <w:rPr>
            <w:noProof/>
            <w:webHidden/>
          </w:rPr>
        </w:r>
        <w:r>
          <w:rPr>
            <w:noProof/>
            <w:webHidden/>
          </w:rPr>
          <w:fldChar w:fldCharType="separate"/>
        </w:r>
        <w:r>
          <w:rPr>
            <w:noProof/>
            <w:webHidden/>
          </w:rPr>
          <w:t>2</w:t>
        </w:r>
        <w:r>
          <w:rPr>
            <w:noProof/>
            <w:webHidden/>
          </w:rPr>
          <w:fldChar w:fldCharType="end"/>
        </w:r>
      </w:hyperlink>
    </w:p>
    <w:p w14:paraId="435E8F3B" w14:textId="4DD218F7" w:rsidR="00C839C7" w:rsidRDefault="00C839C7">
      <w:pPr>
        <w:pStyle w:val="TM1"/>
        <w:rPr>
          <w:rFonts w:eastAsiaTheme="minorEastAsia" w:cstheme="minorBidi"/>
          <w:b w:val="0"/>
          <w:bCs w:val="0"/>
          <w:i w:val="0"/>
          <w:iCs w:val="0"/>
          <w:noProof/>
          <w:kern w:val="2"/>
          <w14:ligatures w14:val="standardContextual"/>
        </w:rPr>
      </w:pPr>
      <w:hyperlink w:anchor="_Toc200527483" w:history="1">
        <w:r w:rsidRPr="007E5637">
          <w:rPr>
            <w:rStyle w:val="Hyperlien"/>
            <w:noProof/>
          </w:rPr>
          <w:t>Annexe 2</w:t>
        </w:r>
        <w:r w:rsidRPr="007E5637">
          <w:rPr>
            <w:rStyle w:val="Hyperlien"/>
            <w:noProof/>
            <w:lang w:eastAsia="fr-FR"/>
          </w:rPr>
          <w:t xml:space="preserve"> - </w:t>
        </w:r>
        <w:r w:rsidRPr="007E5637">
          <w:rPr>
            <w:rStyle w:val="Hyperlien"/>
            <w:noProof/>
          </w:rPr>
          <w:t>Le stage et les responsabilités respectives</w:t>
        </w:r>
        <w:r>
          <w:rPr>
            <w:noProof/>
            <w:webHidden/>
          </w:rPr>
          <w:tab/>
        </w:r>
        <w:r>
          <w:rPr>
            <w:noProof/>
            <w:webHidden/>
          </w:rPr>
          <w:fldChar w:fldCharType="begin"/>
        </w:r>
        <w:r>
          <w:rPr>
            <w:noProof/>
            <w:webHidden/>
          </w:rPr>
          <w:instrText xml:space="preserve"> PAGEREF _Toc200527483 \h </w:instrText>
        </w:r>
        <w:r>
          <w:rPr>
            <w:noProof/>
            <w:webHidden/>
          </w:rPr>
        </w:r>
        <w:r>
          <w:rPr>
            <w:noProof/>
            <w:webHidden/>
          </w:rPr>
          <w:fldChar w:fldCharType="separate"/>
        </w:r>
        <w:r>
          <w:rPr>
            <w:noProof/>
            <w:webHidden/>
          </w:rPr>
          <w:t>4</w:t>
        </w:r>
        <w:r>
          <w:rPr>
            <w:noProof/>
            <w:webHidden/>
          </w:rPr>
          <w:fldChar w:fldCharType="end"/>
        </w:r>
      </w:hyperlink>
    </w:p>
    <w:p w14:paraId="495A5337" w14:textId="1436B902" w:rsidR="00C839C7" w:rsidRDefault="00C839C7">
      <w:pPr>
        <w:pStyle w:val="TM1"/>
        <w:rPr>
          <w:rFonts w:eastAsiaTheme="minorEastAsia" w:cstheme="minorBidi"/>
          <w:b w:val="0"/>
          <w:bCs w:val="0"/>
          <w:i w:val="0"/>
          <w:iCs w:val="0"/>
          <w:noProof/>
          <w:kern w:val="2"/>
          <w14:ligatures w14:val="standardContextual"/>
        </w:rPr>
      </w:pPr>
      <w:hyperlink w:anchor="_Toc200527487" w:history="1">
        <w:r w:rsidRPr="007E5637">
          <w:rPr>
            <w:rStyle w:val="Hyperlien"/>
            <w:noProof/>
          </w:rPr>
          <w:t>Annexe 3 - Politique relative aux présences, à la rémunération et à la suppléance</w:t>
        </w:r>
        <w:r>
          <w:rPr>
            <w:noProof/>
            <w:webHidden/>
          </w:rPr>
          <w:tab/>
        </w:r>
        <w:r>
          <w:rPr>
            <w:noProof/>
            <w:webHidden/>
          </w:rPr>
          <w:fldChar w:fldCharType="begin"/>
        </w:r>
        <w:r>
          <w:rPr>
            <w:noProof/>
            <w:webHidden/>
          </w:rPr>
          <w:instrText xml:space="preserve"> PAGEREF _Toc200527487 \h </w:instrText>
        </w:r>
        <w:r>
          <w:rPr>
            <w:noProof/>
            <w:webHidden/>
          </w:rPr>
        </w:r>
        <w:r>
          <w:rPr>
            <w:noProof/>
            <w:webHidden/>
          </w:rPr>
          <w:fldChar w:fldCharType="separate"/>
        </w:r>
        <w:r>
          <w:rPr>
            <w:noProof/>
            <w:webHidden/>
          </w:rPr>
          <w:t>8</w:t>
        </w:r>
        <w:r>
          <w:rPr>
            <w:noProof/>
            <w:webHidden/>
          </w:rPr>
          <w:fldChar w:fldCharType="end"/>
        </w:r>
      </w:hyperlink>
    </w:p>
    <w:p w14:paraId="4C8680FB" w14:textId="13B52BC9" w:rsidR="00C839C7" w:rsidRDefault="00C839C7">
      <w:pPr>
        <w:pStyle w:val="TM1"/>
        <w:rPr>
          <w:rFonts w:eastAsiaTheme="minorEastAsia" w:cstheme="minorBidi"/>
          <w:b w:val="0"/>
          <w:bCs w:val="0"/>
          <w:i w:val="0"/>
          <w:iCs w:val="0"/>
          <w:noProof/>
          <w:kern w:val="2"/>
          <w14:ligatures w14:val="standardContextual"/>
        </w:rPr>
      </w:pPr>
      <w:hyperlink w:anchor="_Toc200527490" w:history="1">
        <w:r w:rsidRPr="007E5637">
          <w:rPr>
            <w:rStyle w:val="Hyperlien"/>
            <w:noProof/>
          </w:rPr>
          <w:t>Annexe 4 - Explications relatives au cahier de planification</w:t>
        </w:r>
        <w:r>
          <w:rPr>
            <w:noProof/>
            <w:webHidden/>
          </w:rPr>
          <w:tab/>
        </w:r>
        <w:r>
          <w:rPr>
            <w:noProof/>
            <w:webHidden/>
          </w:rPr>
          <w:fldChar w:fldCharType="begin"/>
        </w:r>
        <w:r>
          <w:rPr>
            <w:noProof/>
            <w:webHidden/>
          </w:rPr>
          <w:instrText xml:space="preserve"> PAGEREF _Toc200527490 \h </w:instrText>
        </w:r>
        <w:r>
          <w:rPr>
            <w:noProof/>
            <w:webHidden/>
          </w:rPr>
        </w:r>
        <w:r>
          <w:rPr>
            <w:noProof/>
            <w:webHidden/>
          </w:rPr>
          <w:fldChar w:fldCharType="separate"/>
        </w:r>
        <w:r>
          <w:rPr>
            <w:noProof/>
            <w:webHidden/>
          </w:rPr>
          <w:t>10</w:t>
        </w:r>
        <w:r>
          <w:rPr>
            <w:noProof/>
            <w:webHidden/>
          </w:rPr>
          <w:fldChar w:fldCharType="end"/>
        </w:r>
      </w:hyperlink>
    </w:p>
    <w:p w14:paraId="50BF0415" w14:textId="03FFEBB8" w:rsidR="00C839C7" w:rsidRDefault="00C839C7">
      <w:pPr>
        <w:pStyle w:val="TM1"/>
        <w:rPr>
          <w:rFonts w:eastAsiaTheme="minorEastAsia" w:cstheme="minorBidi"/>
          <w:b w:val="0"/>
          <w:bCs w:val="0"/>
          <w:i w:val="0"/>
          <w:iCs w:val="0"/>
          <w:noProof/>
          <w:kern w:val="2"/>
          <w14:ligatures w14:val="standardContextual"/>
        </w:rPr>
      </w:pPr>
      <w:hyperlink w:anchor="_Toc200527496" w:history="1">
        <w:r w:rsidRPr="007E5637">
          <w:rPr>
            <w:rStyle w:val="Hyperlien"/>
            <w:noProof/>
            <w:lang w:eastAsia="fr-FR"/>
          </w:rPr>
          <w:t>Annexe 5 - Modèle de planification d’une séquence didactique</w:t>
        </w:r>
        <w:r>
          <w:rPr>
            <w:noProof/>
            <w:webHidden/>
          </w:rPr>
          <w:tab/>
        </w:r>
        <w:r>
          <w:rPr>
            <w:noProof/>
            <w:webHidden/>
          </w:rPr>
          <w:fldChar w:fldCharType="begin"/>
        </w:r>
        <w:r>
          <w:rPr>
            <w:noProof/>
            <w:webHidden/>
          </w:rPr>
          <w:instrText xml:space="preserve"> PAGEREF _Toc200527496 \h </w:instrText>
        </w:r>
        <w:r>
          <w:rPr>
            <w:noProof/>
            <w:webHidden/>
          </w:rPr>
        </w:r>
        <w:r>
          <w:rPr>
            <w:noProof/>
            <w:webHidden/>
          </w:rPr>
          <w:fldChar w:fldCharType="separate"/>
        </w:r>
        <w:r>
          <w:rPr>
            <w:noProof/>
            <w:webHidden/>
          </w:rPr>
          <w:t>13</w:t>
        </w:r>
        <w:r>
          <w:rPr>
            <w:noProof/>
            <w:webHidden/>
          </w:rPr>
          <w:fldChar w:fldCharType="end"/>
        </w:r>
      </w:hyperlink>
    </w:p>
    <w:p w14:paraId="4B0C738B" w14:textId="5E059B85" w:rsidR="00C839C7" w:rsidRDefault="00C839C7">
      <w:pPr>
        <w:pStyle w:val="TM1"/>
        <w:rPr>
          <w:rFonts w:eastAsiaTheme="minorEastAsia" w:cstheme="minorBidi"/>
          <w:b w:val="0"/>
          <w:bCs w:val="0"/>
          <w:i w:val="0"/>
          <w:iCs w:val="0"/>
          <w:noProof/>
          <w:kern w:val="2"/>
          <w14:ligatures w14:val="standardContextual"/>
        </w:rPr>
      </w:pPr>
      <w:hyperlink w:anchor="_Toc200527497" w:history="1">
        <w:r w:rsidRPr="007E5637">
          <w:rPr>
            <w:rStyle w:val="Hyperlien"/>
            <w:noProof/>
          </w:rPr>
          <w:t>Annexe</w:t>
        </w:r>
        <w:r w:rsidRPr="007E5637">
          <w:rPr>
            <w:rStyle w:val="Hyperlien"/>
            <w:rFonts w:eastAsia="Helvetica Neue" w:cs="Helvetica Neue"/>
            <w:noProof/>
            <w:lang w:eastAsia="fr-FR"/>
          </w:rPr>
          <w:t xml:space="preserve"> 6 - </w:t>
        </w:r>
        <w:r w:rsidRPr="007E5637">
          <w:rPr>
            <w:rStyle w:val="Hyperlien"/>
            <w:noProof/>
            <w:lang w:eastAsia="fr-FR"/>
          </w:rPr>
          <w:t>Modalités relatives à la qualité de la langue écrite dans les travaux</w:t>
        </w:r>
        <w:r>
          <w:rPr>
            <w:noProof/>
            <w:webHidden/>
          </w:rPr>
          <w:tab/>
        </w:r>
        <w:r>
          <w:rPr>
            <w:noProof/>
            <w:webHidden/>
          </w:rPr>
          <w:fldChar w:fldCharType="begin"/>
        </w:r>
        <w:r>
          <w:rPr>
            <w:noProof/>
            <w:webHidden/>
          </w:rPr>
          <w:instrText xml:space="preserve"> PAGEREF _Toc200527497 \h </w:instrText>
        </w:r>
        <w:r>
          <w:rPr>
            <w:noProof/>
            <w:webHidden/>
          </w:rPr>
        </w:r>
        <w:r>
          <w:rPr>
            <w:noProof/>
            <w:webHidden/>
          </w:rPr>
          <w:fldChar w:fldCharType="separate"/>
        </w:r>
        <w:r>
          <w:rPr>
            <w:noProof/>
            <w:webHidden/>
          </w:rPr>
          <w:t>14</w:t>
        </w:r>
        <w:r>
          <w:rPr>
            <w:noProof/>
            <w:webHidden/>
          </w:rPr>
          <w:fldChar w:fldCharType="end"/>
        </w:r>
      </w:hyperlink>
    </w:p>
    <w:p w14:paraId="56D58D25" w14:textId="5B31880F" w:rsidR="00C839C7" w:rsidRDefault="00C839C7">
      <w:pPr>
        <w:pStyle w:val="TM1"/>
        <w:rPr>
          <w:rFonts w:eastAsiaTheme="minorEastAsia" w:cstheme="minorBidi"/>
          <w:b w:val="0"/>
          <w:bCs w:val="0"/>
          <w:i w:val="0"/>
          <w:iCs w:val="0"/>
          <w:noProof/>
          <w:kern w:val="2"/>
          <w14:ligatures w14:val="standardContextual"/>
        </w:rPr>
      </w:pPr>
      <w:hyperlink w:anchor="_Toc200527500" w:history="1">
        <w:r w:rsidRPr="007E5637">
          <w:rPr>
            <w:rStyle w:val="Hyperlien"/>
            <w:noProof/>
          </w:rPr>
          <w:t>Annexe 7 - Gestion de la confidentialité des évaluations de stage</w:t>
        </w:r>
        <w:r>
          <w:rPr>
            <w:noProof/>
            <w:webHidden/>
          </w:rPr>
          <w:tab/>
        </w:r>
        <w:r>
          <w:rPr>
            <w:noProof/>
            <w:webHidden/>
          </w:rPr>
          <w:fldChar w:fldCharType="begin"/>
        </w:r>
        <w:r>
          <w:rPr>
            <w:noProof/>
            <w:webHidden/>
          </w:rPr>
          <w:instrText xml:space="preserve"> PAGEREF _Toc200527500 \h </w:instrText>
        </w:r>
        <w:r>
          <w:rPr>
            <w:noProof/>
            <w:webHidden/>
          </w:rPr>
        </w:r>
        <w:r>
          <w:rPr>
            <w:noProof/>
            <w:webHidden/>
          </w:rPr>
          <w:fldChar w:fldCharType="separate"/>
        </w:r>
        <w:r>
          <w:rPr>
            <w:noProof/>
            <w:webHidden/>
          </w:rPr>
          <w:t>15</w:t>
        </w:r>
        <w:r>
          <w:rPr>
            <w:noProof/>
            <w:webHidden/>
          </w:rPr>
          <w:fldChar w:fldCharType="end"/>
        </w:r>
      </w:hyperlink>
    </w:p>
    <w:p w14:paraId="18A75B2D" w14:textId="4283AA2B" w:rsidR="00C839C7" w:rsidRDefault="00C839C7">
      <w:pPr>
        <w:pStyle w:val="TM1"/>
        <w:rPr>
          <w:rFonts w:eastAsiaTheme="minorEastAsia" w:cstheme="minorBidi"/>
          <w:b w:val="0"/>
          <w:bCs w:val="0"/>
          <w:i w:val="0"/>
          <w:iCs w:val="0"/>
          <w:noProof/>
          <w:kern w:val="2"/>
          <w14:ligatures w14:val="standardContextual"/>
        </w:rPr>
      </w:pPr>
      <w:r w:rsidRPr="007E5637">
        <w:rPr>
          <w:rStyle w:val="Hyperlien"/>
          <w:noProof/>
        </w:rPr>
        <w:fldChar w:fldCharType="begin"/>
      </w:r>
      <w:r w:rsidRPr="007E5637">
        <w:rPr>
          <w:rStyle w:val="Hyperlien"/>
          <w:noProof/>
        </w:rPr>
        <w:instrText xml:space="preserve"> </w:instrText>
      </w:r>
      <w:r>
        <w:rPr>
          <w:noProof/>
        </w:rPr>
        <w:instrText>HYPERLINK \l "_Toc200527504"</w:instrText>
      </w:r>
      <w:r w:rsidRPr="007E5637">
        <w:rPr>
          <w:rStyle w:val="Hyperlien"/>
          <w:noProof/>
        </w:rPr>
        <w:instrText xml:space="preserve"> </w:instrText>
      </w:r>
      <w:r w:rsidRPr="007E5637">
        <w:rPr>
          <w:rStyle w:val="Hyperlien"/>
          <w:noProof/>
        </w:rPr>
      </w:r>
      <w:r w:rsidRPr="007E5637">
        <w:rPr>
          <w:rStyle w:val="Hyperlien"/>
          <w:noProof/>
        </w:rPr>
        <w:fldChar w:fldCharType="separate"/>
      </w:r>
      <w:r w:rsidRPr="007E5637">
        <w:rPr>
          <w:rStyle w:val="Hyperlien"/>
          <w:noProof/>
          <w:lang w:eastAsia="fr-FR"/>
        </w:rPr>
        <w:t>GLOSSAIRE</w:t>
      </w:r>
      <w:r>
        <w:rPr>
          <w:noProof/>
          <w:webHidden/>
        </w:rPr>
        <w:tab/>
      </w:r>
      <w:r>
        <w:rPr>
          <w:noProof/>
          <w:webHidden/>
        </w:rPr>
        <w:fldChar w:fldCharType="begin"/>
      </w:r>
      <w:r>
        <w:rPr>
          <w:noProof/>
          <w:webHidden/>
        </w:rPr>
        <w:instrText xml:space="preserve"> PAGEREF _Toc200527504 \h </w:instrText>
      </w:r>
      <w:r>
        <w:rPr>
          <w:noProof/>
          <w:webHidden/>
        </w:rPr>
      </w:r>
      <w:r>
        <w:rPr>
          <w:noProof/>
          <w:webHidden/>
        </w:rPr>
        <w:fldChar w:fldCharType="separate"/>
      </w:r>
      <w:r>
        <w:rPr>
          <w:noProof/>
          <w:webHidden/>
        </w:rPr>
        <w:t>18</w:t>
      </w:r>
      <w:r>
        <w:rPr>
          <w:noProof/>
          <w:webHidden/>
        </w:rPr>
        <w:fldChar w:fldCharType="end"/>
      </w:r>
      <w:r w:rsidRPr="007E5637">
        <w:rPr>
          <w:rStyle w:val="Hyperlien"/>
          <w:noProof/>
        </w:rPr>
        <w:fldChar w:fldCharType="end"/>
      </w:r>
    </w:p>
    <w:p w14:paraId="0B03AAC8" w14:textId="676188B0" w:rsidR="008515C7" w:rsidRDefault="00413979" w:rsidP="00717D41">
      <w:pPr>
        <w:pStyle w:val="Titre1"/>
        <w:spacing w:after="120" w:line="240" w:lineRule="auto"/>
        <w:rPr>
          <w:rFonts w:ascii="Abadi MT Condensed Light" w:hAnsi="Abadi MT Condensed Light"/>
          <w:bCs/>
        </w:rPr>
      </w:pPr>
      <w:r w:rsidRPr="008515C7">
        <w:rPr>
          <w:rFonts w:ascii="Abadi MT Condensed Light" w:hAnsi="Abadi MT Condensed Light"/>
          <w:bCs/>
        </w:rPr>
        <w:fldChar w:fldCharType="end"/>
      </w:r>
    </w:p>
    <w:p w14:paraId="04BC0BD5" w14:textId="77777777" w:rsidR="008515C7" w:rsidRDefault="008515C7" w:rsidP="00717D41">
      <w:pPr>
        <w:spacing w:after="120"/>
        <w:rPr>
          <w:lang w:eastAsia="en-US"/>
        </w:rPr>
      </w:pPr>
    </w:p>
    <w:p w14:paraId="5B022793" w14:textId="77777777" w:rsidR="008515C7" w:rsidRPr="008515C7" w:rsidRDefault="008515C7" w:rsidP="00717D41">
      <w:pPr>
        <w:spacing w:after="120"/>
        <w:rPr>
          <w:lang w:eastAsia="en-US"/>
        </w:rPr>
      </w:pPr>
    </w:p>
    <w:p w14:paraId="419DC83E" w14:textId="77777777" w:rsidR="0033284A" w:rsidRDefault="0033284A" w:rsidP="00717D41">
      <w:pPr>
        <w:spacing w:after="120"/>
        <w:rPr>
          <w:rFonts w:ascii="Raleway ExtraBold" w:eastAsiaTheme="majorEastAsia" w:hAnsi="Raleway ExtraBold" w:cstheme="majorBidi"/>
          <w:b/>
          <w:color w:val="2F5496" w:themeColor="accent1" w:themeShade="BF"/>
          <w:sz w:val="28"/>
          <w:szCs w:val="28"/>
          <w:lang w:eastAsia="en-US"/>
        </w:rPr>
      </w:pPr>
      <w:r>
        <w:br w:type="page"/>
      </w:r>
    </w:p>
    <w:p w14:paraId="1BAC643B" w14:textId="0F745098" w:rsidR="0033284A" w:rsidRDefault="0061549D" w:rsidP="00717D41">
      <w:pPr>
        <w:pStyle w:val="Titre1"/>
        <w:spacing w:before="0" w:after="120" w:line="240" w:lineRule="auto"/>
        <w:jc w:val="center"/>
      </w:pPr>
      <w:bookmarkStart w:id="12" w:name="_Toc200527482"/>
      <w:r w:rsidRPr="00A26217">
        <w:lastRenderedPageBreak/>
        <w:t>Annexe</w:t>
      </w:r>
      <w:r w:rsidR="00E55489">
        <w:t> </w:t>
      </w:r>
      <w:r>
        <w:t>1</w:t>
      </w:r>
      <w:bookmarkStart w:id="13" w:name="_Annexe_4_"/>
      <w:bookmarkStart w:id="14" w:name="_Toc522012133"/>
      <w:bookmarkStart w:id="15" w:name="_Toc334384743"/>
      <w:bookmarkStart w:id="16" w:name="_Toc334383883"/>
      <w:bookmarkStart w:id="17" w:name="_Toc334383843"/>
      <w:bookmarkStart w:id="18" w:name="_Toc334383788"/>
      <w:bookmarkStart w:id="19" w:name="_Toc334383743"/>
      <w:bookmarkStart w:id="20" w:name="_Toc334382807"/>
      <w:bookmarkStart w:id="21" w:name="_Toc59433086"/>
      <w:bookmarkEnd w:id="1"/>
      <w:bookmarkEnd w:id="2"/>
      <w:bookmarkEnd w:id="3"/>
      <w:bookmarkEnd w:id="4"/>
      <w:bookmarkEnd w:id="5"/>
      <w:bookmarkEnd w:id="6"/>
      <w:bookmarkEnd w:id="7"/>
      <w:bookmarkEnd w:id="8"/>
      <w:bookmarkEnd w:id="9"/>
      <w:bookmarkEnd w:id="13"/>
      <w:r w:rsidR="0033284A">
        <w:t xml:space="preserve"> </w:t>
      </w:r>
      <w:r w:rsidR="00717D41">
        <w:t xml:space="preserve">- </w:t>
      </w:r>
      <w:r w:rsidR="00717D41">
        <w:t>Stage</w:t>
      </w:r>
      <w:r w:rsidR="00717D41">
        <w:t>s</w:t>
      </w:r>
      <w:r w:rsidR="00717D41">
        <w:t xml:space="preserve"> en situation d’emploi</w:t>
      </w:r>
      <w:bookmarkEnd w:id="12"/>
    </w:p>
    <w:p w14:paraId="74189AF4" w14:textId="77777777" w:rsidR="00263EE7" w:rsidRPr="00263EE7" w:rsidRDefault="00263EE7" w:rsidP="00717D41">
      <w:pPr>
        <w:spacing w:after="120"/>
        <w:rPr>
          <w:lang w:eastAsia="en-US"/>
        </w:rPr>
      </w:pPr>
    </w:p>
    <w:p w14:paraId="6EDF856F" w14:textId="3200E6BD" w:rsidR="00717D41" w:rsidRDefault="00FC3063" w:rsidP="00717D41">
      <w:pPr>
        <w:widowControl w:val="0"/>
        <w:spacing w:after="120"/>
        <w:ind w:left="39"/>
        <w:jc w:val="both"/>
        <w:rPr>
          <w:rFonts w:ascii="Raleway" w:hAnsi="Raleway"/>
          <w:sz w:val="20"/>
          <w:szCs w:val="20"/>
        </w:rPr>
      </w:pPr>
      <w:r w:rsidRPr="00CF0EE2">
        <w:rPr>
          <w:rFonts w:ascii="Raleway" w:hAnsi="Raleway"/>
          <w:sz w:val="20"/>
          <w:szCs w:val="20"/>
          <w:lang w:eastAsia="en-US"/>
        </w:rPr>
        <w:t xml:space="preserve">Les stages au sein du programme de la maitrise en éducation au secondaire ont été conçues </w:t>
      </w:r>
      <w:r w:rsidRPr="00CF0EE2">
        <w:rPr>
          <w:rFonts w:ascii="Raleway" w:hAnsi="Raleway"/>
          <w:sz w:val="20"/>
          <w:szCs w:val="20"/>
        </w:rPr>
        <w:t xml:space="preserve">pour être réalisées dans un contexte où la personne stagiaire exerce pleinement les fonctions liées à l’enseignement, tout en poursuivant sa formation universitaire. </w:t>
      </w:r>
      <w:r w:rsidR="00170CD4" w:rsidRPr="00CF0EE2">
        <w:rPr>
          <w:rFonts w:ascii="Raleway" w:hAnsi="Raleway"/>
          <w:sz w:val="20"/>
          <w:szCs w:val="20"/>
        </w:rPr>
        <w:t>Ce type de stage permet de reconnaître et d’encadrer le travail réalisé dans le cadre d’un contrat d’enseignement, tout en assurant un accompagnement pédagogique structuré. Bien qu’il comporte des exigences élevées, il constitue une occasion précieuse de développement professionnel, soutenue par des ressources et un encadrement pédagogique.</w:t>
      </w:r>
      <w:r w:rsidR="00263EE7">
        <w:rPr>
          <w:rFonts w:ascii="Raleway" w:hAnsi="Raleway"/>
          <w:sz w:val="20"/>
          <w:szCs w:val="20"/>
        </w:rPr>
        <w:t xml:space="preserve"> </w:t>
      </w:r>
      <w:r w:rsidR="00170CD4" w:rsidRPr="00CF0EE2">
        <w:rPr>
          <w:rFonts w:ascii="Raleway" w:hAnsi="Raleway"/>
          <w:sz w:val="20"/>
          <w:szCs w:val="20"/>
        </w:rPr>
        <w:t>Il est essentiel de rappeler que, même en contexte d’emploi, le ou la stagiaire</w:t>
      </w:r>
      <w:r w:rsidR="00CF0EE2">
        <w:rPr>
          <w:rFonts w:ascii="Raleway" w:hAnsi="Raleway"/>
          <w:sz w:val="20"/>
          <w:szCs w:val="20"/>
        </w:rPr>
        <w:t xml:space="preserve"> </w:t>
      </w:r>
      <w:r w:rsidR="00170CD4" w:rsidRPr="00CF0EE2">
        <w:rPr>
          <w:rFonts w:ascii="Raleway" w:hAnsi="Raleway"/>
          <w:sz w:val="20"/>
          <w:szCs w:val="20"/>
        </w:rPr>
        <w:t>demeure avant tout en formation. L’université a la responsabilité de veiller à ce que</w:t>
      </w:r>
      <w:r w:rsidR="00CF0EE2">
        <w:rPr>
          <w:rFonts w:ascii="Raleway" w:hAnsi="Raleway"/>
          <w:sz w:val="20"/>
          <w:szCs w:val="20"/>
        </w:rPr>
        <w:t xml:space="preserve"> </w:t>
      </w:r>
      <w:r w:rsidR="00170CD4" w:rsidRPr="00CF0EE2">
        <w:rPr>
          <w:rFonts w:ascii="Raleway" w:hAnsi="Raleway"/>
          <w:sz w:val="20"/>
          <w:szCs w:val="20"/>
        </w:rPr>
        <w:t>les objectifs académiques, professionnels et éthiques de la formation soient</w:t>
      </w:r>
      <w:r w:rsidR="00CF0EE2">
        <w:rPr>
          <w:rFonts w:ascii="Raleway" w:hAnsi="Raleway"/>
          <w:sz w:val="20"/>
          <w:szCs w:val="20"/>
        </w:rPr>
        <w:t xml:space="preserve"> </w:t>
      </w:r>
      <w:r w:rsidR="00170CD4" w:rsidRPr="00CF0EE2">
        <w:rPr>
          <w:rFonts w:ascii="Raleway" w:hAnsi="Raleway"/>
          <w:sz w:val="20"/>
          <w:szCs w:val="20"/>
        </w:rPr>
        <w:t>pleinement respectés.</w:t>
      </w:r>
    </w:p>
    <w:p w14:paraId="19A0579A" w14:textId="60AF5089" w:rsidR="008165D8" w:rsidRPr="00624135" w:rsidRDefault="00CF0EE2" w:rsidP="00624135">
      <w:pPr>
        <w:widowControl w:val="0"/>
        <w:spacing w:after="120"/>
        <w:ind w:left="39"/>
        <w:jc w:val="both"/>
        <w:rPr>
          <w:rFonts w:ascii="Raleway" w:hAnsi="Raleway"/>
          <w:sz w:val="20"/>
          <w:szCs w:val="20"/>
        </w:rPr>
      </w:pPr>
      <w:r>
        <w:rPr>
          <w:rFonts w:ascii="Raleway" w:hAnsi="Raleway"/>
          <w:sz w:val="20"/>
          <w:szCs w:val="20"/>
        </w:rPr>
        <w:t>À noter que les stages en situation d’emploi de la maitrise en enseignement au secondaire peuvent être réalisées dans le secteur des jeunes ou des adultes</w:t>
      </w:r>
      <w:r w:rsidR="00717D41">
        <w:rPr>
          <w:rFonts w:ascii="Raleway" w:hAnsi="Raleway"/>
          <w:sz w:val="20"/>
          <w:szCs w:val="20"/>
        </w:rPr>
        <w:t xml:space="preserve"> pour les trois concentrations</w:t>
      </w:r>
      <w:r>
        <w:rPr>
          <w:rFonts w:ascii="Raleway" w:hAnsi="Raleway"/>
          <w:sz w:val="20"/>
          <w:szCs w:val="20"/>
        </w:rPr>
        <w:t xml:space="preserve">, et au préscolaire et primaire, pour les personnes étudiantes de la concentration adaptation </w:t>
      </w:r>
      <w:r w:rsidR="00567CA5">
        <w:rPr>
          <w:rFonts w:ascii="Raleway" w:hAnsi="Raleway"/>
          <w:sz w:val="20"/>
          <w:szCs w:val="20"/>
        </w:rPr>
        <w:t xml:space="preserve">scolaire </w:t>
      </w:r>
      <w:r>
        <w:rPr>
          <w:rFonts w:ascii="Raleway" w:hAnsi="Raleway"/>
          <w:sz w:val="20"/>
          <w:szCs w:val="20"/>
        </w:rPr>
        <w:t xml:space="preserve">seulement. </w:t>
      </w:r>
    </w:p>
    <w:p w14:paraId="1304F520" w14:textId="454CDCFC" w:rsidR="008165D8" w:rsidRPr="00CF0EE2" w:rsidRDefault="008165D8" w:rsidP="00717D41">
      <w:pPr>
        <w:widowControl w:val="0"/>
        <w:spacing w:after="120"/>
        <w:ind w:left="39"/>
        <w:jc w:val="both"/>
        <w:rPr>
          <w:rFonts w:ascii="Raleway" w:hAnsi="Raleway"/>
          <w:color w:val="2F5496" w:themeColor="accent1" w:themeShade="BF"/>
        </w:rPr>
      </w:pPr>
      <w:r w:rsidRPr="00CF0EE2">
        <w:rPr>
          <w:rFonts w:ascii="Raleway" w:hAnsi="Raleway"/>
          <w:color w:val="2F5496" w:themeColor="accent1" w:themeShade="BF"/>
        </w:rPr>
        <w:t>Personne stagiaire sans lien d’emploi</w:t>
      </w:r>
    </w:p>
    <w:p w14:paraId="4BC63420" w14:textId="40F223B3" w:rsidR="008165D8" w:rsidRDefault="008165D8" w:rsidP="00717D41">
      <w:pPr>
        <w:widowControl w:val="0"/>
        <w:spacing w:after="120"/>
        <w:ind w:left="39"/>
        <w:jc w:val="both"/>
        <w:rPr>
          <w:rFonts w:ascii="Raleway" w:hAnsi="Raleway" w:cs="Arial"/>
          <w:sz w:val="20"/>
          <w:szCs w:val="20"/>
        </w:rPr>
      </w:pPr>
      <w:r w:rsidRPr="00CF0EE2">
        <w:rPr>
          <w:rFonts w:ascii="Raleway" w:hAnsi="Raleway" w:cs="Arial"/>
          <w:sz w:val="20"/>
          <w:szCs w:val="20"/>
        </w:rPr>
        <w:t xml:space="preserve">La personne stagiaire sans lien d’emploi devrait contacter la coordonnatrice des stages afin de trouver un placement avec une personne enseignante associée qui </w:t>
      </w:r>
      <w:r w:rsidR="00CF0EE2">
        <w:rPr>
          <w:rFonts w:ascii="Raleway" w:hAnsi="Raleway" w:cs="Arial"/>
          <w:sz w:val="20"/>
          <w:szCs w:val="20"/>
        </w:rPr>
        <w:t>enseigne dans l</w:t>
      </w:r>
      <w:r w:rsidR="00DD018C">
        <w:rPr>
          <w:rFonts w:ascii="Raleway" w:hAnsi="Raleway" w:cs="Arial"/>
          <w:sz w:val="20"/>
          <w:szCs w:val="20"/>
        </w:rPr>
        <w:t>a</w:t>
      </w:r>
      <w:r w:rsidR="00CF0EE2">
        <w:rPr>
          <w:rFonts w:ascii="Raleway" w:hAnsi="Raleway" w:cs="Arial"/>
          <w:sz w:val="20"/>
          <w:szCs w:val="20"/>
        </w:rPr>
        <w:t xml:space="preserve"> discipline de la concentration de la personne stagiaire (français, mathématiques, adaptation scolaire). </w:t>
      </w:r>
      <w:r w:rsidR="00DD018C">
        <w:rPr>
          <w:rFonts w:ascii="Raleway" w:hAnsi="Raleway" w:cs="Arial"/>
          <w:sz w:val="20"/>
          <w:szCs w:val="20"/>
        </w:rPr>
        <w:t xml:space="preserve">La </w:t>
      </w:r>
      <w:r w:rsidR="00DD018C" w:rsidRPr="00CF0EE2">
        <w:rPr>
          <w:rFonts w:ascii="Raleway" w:hAnsi="Raleway" w:cs="Arial"/>
          <w:sz w:val="20"/>
          <w:szCs w:val="20"/>
        </w:rPr>
        <w:t>personne stagiaire sans lien d’emploi</w:t>
      </w:r>
      <w:r w:rsidR="00263EE7">
        <w:rPr>
          <w:rFonts w:ascii="Raleway" w:hAnsi="Raleway" w:cs="Arial"/>
          <w:sz w:val="20"/>
          <w:szCs w:val="20"/>
        </w:rPr>
        <w:t xml:space="preserve"> a</w:t>
      </w:r>
      <w:r w:rsidRPr="00CF0EE2">
        <w:rPr>
          <w:rFonts w:ascii="Raleway" w:hAnsi="Raleway" w:cs="Arial"/>
          <w:sz w:val="20"/>
          <w:szCs w:val="20"/>
        </w:rPr>
        <w:t>ccompagne sa personne enseignante associée dans toutes ses activités, que ce soient des activités d’enseignement, de surveillance, de récupération après les heures de classe, de rencontres de parents, de formation lors de journées pédagogiques ou même d’activités sociales. En fait, il participe à toutes les activités de l’école.</w:t>
      </w:r>
    </w:p>
    <w:p w14:paraId="3AE4DAEB" w14:textId="77777777" w:rsidR="00D5549B" w:rsidRPr="00D5549B" w:rsidRDefault="00D5549B" w:rsidP="00D5549B">
      <w:pPr>
        <w:pStyle w:val="Titre2"/>
      </w:pPr>
      <w:r w:rsidRPr="00D5549B">
        <w:t xml:space="preserve">Situations particulières et soutien </w:t>
      </w:r>
    </w:p>
    <w:p w14:paraId="78AF43A8" w14:textId="77777777" w:rsidR="00D5549B" w:rsidRPr="00D5549B" w:rsidRDefault="00D5549B" w:rsidP="00D5549B">
      <w:pPr>
        <w:rPr>
          <w:rFonts w:ascii="Raleway" w:hAnsi="Raleway"/>
          <w:sz w:val="20"/>
          <w:szCs w:val="20"/>
        </w:rPr>
      </w:pPr>
      <w:r w:rsidRPr="00D5549B">
        <w:rPr>
          <w:rFonts w:ascii="Raleway" w:hAnsi="Raleway"/>
          <w:sz w:val="20"/>
          <w:szCs w:val="20"/>
        </w:rPr>
        <w:t xml:space="preserve">Dans le cadre d’un stage en situation d’emploi, certains imprévus peuvent survenir. En cas de difficulté, qu’elle soit personnelle ou professionnelle, le ou la stagiaire doit rapidement : </w:t>
      </w:r>
    </w:p>
    <w:p w14:paraId="76C37F83" w14:textId="091A21C2"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Informer l’</w:t>
      </w:r>
      <w:proofErr w:type="spellStart"/>
      <w:r w:rsidRPr="00D5549B">
        <w:rPr>
          <w:rFonts w:ascii="Raleway" w:hAnsi="Raleway"/>
          <w:sz w:val="20"/>
          <w:szCs w:val="20"/>
        </w:rPr>
        <w:t>enseignant·e</w:t>
      </w:r>
      <w:proofErr w:type="spellEnd"/>
      <w:r w:rsidRPr="00D5549B">
        <w:rPr>
          <w:rFonts w:ascii="Raleway" w:hAnsi="Raleway"/>
          <w:sz w:val="20"/>
          <w:szCs w:val="20"/>
        </w:rPr>
        <w:t xml:space="preserve"> </w:t>
      </w:r>
      <w:proofErr w:type="spellStart"/>
      <w:r w:rsidRPr="00D5549B">
        <w:rPr>
          <w:rFonts w:ascii="Raleway" w:hAnsi="Raleway"/>
          <w:sz w:val="20"/>
          <w:szCs w:val="20"/>
        </w:rPr>
        <w:t>associé·e</w:t>
      </w:r>
      <w:proofErr w:type="spellEnd"/>
      <w:r w:rsidRPr="00D5549B">
        <w:rPr>
          <w:rFonts w:ascii="Raleway" w:hAnsi="Raleway"/>
          <w:sz w:val="20"/>
          <w:szCs w:val="20"/>
        </w:rPr>
        <w:t xml:space="preserve"> et/ou le ou la </w:t>
      </w:r>
      <w:proofErr w:type="spellStart"/>
      <w:r w:rsidRPr="00D5549B">
        <w:rPr>
          <w:rFonts w:ascii="Raleway" w:hAnsi="Raleway"/>
          <w:sz w:val="20"/>
          <w:szCs w:val="20"/>
        </w:rPr>
        <w:t>superviseur·e</w:t>
      </w:r>
      <w:proofErr w:type="spellEnd"/>
      <w:r w:rsidRPr="00D5549B">
        <w:rPr>
          <w:rFonts w:ascii="Raleway" w:hAnsi="Raleway"/>
          <w:sz w:val="20"/>
          <w:szCs w:val="20"/>
        </w:rPr>
        <w:t xml:space="preserve"> de stage, afin d’identifier des solutions appropriées. </w:t>
      </w:r>
    </w:p>
    <w:p w14:paraId="1F4CCCFE" w14:textId="64E64DD6"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En cas de situation critique (conflit grave, problème de santé, etc.), un plan d’action concerté peut être élaboré avec l’UQO et la direction d’établissement pour garantir le bon déroulement du stage. À la suite de l’analyse du comité de coordination des stages, des mesures de soutien peuvent être mises en place en cours de stage pour répondre à des besoins spécifiques ou à des situations imprévues. Ces mesures visent à favoriser la réussite du stage, dans le respect des exigences professionnelles. </w:t>
      </w:r>
    </w:p>
    <w:p w14:paraId="1F679CF3" w14:textId="54A37F05" w:rsidR="00D5549B" w:rsidRDefault="00D5549B" w:rsidP="00D5549B">
      <w:pPr>
        <w:rPr>
          <w:rFonts w:ascii="Raleway" w:hAnsi="Raleway" w:cs="Calibri"/>
          <w:i/>
          <w:iCs/>
          <w:color w:val="0E455F"/>
          <w:sz w:val="20"/>
          <w:szCs w:val="20"/>
        </w:rPr>
      </w:pPr>
      <w:r w:rsidRPr="00D5549B">
        <w:rPr>
          <w:rFonts w:ascii="Raleway" w:hAnsi="Raleway" w:cs="Calibri"/>
          <w:i/>
          <w:iCs/>
          <w:color w:val="0E455F"/>
          <w:sz w:val="20"/>
          <w:szCs w:val="20"/>
        </w:rPr>
        <w:t xml:space="preserve">Difficultés rencontrées en stage </w:t>
      </w:r>
    </w:p>
    <w:p w14:paraId="64FCD3DE" w14:textId="423E6750"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Toute difficulté observée (qu’elle soit pédagogique, relationnelle ou organisationnelle) doit être signalée sans délai. </w:t>
      </w:r>
    </w:p>
    <w:p w14:paraId="5258D153" w14:textId="598F5C0E"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Une rencontre de concertation peut être convoquée afin d’analyser la situation avec les parties concernées. </w:t>
      </w:r>
    </w:p>
    <w:p w14:paraId="346349A6" w14:textId="2D1D1E96"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Au besoin, un plan de soutien est mis en </w:t>
      </w:r>
      <w:proofErr w:type="spellStart"/>
      <w:r w:rsidRPr="00D5549B">
        <w:rPr>
          <w:rFonts w:ascii="Raleway" w:hAnsi="Raleway"/>
          <w:sz w:val="20"/>
          <w:szCs w:val="20"/>
        </w:rPr>
        <w:t>oeuvre</w:t>
      </w:r>
      <w:proofErr w:type="spellEnd"/>
      <w:r w:rsidRPr="00D5549B">
        <w:rPr>
          <w:rFonts w:ascii="Raleway" w:hAnsi="Raleway"/>
          <w:sz w:val="20"/>
          <w:szCs w:val="20"/>
        </w:rPr>
        <w:t xml:space="preserve">, en collaboration avec le milieu et l’université. Ce plan permet de baliser la progression du ou de la stagiaire à l’aide d’objectifs clairs et mesurables. </w:t>
      </w:r>
    </w:p>
    <w:p w14:paraId="600D3FBE" w14:textId="77777777" w:rsidR="00D5549B" w:rsidRPr="00D5549B" w:rsidRDefault="00D5549B" w:rsidP="00D5549B">
      <w:pPr>
        <w:rPr>
          <w:rFonts w:ascii="Raleway" w:hAnsi="Raleway" w:cs="Calibri"/>
          <w:i/>
          <w:iCs/>
          <w:color w:val="44546A" w:themeColor="text2"/>
          <w:sz w:val="20"/>
          <w:szCs w:val="20"/>
        </w:rPr>
      </w:pPr>
      <w:r w:rsidRPr="00D5549B">
        <w:rPr>
          <w:rFonts w:ascii="Raleway" w:hAnsi="Raleway" w:cs="Calibri"/>
          <w:i/>
          <w:iCs/>
          <w:color w:val="44546A" w:themeColor="text2"/>
          <w:sz w:val="20"/>
          <w:szCs w:val="20"/>
        </w:rPr>
        <w:t xml:space="preserve">Absences </w:t>
      </w:r>
    </w:p>
    <w:p w14:paraId="77533F13" w14:textId="60D7C28E"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Le ou la stagiaire est tenue d’aviser immédiatement son milieu de stage et son ou sa </w:t>
      </w:r>
      <w:proofErr w:type="spellStart"/>
      <w:r w:rsidRPr="00D5549B">
        <w:rPr>
          <w:rFonts w:ascii="Raleway" w:hAnsi="Raleway"/>
          <w:sz w:val="20"/>
          <w:szCs w:val="20"/>
        </w:rPr>
        <w:t>superviseur·e</w:t>
      </w:r>
      <w:proofErr w:type="spellEnd"/>
      <w:r w:rsidRPr="00D5549B">
        <w:rPr>
          <w:rFonts w:ascii="Raleway" w:hAnsi="Raleway"/>
          <w:sz w:val="20"/>
          <w:szCs w:val="20"/>
        </w:rPr>
        <w:t xml:space="preserve"> de stage de toute absence. </w:t>
      </w:r>
    </w:p>
    <w:p w14:paraId="4FA7C10D" w14:textId="35FDAEE6"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Des justificatifs peuvent être requis selon la nature de l’absence (maladie, urgence, etc.). </w:t>
      </w:r>
    </w:p>
    <w:p w14:paraId="71A5E104" w14:textId="0889730E" w:rsidR="00D5549B" w:rsidRPr="00D5549B" w:rsidRDefault="00D5549B" w:rsidP="00D5549B">
      <w:pPr>
        <w:pStyle w:val="Paragraphedeliste"/>
        <w:numPr>
          <w:ilvl w:val="0"/>
          <w:numId w:val="29"/>
        </w:numPr>
        <w:rPr>
          <w:rFonts w:ascii="Raleway" w:hAnsi="Raleway"/>
          <w:sz w:val="20"/>
          <w:szCs w:val="20"/>
        </w:rPr>
      </w:pPr>
      <w:r w:rsidRPr="00D5549B">
        <w:rPr>
          <w:rFonts w:ascii="Raleway" w:hAnsi="Raleway"/>
          <w:sz w:val="20"/>
          <w:szCs w:val="20"/>
        </w:rPr>
        <w:t xml:space="preserve">En cas d’absences répétées ou prolongées, un ajustement du calendrier ou un prolongement du stage pourra être envisagé, selon la recommandation du comité de coordination des stages. </w:t>
      </w:r>
    </w:p>
    <w:p w14:paraId="03B659BB" w14:textId="77777777" w:rsidR="00D5549B" w:rsidRPr="00D5549B" w:rsidRDefault="00D5549B" w:rsidP="00D5549B">
      <w:pPr>
        <w:pStyle w:val="Paragraphedeliste"/>
        <w:ind w:left="0"/>
        <w:rPr>
          <w:rFonts w:ascii="Raleway" w:hAnsi="Raleway"/>
          <w:sz w:val="20"/>
          <w:szCs w:val="20"/>
        </w:rPr>
      </w:pPr>
      <w:r w:rsidRPr="00D5549B">
        <w:rPr>
          <w:rFonts w:ascii="Raleway" w:hAnsi="Raleway"/>
          <w:sz w:val="20"/>
          <w:szCs w:val="20"/>
        </w:rPr>
        <w:lastRenderedPageBreak/>
        <w:t>Une absence non justifiée ou une interruption prolongée sans entente préalable peut mener à l’échec du stage.</w:t>
      </w:r>
    </w:p>
    <w:p w14:paraId="059D1768" w14:textId="77777777" w:rsidR="00D5549B" w:rsidRPr="00D5549B" w:rsidRDefault="00D5549B" w:rsidP="00D5549B">
      <w:pPr>
        <w:rPr>
          <w:rFonts w:ascii="Raleway" w:hAnsi="Raleway"/>
          <w:i/>
          <w:iCs/>
          <w:color w:val="44546A" w:themeColor="text2"/>
          <w:sz w:val="20"/>
          <w:szCs w:val="20"/>
        </w:rPr>
      </w:pPr>
      <w:r w:rsidRPr="00D5549B">
        <w:rPr>
          <w:rFonts w:ascii="Raleway" w:hAnsi="Raleway"/>
          <w:i/>
          <w:iCs/>
          <w:color w:val="44546A" w:themeColor="text2"/>
          <w:sz w:val="20"/>
          <w:szCs w:val="20"/>
        </w:rPr>
        <w:t>Ressources disponibles</w:t>
      </w:r>
    </w:p>
    <w:p w14:paraId="7697944B" w14:textId="77777777" w:rsidR="00D5549B" w:rsidRPr="00D5549B" w:rsidRDefault="00D5549B" w:rsidP="00D5549B">
      <w:pPr>
        <w:rPr>
          <w:rFonts w:ascii="Raleway" w:hAnsi="Raleway"/>
          <w:sz w:val="20"/>
          <w:szCs w:val="20"/>
        </w:rPr>
      </w:pPr>
      <w:r w:rsidRPr="00D5549B">
        <w:rPr>
          <w:rFonts w:ascii="Raleway" w:hAnsi="Raleway"/>
          <w:sz w:val="20"/>
          <w:szCs w:val="20"/>
        </w:rPr>
        <w:t>Pour favoriser l’intégration et la réussite des stagiaires en situation d’emploi,</w:t>
      </w:r>
      <w:r>
        <w:rPr>
          <w:rFonts w:ascii="Raleway" w:hAnsi="Raleway"/>
          <w:sz w:val="20"/>
          <w:szCs w:val="20"/>
        </w:rPr>
        <w:t xml:space="preserve"> </w:t>
      </w:r>
      <w:r w:rsidRPr="00D5549B">
        <w:rPr>
          <w:rFonts w:ascii="Raleway" w:hAnsi="Raleway"/>
          <w:sz w:val="20"/>
          <w:szCs w:val="20"/>
        </w:rPr>
        <w:t>plusieurs ressources sont offertes :</w:t>
      </w:r>
    </w:p>
    <w:p w14:paraId="30210532" w14:textId="3D708F50" w:rsidR="00D5549B" w:rsidRPr="00D5549B" w:rsidRDefault="00D5549B" w:rsidP="00D5549B">
      <w:pPr>
        <w:pStyle w:val="Paragraphedeliste"/>
        <w:numPr>
          <w:ilvl w:val="0"/>
          <w:numId w:val="33"/>
        </w:numPr>
        <w:ind w:left="360"/>
        <w:rPr>
          <w:rFonts w:ascii="Raleway" w:hAnsi="Raleway"/>
          <w:sz w:val="20"/>
          <w:szCs w:val="20"/>
        </w:rPr>
      </w:pPr>
      <w:r w:rsidRPr="00D5549B">
        <w:rPr>
          <w:rFonts w:ascii="Raleway" w:hAnsi="Raleway"/>
          <w:sz w:val="20"/>
          <w:szCs w:val="20"/>
        </w:rPr>
        <w:t>Coordonnatrice de stage de l’UQO : Pour toute question ou clarification concernant le déroulement du stage.</w:t>
      </w:r>
    </w:p>
    <w:p w14:paraId="7DD1240E" w14:textId="231F5E7D" w:rsidR="00D5549B" w:rsidRPr="00D5549B" w:rsidRDefault="00D5549B" w:rsidP="00D5549B">
      <w:pPr>
        <w:pStyle w:val="Paragraphedeliste"/>
        <w:numPr>
          <w:ilvl w:val="0"/>
          <w:numId w:val="33"/>
        </w:numPr>
        <w:ind w:left="360"/>
        <w:rPr>
          <w:rFonts w:ascii="Raleway" w:hAnsi="Raleway"/>
          <w:sz w:val="20"/>
          <w:szCs w:val="20"/>
        </w:rPr>
      </w:pPr>
      <w:r w:rsidRPr="00D5549B">
        <w:rPr>
          <w:rFonts w:ascii="Raleway" w:hAnsi="Raleway"/>
          <w:sz w:val="20"/>
          <w:szCs w:val="20"/>
        </w:rPr>
        <w:t>Documentation pédagogique : Guides de stage, grilles d’évaluation et exemples de planification disponibles sur le site de l’UQO.</w:t>
      </w:r>
    </w:p>
    <w:p w14:paraId="5B612592" w14:textId="2B943373" w:rsidR="00D5549B" w:rsidRPr="00D5549B" w:rsidRDefault="00D5549B" w:rsidP="00D5549B">
      <w:pPr>
        <w:pStyle w:val="Paragraphedeliste"/>
        <w:numPr>
          <w:ilvl w:val="0"/>
          <w:numId w:val="33"/>
        </w:numPr>
        <w:ind w:left="360"/>
        <w:rPr>
          <w:rFonts w:ascii="Raleway" w:hAnsi="Raleway"/>
          <w:sz w:val="20"/>
          <w:szCs w:val="20"/>
        </w:rPr>
      </w:pPr>
      <w:r w:rsidRPr="00D5549B">
        <w:rPr>
          <w:rFonts w:ascii="Raleway" w:hAnsi="Raleway"/>
          <w:sz w:val="20"/>
          <w:szCs w:val="20"/>
        </w:rPr>
        <w:t>Formation théorique : Offerte par l’UQO, elle couvre les compétences professionnelles essentielles à la pratique de l’enseignement.</w:t>
      </w:r>
    </w:p>
    <w:p w14:paraId="38EB2EE0" w14:textId="265BD70A" w:rsidR="00D5549B" w:rsidRPr="00D5549B" w:rsidRDefault="00D5549B" w:rsidP="00D5549B">
      <w:pPr>
        <w:pStyle w:val="Paragraphedeliste"/>
        <w:numPr>
          <w:ilvl w:val="0"/>
          <w:numId w:val="33"/>
        </w:numPr>
        <w:ind w:left="360"/>
        <w:rPr>
          <w:rFonts w:ascii="Raleway" w:hAnsi="Raleway"/>
          <w:sz w:val="20"/>
          <w:szCs w:val="20"/>
        </w:rPr>
      </w:pPr>
      <w:r w:rsidRPr="00D5549B">
        <w:rPr>
          <w:rFonts w:ascii="Raleway" w:hAnsi="Raleway"/>
          <w:sz w:val="20"/>
          <w:szCs w:val="20"/>
        </w:rPr>
        <w:t>Soutien psychosocial : Service gratuit et confidentiel, accessible pour toute difficulté personnelle ou académique.</w:t>
      </w:r>
    </w:p>
    <w:p w14:paraId="3172233D" w14:textId="1195C3F5" w:rsidR="00D5549B" w:rsidRPr="00D5549B" w:rsidRDefault="00D5549B" w:rsidP="00D5549B">
      <w:pPr>
        <w:pStyle w:val="Paragraphedeliste"/>
        <w:numPr>
          <w:ilvl w:val="0"/>
          <w:numId w:val="33"/>
        </w:numPr>
        <w:ind w:left="360"/>
        <w:rPr>
          <w:rFonts w:ascii="Raleway" w:hAnsi="Raleway"/>
          <w:sz w:val="20"/>
          <w:szCs w:val="20"/>
        </w:rPr>
      </w:pPr>
      <w:r w:rsidRPr="00D5549B">
        <w:rPr>
          <w:rFonts w:ascii="Raleway" w:hAnsi="Raleway"/>
          <w:sz w:val="20"/>
          <w:szCs w:val="20"/>
        </w:rPr>
        <w:t>Bureau d’intervention et de prévention en matière de harcèlement (BIPH) : Service d’accueil, de soutien et d’orientation en cas de situation de harcèlement, de discrimination ou de violence à caractère sexuel.</w:t>
      </w:r>
    </w:p>
    <w:p w14:paraId="22914B82" w14:textId="47F493BA" w:rsidR="00D5549B" w:rsidRPr="00D5549B" w:rsidRDefault="00D5549B" w:rsidP="00D5549B">
      <w:pPr>
        <w:pStyle w:val="Paragraphedeliste"/>
        <w:numPr>
          <w:ilvl w:val="0"/>
          <w:numId w:val="33"/>
        </w:numPr>
        <w:ind w:left="360"/>
        <w:rPr>
          <w:rFonts w:ascii="Raleway" w:hAnsi="Raleway"/>
          <w:sz w:val="20"/>
          <w:szCs w:val="20"/>
        </w:rPr>
      </w:pPr>
      <w:r w:rsidRPr="00D5549B">
        <w:rPr>
          <w:rFonts w:ascii="Raleway" w:hAnsi="Raleway"/>
          <w:sz w:val="20"/>
          <w:szCs w:val="20"/>
        </w:rPr>
        <w:t>Protection des stagiaires en milieu de travail : Informations et démarches à suivre en cas d’accident survenu durant le stage.</w:t>
      </w:r>
    </w:p>
    <w:p w14:paraId="7A1A5E78" w14:textId="77777777" w:rsidR="00624135" w:rsidRDefault="00624135">
      <w:pPr>
        <w:rPr>
          <w:rFonts w:ascii="Raleway ExtraBold" w:eastAsiaTheme="majorEastAsia" w:hAnsi="Raleway ExtraBold" w:cstheme="majorBidi"/>
          <w:b/>
          <w:color w:val="2F5496" w:themeColor="accent1" w:themeShade="BF"/>
          <w:sz w:val="28"/>
          <w:szCs w:val="28"/>
          <w:lang w:eastAsia="en-US"/>
        </w:rPr>
      </w:pPr>
      <w:r>
        <w:br w:type="page"/>
      </w:r>
    </w:p>
    <w:p w14:paraId="7BBAB8F7" w14:textId="4FB55212" w:rsidR="0061549D" w:rsidRPr="008612F0" w:rsidRDefault="0033284A" w:rsidP="00717D41">
      <w:pPr>
        <w:pStyle w:val="Titre1"/>
        <w:spacing w:after="120" w:line="240" w:lineRule="auto"/>
        <w:jc w:val="center"/>
        <w:rPr>
          <w:rFonts w:eastAsia="Times"/>
          <w:b w:val="0"/>
          <w:color w:val="FFFFFF" w:themeColor="background1"/>
        </w:rPr>
      </w:pPr>
      <w:bookmarkStart w:id="22" w:name="_Toc200527483"/>
      <w:r>
        <w:lastRenderedPageBreak/>
        <w:t>Annexe 2</w:t>
      </w:r>
      <w:bookmarkEnd w:id="14"/>
      <w:bookmarkEnd w:id="15"/>
      <w:bookmarkEnd w:id="16"/>
      <w:bookmarkEnd w:id="17"/>
      <w:bookmarkEnd w:id="18"/>
      <w:bookmarkEnd w:id="19"/>
      <w:bookmarkEnd w:id="20"/>
      <w:r w:rsidR="00D5549B">
        <w:rPr>
          <w:lang w:eastAsia="fr-FR"/>
        </w:rPr>
        <w:t xml:space="preserve"> - </w:t>
      </w:r>
      <w:r w:rsidR="0061549D">
        <w:t>Le stage</w:t>
      </w:r>
      <w:r w:rsidR="00E55489">
        <w:t> </w:t>
      </w:r>
      <w:r w:rsidR="0061549D" w:rsidRPr="007862BA">
        <w:t>et les responsabilités respectives</w:t>
      </w:r>
      <w:bookmarkEnd w:id="21"/>
      <w:bookmarkEnd w:id="22"/>
    </w:p>
    <w:p w14:paraId="1CA01CBE" w14:textId="311B1A99" w:rsidR="00C62B45" w:rsidRPr="00897B3F" w:rsidRDefault="00C62B45" w:rsidP="00717D41">
      <w:pPr>
        <w:pStyle w:val="A-TexteUQO"/>
        <w:spacing w:after="120" w:line="240" w:lineRule="auto"/>
        <w:jc w:val="both"/>
      </w:pPr>
      <w:bookmarkStart w:id="23" w:name="_Toc522012140"/>
      <w:bookmarkStart w:id="24" w:name="_Toc59433091"/>
      <w:r w:rsidRPr="00897B3F">
        <w:t>La personne stagiaire est responsable de sa formation. Pour l’aider dans ce processus, des personnes expérimentées en enseignement l’accompagnent, l’aident, l’encadrent et l’évaluent</w:t>
      </w:r>
      <w:r w:rsidR="00E55489">
        <w:t> </w:t>
      </w:r>
      <w:r w:rsidRPr="00897B3F">
        <w:t xml:space="preserve">: </w:t>
      </w:r>
      <w:r w:rsidR="008612F0">
        <w:t xml:space="preserve">un mentor ou </w:t>
      </w:r>
      <w:r w:rsidRPr="00897B3F">
        <w:t>une personne enseignante associée, une personne superviseure de stage et la direction d’établissement scolaire. D’autres acteurs concernés par la formation pratique peuvent également jouer un rôle dans le développement professionnel de la personne stagiaire. Chaque membre a des responsabilités spécifiques et complémentaires</w:t>
      </w:r>
      <w:r>
        <w:t xml:space="preserve">. </w:t>
      </w:r>
    </w:p>
    <w:p w14:paraId="457B74AC" w14:textId="77777777" w:rsidR="00C62B45" w:rsidRPr="00B54307" w:rsidRDefault="00C62B45" w:rsidP="00717D41">
      <w:pPr>
        <w:pStyle w:val="Titre1"/>
        <w:spacing w:after="120" w:line="240" w:lineRule="auto"/>
      </w:pPr>
      <w:bookmarkStart w:id="25" w:name="_Toc200527388"/>
      <w:bookmarkStart w:id="26" w:name="_Toc200527484"/>
      <w:r w:rsidRPr="00B54307">
        <w:t>La personne stagiaire</w:t>
      </w:r>
      <w:bookmarkEnd w:id="25"/>
      <w:bookmarkEnd w:id="26"/>
      <w:r w:rsidRPr="00B54307">
        <w:t xml:space="preserve"> </w:t>
      </w:r>
    </w:p>
    <w:p w14:paraId="2C37C78C" w14:textId="30302019" w:rsidR="00C62B45" w:rsidRPr="00D0241D" w:rsidRDefault="00C62B45" w:rsidP="00717D41">
      <w:pPr>
        <w:pStyle w:val="A-TexteUQO"/>
        <w:spacing w:after="120" w:line="240" w:lineRule="auto"/>
        <w:jc w:val="both"/>
      </w:pPr>
      <w:r w:rsidRPr="00D0241D">
        <w:t>La personne stagiaire est responsable de sa formation et donc, de la réussite de son stage. Elle doit,</w:t>
      </w:r>
      <w:r>
        <w:t xml:space="preserve"> </w:t>
      </w:r>
      <w:r w:rsidRPr="00D0241D">
        <w:t xml:space="preserve">avec le soutien </w:t>
      </w:r>
      <w:r w:rsidR="008612F0">
        <w:t>du mentor associé</w:t>
      </w:r>
      <w:r w:rsidRPr="00D0241D">
        <w:t>, assumer l’ensemble des</w:t>
      </w:r>
      <w:r>
        <w:t xml:space="preserve"> </w:t>
      </w:r>
      <w:r w:rsidRPr="00D0241D">
        <w:t>tâches inhérentes à la profession enseignante. Elle agit avec professionnalisme dans tous ses</w:t>
      </w:r>
      <w:r>
        <w:t xml:space="preserve"> </w:t>
      </w:r>
      <w:r w:rsidRPr="00D0241D">
        <w:t>comportements et ses attitudes. Elle prend les initiatives nécessaires pour mener à bien ses tâches</w:t>
      </w:r>
      <w:r>
        <w:t xml:space="preserve"> </w:t>
      </w:r>
      <w:r w:rsidRPr="00D0241D">
        <w:t>professionnelles et développe sa capacité d’analyse de sa pratique.</w:t>
      </w:r>
    </w:p>
    <w:p w14:paraId="72EF1043" w14:textId="6AA92E56" w:rsidR="00C62B45" w:rsidRPr="00B54307" w:rsidRDefault="00C62B45" w:rsidP="00717D41">
      <w:pPr>
        <w:pStyle w:val="A-TexteUQO"/>
        <w:spacing w:after="120" w:line="240" w:lineRule="auto"/>
        <w:jc w:val="both"/>
      </w:pPr>
      <w:r w:rsidRPr="00B54307">
        <w:t xml:space="preserve">Par rapport </w:t>
      </w:r>
      <w:r w:rsidRPr="00967BC8">
        <w:rPr>
          <w:b/>
          <w:bCs/>
        </w:rPr>
        <w:t>à l’école</w:t>
      </w:r>
      <w:r w:rsidRPr="00B54307">
        <w:t>, elle s’assure de</w:t>
      </w:r>
      <w:r w:rsidR="00E55489">
        <w:t> </w:t>
      </w:r>
      <w:r w:rsidRPr="00B54307">
        <w:t>:</w:t>
      </w:r>
    </w:p>
    <w:p w14:paraId="584FC257" w14:textId="41381019" w:rsidR="00C62B45" w:rsidRPr="00B54307" w:rsidRDefault="00C62B45" w:rsidP="00717D41">
      <w:pPr>
        <w:pStyle w:val="A-TexteUQO"/>
        <w:numPr>
          <w:ilvl w:val="0"/>
          <w:numId w:val="25"/>
        </w:numPr>
        <w:spacing w:after="120" w:line="240" w:lineRule="auto"/>
        <w:jc w:val="both"/>
      </w:pPr>
      <w:proofErr w:type="gramStart"/>
      <w:r w:rsidRPr="00B54307">
        <w:t>discuter</w:t>
      </w:r>
      <w:proofErr w:type="gramEnd"/>
      <w:r w:rsidRPr="00B54307">
        <w:t xml:space="preserve"> avec </w:t>
      </w:r>
      <w:r w:rsidR="008612F0">
        <w:t>le mentor</w:t>
      </w:r>
      <w:r w:rsidRPr="00B54307">
        <w:t xml:space="preserve"> associé (et la personne superviseure de stage, au besoin) des modalités du stage, des exigences de l’école et des attentes mutuelles;</w:t>
      </w:r>
    </w:p>
    <w:p w14:paraId="06DF61F2" w14:textId="1DB3A37C" w:rsidR="00C62B45" w:rsidRPr="00B54307" w:rsidRDefault="00C62B45" w:rsidP="00717D41">
      <w:pPr>
        <w:pStyle w:val="A-TexteUQO"/>
        <w:numPr>
          <w:ilvl w:val="0"/>
          <w:numId w:val="25"/>
        </w:numPr>
        <w:spacing w:after="120" w:line="240" w:lineRule="auto"/>
        <w:jc w:val="both"/>
      </w:pPr>
      <w:r w:rsidRPr="00B54307">
        <w:t>nommer ses besoins et vérifier également les attentes de la personne enseignante associée et de la personne superviseure de stage lors de la rencontre du comité d’évaluation;</w:t>
      </w:r>
    </w:p>
    <w:p w14:paraId="42BD2854" w14:textId="0F939B79" w:rsidR="00C62B45" w:rsidRDefault="00C62B45" w:rsidP="00717D41">
      <w:pPr>
        <w:pStyle w:val="A-TexteUQO"/>
        <w:numPr>
          <w:ilvl w:val="0"/>
          <w:numId w:val="25"/>
        </w:numPr>
        <w:spacing w:after="120" w:line="240" w:lineRule="auto"/>
        <w:jc w:val="both"/>
      </w:pPr>
      <w:r w:rsidRPr="00B54307">
        <w:t>prévoir les modalités de son arrivée et de son départ de la classe;</w:t>
      </w:r>
    </w:p>
    <w:p w14:paraId="6DC0E6D2" w14:textId="2CC0391D" w:rsidR="00C62B45" w:rsidRDefault="00C62B45" w:rsidP="00717D41">
      <w:pPr>
        <w:pStyle w:val="A-TexteUQO"/>
        <w:numPr>
          <w:ilvl w:val="0"/>
          <w:numId w:val="25"/>
        </w:numPr>
        <w:spacing w:after="120" w:line="240" w:lineRule="auto"/>
        <w:jc w:val="both"/>
      </w:pPr>
      <w:r w:rsidRPr="00B54307">
        <w:t>préparer une planification globale du stage et en discuter avec la personne enseignante</w:t>
      </w:r>
      <w:r>
        <w:t xml:space="preserve"> a</w:t>
      </w:r>
      <w:r w:rsidRPr="00B54307">
        <w:t>ssociée pour la valider ensemble;</w:t>
      </w:r>
    </w:p>
    <w:p w14:paraId="1C63EAFF" w14:textId="74D92670" w:rsidR="00C62B45" w:rsidRDefault="00C62B45" w:rsidP="00717D41">
      <w:pPr>
        <w:pStyle w:val="A-TexteUQO"/>
        <w:numPr>
          <w:ilvl w:val="0"/>
          <w:numId w:val="25"/>
        </w:numPr>
        <w:spacing w:after="120" w:line="240" w:lineRule="auto"/>
        <w:jc w:val="both"/>
      </w:pPr>
      <w:proofErr w:type="gramStart"/>
      <w:r w:rsidRPr="00B54307">
        <w:t>présenter</w:t>
      </w:r>
      <w:proofErr w:type="gramEnd"/>
      <w:r w:rsidRPr="00B54307">
        <w:t xml:space="preserve"> </w:t>
      </w:r>
      <w:r w:rsidR="008612F0">
        <w:t>au mentor</w:t>
      </w:r>
      <w:r w:rsidRPr="00B54307">
        <w:t xml:space="preserve"> (puis à la personne superviseure de stage, au besoin) ses planifications d’activités d’enseignement et d’apprentissage au moins 48</w:t>
      </w:r>
      <w:r w:rsidR="00E55489">
        <w:t> </w:t>
      </w:r>
      <w:r w:rsidRPr="00B54307">
        <w:t>heures à l’avance;</w:t>
      </w:r>
    </w:p>
    <w:p w14:paraId="403AF0E8" w14:textId="115244DA" w:rsidR="00C62B45" w:rsidRDefault="00C62B45" w:rsidP="00717D41">
      <w:pPr>
        <w:pStyle w:val="A-TexteUQO"/>
        <w:numPr>
          <w:ilvl w:val="0"/>
          <w:numId w:val="25"/>
        </w:numPr>
        <w:spacing w:after="120" w:line="240" w:lineRule="auto"/>
        <w:jc w:val="both"/>
      </w:pPr>
      <w:r>
        <w:t>prévoir le nécessaire pour ses activités (réservation de salles, d’équipement, photocopies, matériel, information aux parents, etc.) en fonction des politiques de l’école;</w:t>
      </w:r>
    </w:p>
    <w:p w14:paraId="3038DDEE" w14:textId="1C2821BC" w:rsidR="00C62B45" w:rsidRDefault="00C62B45" w:rsidP="00717D41">
      <w:pPr>
        <w:pStyle w:val="A-TexteUQO"/>
        <w:numPr>
          <w:ilvl w:val="0"/>
          <w:numId w:val="25"/>
        </w:numPr>
        <w:spacing w:after="120" w:line="240" w:lineRule="auto"/>
        <w:jc w:val="both"/>
      </w:pPr>
      <w:r>
        <w:t>réfléchir quotidiennement sur sa pratique;</w:t>
      </w:r>
    </w:p>
    <w:p w14:paraId="10A6D1A6" w14:textId="3DA904CA" w:rsidR="00C62B45" w:rsidRDefault="00C62B45" w:rsidP="00717D41">
      <w:pPr>
        <w:pStyle w:val="A-TexteUQO"/>
        <w:numPr>
          <w:ilvl w:val="0"/>
          <w:numId w:val="25"/>
        </w:numPr>
        <w:spacing w:after="120" w:line="240" w:lineRule="auto"/>
        <w:jc w:val="both"/>
      </w:pPr>
      <w:proofErr w:type="gramStart"/>
      <w:r>
        <w:t>rencontrer</w:t>
      </w:r>
      <w:proofErr w:type="gramEnd"/>
      <w:r>
        <w:t xml:space="preserve"> régulièrement </w:t>
      </w:r>
      <w:r w:rsidR="008612F0">
        <w:t>le mentor</w:t>
      </w:r>
      <w:r>
        <w:t xml:space="preserve"> pour recevoir des rétroactions;</w:t>
      </w:r>
    </w:p>
    <w:p w14:paraId="6AC58D24" w14:textId="66B155F1" w:rsidR="00C62B45" w:rsidRDefault="00C62B45" w:rsidP="00717D41">
      <w:pPr>
        <w:pStyle w:val="A-TexteUQO"/>
        <w:numPr>
          <w:ilvl w:val="0"/>
          <w:numId w:val="25"/>
        </w:numPr>
        <w:spacing w:after="120" w:line="240" w:lineRule="auto"/>
        <w:jc w:val="both"/>
      </w:pPr>
      <w:r>
        <w:t>prendre en compte les commentaires de toutes les personnes qui l’accompagnent dans son cheminement professionnel;</w:t>
      </w:r>
    </w:p>
    <w:p w14:paraId="37C494FD" w14:textId="3C3AF1B7" w:rsidR="00C62B45" w:rsidRDefault="00C62B45" w:rsidP="00717D41">
      <w:pPr>
        <w:pStyle w:val="A-TexteUQO"/>
        <w:numPr>
          <w:ilvl w:val="0"/>
          <w:numId w:val="25"/>
        </w:numPr>
        <w:spacing w:after="120" w:line="240" w:lineRule="auto"/>
        <w:jc w:val="both"/>
      </w:pPr>
      <w:r>
        <w:t>participer à la vie de l’école dans tous ses aspects;</w:t>
      </w:r>
    </w:p>
    <w:p w14:paraId="0B9491F1" w14:textId="5B822BF4" w:rsidR="00C62B45" w:rsidRDefault="00C62B45" w:rsidP="00717D41">
      <w:pPr>
        <w:pStyle w:val="A-TexteUQO"/>
        <w:numPr>
          <w:ilvl w:val="0"/>
          <w:numId w:val="25"/>
        </w:numPr>
        <w:spacing w:after="120" w:line="240" w:lineRule="auto"/>
        <w:jc w:val="both"/>
      </w:pPr>
      <w:proofErr w:type="gramStart"/>
      <w:r>
        <w:t>faire</w:t>
      </w:r>
      <w:proofErr w:type="gramEnd"/>
      <w:r>
        <w:t xml:space="preserve"> preuve d’éthique professionnelle dans tous ses comportements.</w:t>
      </w:r>
    </w:p>
    <w:p w14:paraId="5DAF90D5" w14:textId="77777777" w:rsidR="00C62B45" w:rsidRDefault="00C62B45" w:rsidP="00717D41">
      <w:pPr>
        <w:pStyle w:val="A-TexteUQO"/>
        <w:spacing w:after="120" w:line="240" w:lineRule="auto"/>
        <w:ind w:left="720"/>
        <w:jc w:val="both"/>
      </w:pPr>
    </w:p>
    <w:p w14:paraId="335423C1" w14:textId="3DE0D730" w:rsidR="00C62B45" w:rsidRDefault="00C62B45" w:rsidP="00717D41">
      <w:pPr>
        <w:pStyle w:val="A-TexteUQO"/>
        <w:spacing w:after="120" w:line="240" w:lineRule="auto"/>
        <w:jc w:val="both"/>
      </w:pPr>
      <w:r>
        <w:t>Par rapport</w:t>
      </w:r>
      <w:r w:rsidRPr="00967BC8">
        <w:rPr>
          <w:b/>
          <w:bCs/>
        </w:rPr>
        <w:t xml:space="preserve"> à l’université</w:t>
      </w:r>
      <w:r>
        <w:t>, elle doit</w:t>
      </w:r>
      <w:r w:rsidR="00E55489">
        <w:t> </w:t>
      </w:r>
      <w:r>
        <w:t>:</w:t>
      </w:r>
    </w:p>
    <w:p w14:paraId="3DEC7DED" w14:textId="3C57DA4A" w:rsidR="00C62B45" w:rsidRDefault="00C62B45" w:rsidP="00717D41">
      <w:pPr>
        <w:pStyle w:val="A-TexteUQO"/>
        <w:numPr>
          <w:ilvl w:val="0"/>
          <w:numId w:val="26"/>
        </w:numPr>
        <w:spacing w:after="120" w:line="240" w:lineRule="auto"/>
        <w:jc w:val="both"/>
      </w:pPr>
      <w:r>
        <w:t>participer à toutes les rencontres liées au stage et au séminaire;</w:t>
      </w:r>
    </w:p>
    <w:p w14:paraId="34A7CCA2" w14:textId="245B5956" w:rsidR="00C62B45" w:rsidRDefault="00C62B45" w:rsidP="00717D41">
      <w:pPr>
        <w:pStyle w:val="A-TexteUQO"/>
        <w:numPr>
          <w:ilvl w:val="0"/>
          <w:numId w:val="26"/>
        </w:numPr>
        <w:spacing w:after="120" w:line="240" w:lineRule="auto"/>
        <w:jc w:val="both"/>
      </w:pPr>
      <w:proofErr w:type="gramStart"/>
      <w:r>
        <w:t>rendre</w:t>
      </w:r>
      <w:proofErr w:type="gramEnd"/>
      <w:r>
        <w:t xml:space="preserve"> disponible </w:t>
      </w:r>
      <w:r w:rsidR="008612F0">
        <w:t>cahier de planification</w:t>
      </w:r>
      <w:r>
        <w:t xml:space="preserve"> à la personne superviseure de stage, </w:t>
      </w:r>
      <w:r w:rsidR="008612F0">
        <w:t>au mentor</w:t>
      </w:r>
      <w:r>
        <w:t xml:space="preserve"> et à la direction d’établissement scolaire sur demande et en tout temps;</w:t>
      </w:r>
    </w:p>
    <w:p w14:paraId="24622D08" w14:textId="662210FC" w:rsidR="00C62B45" w:rsidRDefault="00C62B45" w:rsidP="00717D41">
      <w:pPr>
        <w:pStyle w:val="A-TexteUQO"/>
        <w:numPr>
          <w:ilvl w:val="0"/>
          <w:numId w:val="26"/>
        </w:numPr>
        <w:spacing w:after="120" w:line="240" w:lineRule="auto"/>
        <w:jc w:val="both"/>
      </w:pPr>
      <w:proofErr w:type="gramStart"/>
      <w:r>
        <w:t>consigner</w:t>
      </w:r>
      <w:proofErr w:type="gramEnd"/>
      <w:r>
        <w:t xml:space="preserve">, dans </w:t>
      </w:r>
      <w:r w:rsidR="008612F0">
        <w:t>son cahier de planification</w:t>
      </w:r>
      <w:r>
        <w:t>, la synthèse des discussions tenues lors de chaque rencontre formelle de rétroaction;</w:t>
      </w:r>
    </w:p>
    <w:p w14:paraId="65665F00" w14:textId="584B8F0F" w:rsidR="00C62B45" w:rsidRDefault="00C62B45" w:rsidP="00717D41">
      <w:pPr>
        <w:pStyle w:val="A-TexteUQO"/>
        <w:numPr>
          <w:ilvl w:val="0"/>
          <w:numId w:val="26"/>
        </w:numPr>
        <w:spacing w:after="120" w:line="240" w:lineRule="auto"/>
        <w:jc w:val="both"/>
      </w:pPr>
      <w:r>
        <w:t>soutenir ses présentations devant le comité d’évaluation;</w:t>
      </w:r>
    </w:p>
    <w:p w14:paraId="23576DB3" w14:textId="65BC0FF5" w:rsidR="00C62B45" w:rsidRDefault="00C62B45" w:rsidP="00717D41">
      <w:pPr>
        <w:pStyle w:val="A-TexteUQO"/>
        <w:numPr>
          <w:ilvl w:val="0"/>
          <w:numId w:val="26"/>
        </w:numPr>
        <w:spacing w:after="120" w:line="240" w:lineRule="auto"/>
        <w:jc w:val="both"/>
      </w:pPr>
      <w:r>
        <w:t>remettre à temps les travaux demandés;</w:t>
      </w:r>
    </w:p>
    <w:p w14:paraId="6C1838AD" w14:textId="43F291A7" w:rsidR="00C62B45" w:rsidRDefault="00C62B45" w:rsidP="00717D41">
      <w:pPr>
        <w:pStyle w:val="A-TexteUQO"/>
        <w:numPr>
          <w:ilvl w:val="0"/>
          <w:numId w:val="26"/>
        </w:numPr>
        <w:spacing w:after="120" w:line="240" w:lineRule="auto"/>
        <w:jc w:val="both"/>
      </w:pPr>
      <w:proofErr w:type="gramStart"/>
      <w:r>
        <w:t>contacter</w:t>
      </w:r>
      <w:proofErr w:type="gramEnd"/>
      <w:r>
        <w:t xml:space="preserve"> la personne coordonnatrice de stage ou la responsable de son programme d’études si la personne stagiaire reçoit déjà des services du SESH ou si la personne stagiaire souhaiterait recevoir de tels services dans le cadre de son stage;</w:t>
      </w:r>
    </w:p>
    <w:p w14:paraId="46B18192" w14:textId="183F58AD" w:rsidR="00C62B45" w:rsidRPr="00B54307" w:rsidRDefault="00C62B45" w:rsidP="00717D41">
      <w:pPr>
        <w:pStyle w:val="A-TexteUQO"/>
        <w:numPr>
          <w:ilvl w:val="0"/>
          <w:numId w:val="26"/>
        </w:numPr>
        <w:spacing w:after="120" w:line="240" w:lineRule="auto"/>
        <w:jc w:val="both"/>
      </w:pPr>
      <w:r>
        <w:lastRenderedPageBreak/>
        <w:t>Pour mener à bien l’ensemble de ces tâches et assurer la réussite de son stage, la personne stagiaire est invitée à placer cette activité de formation pratique professionnelle au centre de ses préoccupations.</w:t>
      </w:r>
    </w:p>
    <w:p w14:paraId="22C4A511" w14:textId="06E08586" w:rsidR="00C62B45" w:rsidRPr="00897B3F" w:rsidRDefault="00C62B45" w:rsidP="00717D41">
      <w:pPr>
        <w:pStyle w:val="Titre1"/>
        <w:spacing w:after="120" w:line="240" w:lineRule="auto"/>
      </w:pPr>
      <w:bookmarkStart w:id="27" w:name="_Toc200527389"/>
      <w:bookmarkStart w:id="28" w:name="_Toc200527485"/>
      <w:r w:rsidRPr="00897B3F">
        <w:t>L</w:t>
      </w:r>
      <w:r w:rsidR="00FA1E53">
        <w:t>e mentor associé ou l</w:t>
      </w:r>
      <w:r w:rsidRPr="00897B3F">
        <w:t>a personne enseignante associée</w:t>
      </w:r>
      <w:bookmarkEnd w:id="27"/>
      <w:bookmarkEnd w:id="28"/>
      <w:r w:rsidRPr="00897B3F">
        <w:t xml:space="preserve"> </w:t>
      </w:r>
    </w:p>
    <w:p w14:paraId="6764A68E" w14:textId="45B96B37" w:rsidR="00263EE7" w:rsidRPr="00F77C02" w:rsidRDefault="00C62B45" w:rsidP="00717D41">
      <w:pPr>
        <w:pStyle w:val="A-TexteUQO"/>
        <w:spacing w:after="120" w:line="240" w:lineRule="auto"/>
        <w:jc w:val="both"/>
      </w:pPr>
      <w:r w:rsidRPr="00F77C02">
        <w:t>L</w:t>
      </w:r>
      <w:r w:rsidR="00263EE7">
        <w:t>e mentor ou l</w:t>
      </w:r>
      <w:r w:rsidRPr="00F77C02">
        <w:t xml:space="preserve">a personne enseignante associée est choisi pour son expérience dans l’enseignement. Elle accepte que la personne stagiaire réalise une prise en charge autonome pendant trois semaines, tout en restant légalement et professionnellement responsable, en tout temps. Elle est disponible pour accompagner la personne stagiaire quotidiennement, lui donner régulièrement des rétroactions afin de suivre attentivement son cheminement et participer activement à l’évaluation. </w:t>
      </w:r>
      <w:r w:rsidR="00263EE7">
        <w:t xml:space="preserve">Si le mentor n’enseigne pas au même niveau que le ou la stagiaire, il doit posséder une expérience significative au niveau ciblé et être situé à proximité pour favoriser un accompagnement efficace. Il est à noter qu’il n’est pas possible que deux personnes </w:t>
      </w:r>
      <w:proofErr w:type="spellStart"/>
      <w:r w:rsidR="00263EE7">
        <w:t>enseignantses</w:t>
      </w:r>
      <w:proofErr w:type="spellEnd"/>
      <w:r w:rsidR="00263EE7">
        <w:t xml:space="preserve"> accompagnent une même personne stagiaire.</w:t>
      </w:r>
    </w:p>
    <w:p w14:paraId="6CFD4DA5" w14:textId="1B567EF0" w:rsidR="00C62B45" w:rsidRDefault="00C62B45" w:rsidP="00717D41">
      <w:pPr>
        <w:pStyle w:val="A-TexteUQO"/>
        <w:spacing w:after="120" w:line="240" w:lineRule="auto"/>
        <w:jc w:val="both"/>
      </w:pPr>
    </w:p>
    <w:p w14:paraId="6B38189F" w14:textId="77777777" w:rsidR="00170CD4" w:rsidRDefault="00170CD4" w:rsidP="00717D41">
      <w:pPr>
        <w:pStyle w:val="A-TexteUQO"/>
        <w:spacing w:after="120" w:line="240" w:lineRule="auto"/>
        <w:jc w:val="both"/>
      </w:pPr>
      <w:proofErr w:type="spellStart"/>
      <w:r>
        <w:t>Enseignant·e</w:t>
      </w:r>
      <w:proofErr w:type="spellEnd"/>
      <w:r>
        <w:t xml:space="preserve"> </w:t>
      </w:r>
      <w:proofErr w:type="spellStart"/>
      <w:r>
        <w:t>associé·e</w:t>
      </w:r>
      <w:proofErr w:type="spellEnd"/>
      <w:r>
        <w:t xml:space="preserve"> </w:t>
      </w:r>
      <w:proofErr w:type="spellStart"/>
      <w:r>
        <w:t>mentor·e</w:t>
      </w:r>
      <w:proofErr w:type="spellEnd"/>
    </w:p>
    <w:p w14:paraId="621587FE" w14:textId="77777777" w:rsidR="00170CD4" w:rsidRDefault="00170CD4" w:rsidP="00717D41">
      <w:pPr>
        <w:pStyle w:val="A-TexteUQO"/>
        <w:spacing w:after="120" w:line="240" w:lineRule="auto"/>
        <w:jc w:val="both"/>
      </w:pPr>
      <w:r>
        <w:t>• Permettre l’observation de la classe et échanger sur ces observations.</w:t>
      </w:r>
    </w:p>
    <w:p w14:paraId="2CC9E09B" w14:textId="7FDBE6AF" w:rsidR="00170CD4" w:rsidRDefault="00170CD4" w:rsidP="00717D41">
      <w:pPr>
        <w:pStyle w:val="A-TexteUQO"/>
        <w:spacing w:after="120" w:line="240" w:lineRule="auto"/>
        <w:jc w:val="both"/>
      </w:pPr>
      <w:r>
        <w:t>• Planifier des moments réguliers d’échanges pour approfondir la</w:t>
      </w:r>
      <w:r w:rsidR="00D5549B">
        <w:t xml:space="preserve"> </w:t>
      </w:r>
      <w:r>
        <w:t>compréhension du métier et de la tâche d’enseignement.</w:t>
      </w:r>
    </w:p>
    <w:p w14:paraId="224F5DCC" w14:textId="21A0ABAE" w:rsidR="00170CD4" w:rsidRDefault="00170CD4" w:rsidP="00717D41">
      <w:pPr>
        <w:pStyle w:val="A-TexteUQO"/>
        <w:spacing w:after="120" w:line="240" w:lineRule="auto"/>
        <w:jc w:val="both"/>
      </w:pPr>
      <w:r>
        <w:t>• Observer le ou la stagiaire en situation d’enseignement, encourager la</w:t>
      </w:r>
      <w:r w:rsidR="00D5549B">
        <w:t xml:space="preserve"> </w:t>
      </w:r>
      <w:r>
        <w:t>réflexion et offrir des rétroactions formatives.</w:t>
      </w:r>
    </w:p>
    <w:p w14:paraId="59CE12A1" w14:textId="77777777" w:rsidR="00170CD4" w:rsidRDefault="00170CD4" w:rsidP="00717D41">
      <w:pPr>
        <w:pStyle w:val="A-TexteUQO"/>
        <w:spacing w:after="120" w:line="240" w:lineRule="auto"/>
        <w:jc w:val="both"/>
      </w:pPr>
      <w:r>
        <w:t>• Agir comme ressource au quotidien pour soutenir l’apprentissage.</w:t>
      </w:r>
    </w:p>
    <w:p w14:paraId="51AD9B2E" w14:textId="77777777" w:rsidR="00170CD4" w:rsidRDefault="00170CD4" w:rsidP="00717D41">
      <w:pPr>
        <w:pStyle w:val="A-TexteUQO"/>
        <w:spacing w:after="120" w:line="240" w:lineRule="auto"/>
        <w:jc w:val="both"/>
      </w:pPr>
      <w:r>
        <w:t xml:space="preserve">• Participer aux rencontres formelles avec le ou la </w:t>
      </w:r>
      <w:proofErr w:type="spellStart"/>
      <w:r>
        <w:t>superviseur·e</w:t>
      </w:r>
      <w:proofErr w:type="spellEnd"/>
      <w:r>
        <w:t xml:space="preserve"> de stage.</w:t>
      </w:r>
    </w:p>
    <w:p w14:paraId="52539F7A" w14:textId="563129A6" w:rsidR="00170CD4" w:rsidRDefault="00170CD4" w:rsidP="00717D41">
      <w:pPr>
        <w:pStyle w:val="A-TexteUQO"/>
        <w:spacing w:after="120" w:line="240" w:lineRule="auto"/>
        <w:jc w:val="both"/>
      </w:pPr>
      <w:r>
        <w:t>• Collaborer à l’analyse du cheminement professionnel du ou de la stagiaire</w:t>
      </w:r>
      <w:r w:rsidR="00D5549B">
        <w:t xml:space="preserve"> </w:t>
      </w:r>
      <w:r>
        <w:t>et à l’élaboration de plans de soutien, au besoin.</w:t>
      </w:r>
    </w:p>
    <w:p w14:paraId="4C98B64A" w14:textId="68BDFE08" w:rsidR="00C62B45" w:rsidRPr="00897B3F" w:rsidRDefault="00C62B45" w:rsidP="00717D41">
      <w:pPr>
        <w:pStyle w:val="A-TexteUQO"/>
        <w:spacing w:after="120" w:line="240" w:lineRule="auto"/>
        <w:jc w:val="both"/>
      </w:pPr>
      <w:r w:rsidRPr="00897B3F">
        <w:t xml:space="preserve">Par rapport à la </w:t>
      </w:r>
      <w:r w:rsidRPr="00897B3F">
        <w:rPr>
          <w:b/>
          <w:bCs/>
        </w:rPr>
        <w:t>personne stagiaire</w:t>
      </w:r>
      <w:r w:rsidRPr="00897B3F">
        <w:t>, elle s’engage à</w:t>
      </w:r>
      <w:r w:rsidR="00E55489">
        <w:t> </w:t>
      </w:r>
      <w:r w:rsidRPr="00897B3F">
        <w:t xml:space="preserve">: </w:t>
      </w:r>
    </w:p>
    <w:p w14:paraId="19961EC2" w14:textId="443D199E" w:rsidR="00C62B45" w:rsidRPr="00897B3F" w:rsidRDefault="00C62B45" w:rsidP="00717D41">
      <w:pPr>
        <w:pStyle w:val="A-TexteUQO"/>
        <w:numPr>
          <w:ilvl w:val="0"/>
          <w:numId w:val="27"/>
        </w:numPr>
        <w:spacing w:after="120" w:line="240" w:lineRule="auto"/>
        <w:jc w:val="both"/>
      </w:pPr>
      <w:r w:rsidRPr="00897B3F">
        <w:t xml:space="preserve">l’accueillir dans sa classe et son école en la présentant aux élèves, aux membres du personnel et à la direction; </w:t>
      </w:r>
    </w:p>
    <w:p w14:paraId="2F26C534" w14:textId="3ADB15EF" w:rsidR="00C62B45" w:rsidRPr="00897B3F" w:rsidRDefault="00C62B45" w:rsidP="00717D41">
      <w:pPr>
        <w:pStyle w:val="A-TexteUQO"/>
        <w:numPr>
          <w:ilvl w:val="0"/>
          <w:numId w:val="27"/>
        </w:numPr>
        <w:spacing w:after="120" w:line="240" w:lineRule="auto"/>
        <w:jc w:val="both"/>
      </w:pPr>
      <w:r w:rsidRPr="00897B3F">
        <w:t>l’informer des règlements et des habitudes de l’école; l’informer sur les risques présents dans la classe et dans l’école ainsi que sur les consignes de sécurit</w:t>
      </w:r>
      <w:r>
        <w:t>é</w:t>
      </w:r>
      <w:r w:rsidRPr="00897B3F">
        <w:t xml:space="preserve"> à suivre (exemples</w:t>
      </w:r>
      <w:r w:rsidR="00E55489">
        <w:t> </w:t>
      </w:r>
      <w:r w:rsidRPr="00897B3F">
        <w:t xml:space="preserve">: protocole à suivre en cas d’alarme de feu, de confinement, de situation d’urgence, etc.); </w:t>
      </w:r>
    </w:p>
    <w:p w14:paraId="7D6835BA" w14:textId="01E54FDD" w:rsidR="00C62B45" w:rsidRPr="00897B3F" w:rsidRDefault="00C62B45" w:rsidP="00717D41">
      <w:pPr>
        <w:pStyle w:val="A-TexteUQO"/>
        <w:numPr>
          <w:ilvl w:val="0"/>
          <w:numId w:val="27"/>
        </w:numPr>
        <w:spacing w:after="120" w:line="240" w:lineRule="auto"/>
        <w:jc w:val="both"/>
      </w:pPr>
      <w:r w:rsidRPr="00897B3F">
        <w:t xml:space="preserve">présenter la localisation de la trousse de premiers secours et la procédure à suivre en cas d’accident du travail; </w:t>
      </w:r>
    </w:p>
    <w:p w14:paraId="21E2189C" w14:textId="55358330" w:rsidR="00C62B45" w:rsidRPr="00897B3F" w:rsidRDefault="00C62B45" w:rsidP="00717D41">
      <w:pPr>
        <w:pStyle w:val="A-TexteUQO"/>
        <w:numPr>
          <w:ilvl w:val="0"/>
          <w:numId w:val="27"/>
        </w:numPr>
        <w:spacing w:after="120" w:line="240" w:lineRule="auto"/>
        <w:jc w:val="both"/>
      </w:pPr>
      <w:r w:rsidRPr="00897B3F">
        <w:t xml:space="preserve">lui réserver un espace personnel dans la classe; </w:t>
      </w:r>
    </w:p>
    <w:p w14:paraId="79D6CBD8" w14:textId="00F6A13C" w:rsidR="00C62B45" w:rsidRPr="00897B3F" w:rsidRDefault="00C62B45" w:rsidP="00717D41">
      <w:pPr>
        <w:pStyle w:val="A-TexteUQO"/>
        <w:numPr>
          <w:ilvl w:val="0"/>
          <w:numId w:val="27"/>
        </w:numPr>
        <w:spacing w:after="120" w:line="240" w:lineRule="auto"/>
        <w:jc w:val="both"/>
      </w:pPr>
      <w:r w:rsidRPr="00897B3F">
        <w:t xml:space="preserve">planifier avec elle les moments de la prise en charge graduelle et autonome de la classe; </w:t>
      </w:r>
    </w:p>
    <w:p w14:paraId="40571FFF" w14:textId="77777777" w:rsidR="00C62B45" w:rsidRPr="00897B3F" w:rsidRDefault="00C62B45" w:rsidP="00717D41">
      <w:pPr>
        <w:pStyle w:val="A-TexteUQO"/>
        <w:numPr>
          <w:ilvl w:val="0"/>
          <w:numId w:val="27"/>
        </w:numPr>
        <w:spacing w:after="120" w:line="240" w:lineRule="auto"/>
        <w:jc w:val="both"/>
      </w:pPr>
      <w:r w:rsidRPr="00897B3F">
        <w:t>prendre connaissance des planifications globale et hebdomadaire</w:t>
      </w:r>
    </w:p>
    <w:p w14:paraId="69733D4B" w14:textId="10942848" w:rsidR="00C62B45" w:rsidRPr="00897B3F" w:rsidRDefault="00C62B45" w:rsidP="00717D41">
      <w:pPr>
        <w:pStyle w:val="A-TexteUQO"/>
        <w:numPr>
          <w:ilvl w:val="0"/>
          <w:numId w:val="27"/>
        </w:numPr>
        <w:spacing w:after="120" w:line="240" w:lineRule="auto"/>
        <w:jc w:val="both"/>
      </w:pPr>
      <w:r w:rsidRPr="00897B3F">
        <w:t>l’encourager à exercer sa créativité</w:t>
      </w:r>
      <w:r>
        <w:t>,</w:t>
      </w:r>
      <w:r w:rsidRPr="00897B3F">
        <w:t xml:space="preserve"> à innover et à expérimenter des activités et approches pédagogiques, notamment en lien avec les apprentissages réalisés dans ses cours; </w:t>
      </w:r>
    </w:p>
    <w:p w14:paraId="05036747" w14:textId="1EDA0F73" w:rsidR="00C62B45" w:rsidRPr="00897B3F" w:rsidRDefault="00C62B45" w:rsidP="00717D41">
      <w:pPr>
        <w:pStyle w:val="A-TexteUQO"/>
        <w:numPr>
          <w:ilvl w:val="0"/>
          <w:numId w:val="27"/>
        </w:numPr>
        <w:spacing w:after="120" w:line="240" w:lineRule="auto"/>
        <w:jc w:val="both"/>
      </w:pPr>
      <w:r w:rsidRPr="00897B3F">
        <w:t xml:space="preserve">observer des activités d’enseignement et d’apprentissage de la personne stagiaire; </w:t>
      </w:r>
    </w:p>
    <w:p w14:paraId="6E9DBA06" w14:textId="77777777" w:rsidR="00C62B45" w:rsidRPr="00897B3F" w:rsidRDefault="00C62B45" w:rsidP="00717D41">
      <w:pPr>
        <w:pStyle w:val="A-TexteUQO"/>
        <w:numPr>
          <w:ilvl w:val="0"/>
          <w:numId w:val="27"/>
        </w:numPr>
        <w:spacing w:after="120" w:line="240" w:lineRule="auto"/>
        <w:jc w:val="both"/>
      </w:pPr>
      <w:r w:rsidRPr="00897B3F">
        <w:t xml:space="preserve">fixer ensemble des moments réguliers de discussion sur tous les aspects de la profession et de la tâche d’enseignement tout en fournissant à la personne stagiaire des rétroactions à la suite de ses observations </w:t>
      </w:r>
    </w:p>
    <w:p w14:paraId="33F670F7" w14:textId="2E8F8416" w:rsidR="00C62B45" w:rsidRPr="00897B3F" w:rsidRDefault="00C62B45" w:rsidP="00717D41">
      <w:pPr>
        <w:pStyle w:val="A-TexteUQO"/>
        <w:numPr>
          <w:ilvl w:val="0"/>
          <w:numId w:val="27"/>
        </w:numPr>
        <w:spacing w:after="120" w:line="240" w:lineRule="auto"/>
        <w:jc w:val="both"/>
      </w:pPr>
      <w:r w:rsidRPr="00897B3F">
        <w:t xml:space="preserve">l’accompagner dans sa démarche d’analyse réflexive; </w:t>
      </w:r>
    </w:p>
    <w:p w14:paraId="10588614" w14:textId="52CAFEE5" w:rsidR="00C62B45" w:rsidRPr="00897B3F" w:rsidRDefault="00C62B45" w:rsidP="00717D41">
      <w:pPr>
        <w:pStyle w:val="A-TexteUQO"/>
        <w:numPr>
          <w:ilvl w:val="0"/>
          <w:numId w:val="27"/>
        </w:numPr>
        <w:spacing w:after="120" w:line="240" w:lineRule="auto"/>
        <w:jc w:val="both"/>
      </w:pPr>
      <w:r w:rsidRPr="00897B3F">
        <w:lastRenderedPageBreak/>
        <w:t xml:space="preserve">clarifier le rôle de la personne stagiaire dans l’évaluation de la progression des apprentissages des élèves et l’accompagner dans ce processus; </w:t>
      </w:r>
    </w:p>
    <w:p w14:paraId="2F1C78A5" w14:textId="77777777" w:rsidR="00C62B45" w:rsidRPr="00897B3F" w:rsidRDefault="00C62B45" w:rsidP="00717D41">
      <w:pPr>
        <w:pStyle w:val="A-TexteUQO"/>
        <w:numPr>
          <w:ilvl w:val="0"/>
          <w:numId w:val="27"/>
        </w:numPr>
        <w:spacing w:after="120" w:line="240" w:lineRule="auto"/>
        <w:jc w:val="both"/>
      </w:pPr>
      <w:r w:rsidRPr="00897B3F">
        <w:t xml:space="preserve">l’associer aux activités hors classe et l’inviter à participer à diverses réunions. </w:t>
      </w:r>
    </w:p>
    <w:p w14:paraId="724D2170" w14:textId="77777777" w:rsidR="00C62B45" w:rsidRDefault="00C62B45" w:rsidP="00717D41">
      <w:pPr>
        <w:pStyle w:val="A-TexteUQO"/>
        <w:spacing w:after="120" w:line="240" w:lineRule="auto"/>
        <w:ind w:left="360"/>
        <w:jc w:val="both"/>
      </w:pPr>
    </w:p>
    <w:p w14:paraId="1408BB2E" w14:textId="25E082CF" w:rsidR="00C62B45" w:rsidRPr="00897B3F" w:rsidRDefault="00C62B45" w:rsidP="00717D41">
      <w:pPr>
        <w:pStyle w:val="A-TexteUQO"/>
        <w:spacing w:after="120" w:line="240" w:lineRule="auto"/>
        <w:ind w:left="360"/>
        <w:jc w:val="both"/>
      </w:pPr>
      <w:r w:rsidRPr="00897B3F">
        <w:t>Par rapport à l’</w:t>
      </w:r>
      <w:r w:rsidRPr="00897B3F">
        <w:rPr>
          <w:b/>
          <w:bCs/>
        </w:rPr>
        <w:t>université</w:t>
      </w:r>
      <w:r>
        <w:rPr>
          <w:b/>
          <w:bCs/>
        </w:rPr>
        <w:t>,</w:t>
      </w:r>
      <w:r w:rsidRPr="00897B3F">
        <w:t xml:space="preserve"> elle s’engage à</w:t>
      </w:r>
      <w:r w:rsidR="00E55489">
        <w:t> </w:t>
      </w:r>
      <w:r w:rsidRPr="00897B3F">
        <w:t xml:space="preserve">: </w:t>
      </w:r>
    </w:p>
    <w:p w14:paraId="2E017FFF" w14:textId="50A1708B" w:rsidR="00C62B45" w:rsidRPr="00897B3F" w:rsidRDefault="00C62B45" w:rsidP="00717D41">
      <w:pPr>
        <w:pStyle w:val="A-TexteUQO"/>
        <w:numPr>
          <w:ilvl w:val="0"/>
          <w:numId w:val="27"/>
        </w:numPr>
        <w:spacing w:after="120" w:line="240" w:lineRule="auto"/>
        <w:jc w:val="both"/>
      </w:pPr>
      <w:r w:rsidRPr="00897B3F">
        <w:t xml:space="preserve">lire le guide de stage afin de prendre connaissance des attentes reliées à ce stage; </w:t>
      </w:r>
    </w:p>
    <w:p w14:paraId="0A981A87" w14:textId="5C676274" w:rsidR="00C62B45" w:rsidRPr="00967BC8" w:rsidRDefault="00C62B45" w:rsidP="00717D41">
      <w:pPr>
        <w:pStyle w:val="A-TexteUQO"/>
        <w:numPr>
          <w:ilvl w:val="0"/>
          <w:numId w:val="27"/>
        </w:numPr>
        <w:spacing w:after="120" w:line="240" w:lineRule="auto"/>
        <w:jc w:val="both"/>
      </w:pPr>
      <w:r w:rsidRPr="00967BC8">
        <w:t xml:space="preserve">garder le contact avec la personne superviseure de stage et l’informer le plus rapidement possible en cas d’imprévus, de questions ou de difficultés; </w:t>
      </w:r>
    </w:p>
    <w:p w14:paraId="083E6C10" w14:textId="0538F3CE" w:rsidR="00C62B45" w:rsidRPr="00967BC8" w:rsidRDefault="00C62B45" w:rsidP="00717D41">
      <w:pPr>
        <w:pStyle w:val="A-TexteUQO"/>
        <w:numPr>
          <w:ilvl w:val="0"/>
          <w:numId w:val="27"/>
        </w:numPr>
        <w:spacing w:after="120" w:line="240" w:lineRule="auto"/>
        <w:jc w:val="both"/>
      </w:pPr>
      <w:r w:rsidRPr="00967BC8">
        <w:t xml:space="preserve">participer aux rencontres du comité d’évaluation; </w:t>
      </w:r>
    </w:p>
    <w:p w14:paraId="5DC44C12" w14:textId="74EDDC61" w:rsidR="00C62B45" w:rsidRPr="00967BC8" w:rsidRDefault="00C62B45" w:rsidP="00717D41">
      <w:pPr>
        <w:pStyle w:val="A-TexteUQO"/>
        <w:numPr>
          <w:ilvl w:val="0"/>
          <w:numId w:val="27"/>
        </w:numPr>
        <w:spacing w:after="120" w:line="240" w:lineRule="auto"/>
        <w:jc w:val="both"/>
      </w:pPr>
      <w:r w:rsidRPr="00967BC8">
        <w:t xml:space="preserve">compléter les grilles d’évaluation formative et la grille d’évaluation finale conjointement avec la personne superviseure de stage; </w:t>
      </w:r>
    </w:p>
    <w:p w14:paraId="0054456E" w14:textId="26960A15" w:rsidR="00C62B45" w:rsidRPr="00897B3F" w:rsidRDefault="00C62B45" w:rsidP="00D5549B">
      <w:pPr>
        <w:pStyle w:val="A-TexteUQO"/>
        <w:numPr>
          <w:ilvl w:val="0"/>
          <w:numId w:val="27"/>
        </w:numPr>
        <w:spacing w:after="120" w:line="240" w:lineRule="auto"/>
        <w:jc w:val="both"/>
      </w:pPr>
      <w:proofErr w:type="gramStart"/>
      <w:r w:rsidRPr="00897B3F">
        <w:t>remplir</w:t>
      </w:r>
      <w:proofErr w:type="gramEnd"/>
      <w:r w:rsidRPr="00897B3F">
        <w:t xml:space="preserve"> la partie </w:t>
      </w:r>
      <w:r w:rsidRPr="00897B3F">
        <w:rPr>
          <w:i/>
          <w:iCs/>
        </w:rPr>
        <w:t xml:space="preserve">commentaires généraux </w:t>
      </w:r>
      <w:r w:rsidRPr="00897B3F">
        <w:t xml:space="preserve">de la grille d’évaluation finale et la remettre à la personne stagiaire au plus tard la dernière journée du stage. </w:t>
      </w:r>
    </w:p>
    <w:p w14:paraId="3BF82D1B" w14:textId="77777777" w:rsidR="00C62B45" w:rsidRPr="00897B3F" w:rsidRDefault="00C62B45" w:rsidP="00717D41">
      <w:pPr>
        <w:pStyle w:val="Titre1"/>
        <w:spacing w:after="120" w:line="240" w:lineRule="auto"/>
      </w:pPr>
      <w:bookmarkStart w:id="29" w:name="_Toc200527390"/>
      <w:bookmarkStart w:id="30" w:name="_Toc200527486"/>
      <w:r w:rsidRPr="00897B3F">
        <w:t>La personne superviseure de stage</w:t>
      </w:r>
      <w:bookmarkEnd w:id="29"/>
      <w:bookmarkEnd w:id="30"/>
      <w:r w:rsidRPr="00897B3F">
        <w:t xml:space="preserve"> </w:t>
      </w:r>
    </w:p>
    <w:p w14:paraId="3AE73BBA" w14:textId="1665C66A" w:rsidR="00C62B45" w:rsidRPr="00F77C02" w:rsidRDefault="00C62B45" w:rsidP="00717D41">
      <w:pPr>
        <w:pStyle w:val="A-TexteUQO"/>
        <w:spacing w:after="120" w:line="240" w:lineRule="auto"/>
        <w:jc w:val="both"/>
      </w:pPr>
      <w:r w:rsidRPr="00F77C02">
        <w:t>Relevant du Département des sciences de l’éducation, la personne superviseure de stage est choisie pour son expertise et sa capacité à accompagner et à apporter du soutien à la personne stagiaire dans son cheminement professionnel ainsi qu’à la personne enseignante associée, au besoin</w:t>
      </w:r>
      <w:r w:rsidR="005C344C">
        <w:t xml:space="preserve">. </w:t>
      </w:r>
      <w:r w:rsidRPr="00F77C02">
        <w:t xml:space="preserve">Elle est le lien entre le milieu universitaire et le milieu scolaire. En ce sens, elle travaille en collaboration avec les différentes personnes impliquées dans le stage et elle agit comme médiatrice entre la théorie et la pratique. Elle est directement responsable de l’encadrement de la personne stagiaire et, à ce titre, elle reçoit les commentaires de la personne enseignante associée et de la personne stagiaire, en plus de veiller au bon respect des modalités du stage. Pour tout problème, elle assume un rôle de médiatrice et demeure l’interlocutrice auprès du milieu universitaire. Enfin, elle est garante de l’évaluation (Dionne </w:t>
      </w:r>
      <w:r w:rsidRPr="00F77C02">
        <w:rPr>
          <w:i/>
          <w:iCs/>
        </w:rPr>
        <w:t>et al</w:t>
      </w:r>
      <w:r w:rsidRPr="00F77C02">
        <w:t xml:space="preserve">., 2021). </w:t>
      </w:r>
    </w:p>
    <w:p w14:paraId="53EB2B68" w14:textId="77777777" w:rsidR="00C62B45" w:rsidRPr="00897B3F" w:rsidRDefault="00C62B45" w:rsidP="00717D41">
      <w:pPr>
        <w:pStyle w:val="A-TexteUQO"/>
        <w:spacing w:after="120" w:line="240" w:lineRule="auto"/>
        <w:jc w:val="both"/>
      </w:pPr>
      <w:r w:rsidRPr="00897B3F">
        <w:t xml:space="preserve">Par rapport à la personne </w:t>
      </w:r>
      <w:r w:rsidRPr="00897B3F">
        <w:rPr>
          <w:b/>
          <w:bCs/>
        </w:rPr>
        <w:t>stagiaire</w:t>
      </w:r>
      <w:r w:rsidRPr="00897B3F">
        <w:t>, elle s’assure de</w:t>
      </w:r>
      <w:r>
        <w:t xml:space="preserve">, d’ </w:t>
      </w:r>
      <w:r w:rsidRPr="00897B3F">
        <w:t xml:space="preserve">: </w:t>
      </w:r>
    </w:p>
    <w:p w14:paraId="7FED10A4" w14:textId="77777777" w:rsidR="00C62B45" w:rsidRPr="00897B3F" w:rsidRDefault="00C62B45" w:rsidP="00717D41">
      <w:pPr>
        <w:pStyle w:val="A-TexteUQO"/>
        <w:numPr>
          <w:ilvl w:val="0"/>
          <w:numId w:val="28"/>
        </w:numPr>
        <w:spacing w:after="120" w:line="240" w:lineRule="auto"/>
        <w:jc w:val="both"/>
      </w:pPr>
      <w:r w:rsidRPr="00897B3F">
        <w:t xml:space="preserve">la rencontrer avant le début de son stage pour expliquer l’ensemble des modalités du stage (guide de stage, instruments d’évaluation, visites, etc.) ; </w:t>
      </w:r>
    </w:p>
    <w:p w14:paraId="44A457F1" w14:textId="77777777" w:rsidR="00C62B45" w:rsidRPr="00897B3F" w:rsidRDefault="00C62B45" w:rsidP="00717D41">
      <w:pPr>
        <w:pStyle w:val="A-TexteUQO"/>
        <w:numPr>
          <w:ilvl w:val="0"/>
          <w:numId w:val="28"/>
        </w:numPr>
        <w:spacing w:after="120" w:line="240" w:lineRule="auto"/>
        <w:jc w:val="both"/>
      </w:pPr>
      <w:r w:rsidRPr="00897B3F">
        <w:t>prendre connaissance de l’évaluation des stages antérieurs de la personne supervisée</w:t>
      </w:r>
      <w:r>
        <w:t xml:space="preserve"> </w:t>
      </w:r>
      <w:r w:rsidRPr="00897B3F">
        <w:t xml:space="preserve">; </w:t>
      </w:r>
    </w:p>
    <w:p w14:paraId="6FCE95D5" w14:textId="77777777" w:rsidR="00C62B45" w:rsidRPr="00897B3F" w:rsidRDefault="00C62B45" w:rsidP="00717D41">
      <w:pPr>
        <w:pStyle w:val="A-TexteUQO"/>
        <w:numPr>
          <w:ilvl w:val="0"/>
          <w:numId w:val="28"/>
        </w:numPr>
        <w:spacing w:after="120" w:line="240" w:lineRule="auto"/>
        <w:jc w:val="both"/>
      </w:pPr>
      <w:r w:rsidRPr="00897B3F">
        <w:t xml:space="preserve">prendre connaissance du portrait de formation professionnelle de la personne stagiaire et lui donner des rétroactions ; </w:t>
      </w:r>
    </w:p>
    <w:p w14:paraId="6357120D" w14:textId="77777777" w:rsidR="00C62B45" w:rsidRPr="00967BC8" w:rsidRDefault="00C62B45" w:rsidP="00717D41">
      <w:pPr>
        <w:pStyle w:val="A-TexteUQO"/>
        <w:numPr>
          <w:ilvl w:val="0"/>
          <w:numId w:val="28"/>
        </w:numPr>
        <w:spacing w:after="120" w:line="240" w:lineRule="auto"/>
        <w:jc w:val="both"/>
      </w:pPr>
      <w:r w:rsidRPr="00967BC8">
        <w:t xml:space="preserve">être disponible pour répondre aux demandes, selon les modalités convenues ; </w:t>
      </w:r>
    </w:p>
    <w:p w14:paraId="1E5C585D" w14:textId="77777777" w:rsidR="00C62B45" w:rsidRPr="00967BC8" w:rsidRDefault="00C62B45" w:rsidP="00717D41">
      <w:pPr>
        <w:pStyle w:val="A-TexteUQO"/>
        <w:numPr>
          <w:ilvl w:val="0"/>
          <w:numId w:val="28"/>
        </w:numPr>
        <w:spacing w:after="120" w:line="240" w:lineRule="auto"/>
        <w:jc w:val="both"/>
      </w:pPr>
      <w:r w:rsidRPr="00967BC8">
        <w:t xml:space="preserve">effectuer quatre visites à l’école dont deux sont des visites d’observation en classe ; </w:t>
      </w:r>
    </w:p>
    <w:p w14:paraId="57B6A0E1" w14:textId="77777777" w:rsidR="00C62B45" w:rsidRPr="00967BC8" w:rsidRDefault="00C62B45" w:rsidP="00717D41">
      <w:pPr>
        <w:pStyle w:val="A-TexteUQO"/>
        <w:numPr>
          <w:ilvl w:val="0"/>
          <w:numId w:val="28"/>
        </w:numPr>
        <w:spacing w:after="120" w:line="240" w:lineRule="auto"/>
        <w:jc w:val="both"/>
      </w:pPr>
      <w:r w:rsidRPr="00967BC8">
        <w:t xml:space="preserve">observer deux périodes d’enseignement de la personne stagiaire après avoir convenu avec elle et la personne enseignante associée des dates de visites ; </w:t>
      </w:r>
    </w:p>
    <w:p w14:paraId="1446C151" w14:textId="77777777" w:rsidR="00C62B45" w:rsidRPr="00897B3F" w:rsidRDefault="00C62B45" w:rsidP="00717D41">
      <w:pPr>
        <w:pStyle w:val="A-TexteUQO"/>
        <w:numPr>
          <w:ilvl w:val="0"/>
          <w:numId w:val="28"/>
        </w:numPr>
        <w:spacing w:after="120" w:line="240" w:lineRule="auto"/>
        <w:jc w:val="both"/>
      </w:pPr>
      <w:r w:rsidRPr="00897B3F">
        <w:t xml:space="preserve">effectuer des visites supplémentaires, au besoin ; </w:t>
      </w:r>
    </w:p>
    <w:p w14:paraId="7972F147" w14:textId="77777777" w:rsidR="00C62B45" w:rsidRPr="00897B3F" w:rsidRDefault="00C62B45" w:rsidP="00717D41">
      <w:pPr>
        <w:pStyle w:val="A-TexteUQO"/>
        <w:numPr>
          <w:ilvl w:val="0"/>
          <w:numId w:val="28"/>
        </w:numPr>
        <w:spacing w:after="120" w:line="240" w:lineRule="auto"/>
        <w:jc w:val="both"/>
      </w:pPr>
      <w:r w:rsidRPr="00897B3F">
        <w:t>accompagner la personne stagiaire dans sa démarche d’analyse réflexive</w:t>
      </w:r>
      <w:r>
        <w:t xml:space="preserve"> </w:t>
      </w:r>
      <w:r w:rsidRPr="00897B3F">
        <w:t xml:space="preserve">; </w:t>
      </w:r>
    </w:p>
    <w:p w14:paraId="499F1B1E" w14:textId="77777777" w:rsidR="00C62B45" w:rsidRPr="00897B3F" w:rsidRDefault="00C62B45" w:rsidP="00717D41">
      <w:pPr>
        <w:pStyle w:val="A-TexteUQO"/>
        <w:numPr>
          <w:ilvl w:val="0"/>
          <w:numId w:val="28"/>
        </w:numPr>
        <w:spacing w:after="120" w:line="240" w:lineRule="auto"/>
        <w:jc w:val="both"/>
      </w:pPr>
      <w:r w:rsidRPr="00897B3F">
        <w:t xml:space="preserve">évaluer tous les travaux remis par la personne stagiaire et lui donner des rétroactions aux moments convenus ; </w:t>
      </w:r>
    </w:p>
    <w:p w14:paraId="77E01E25" w14:textId="77777777" w:rsidR="00C62B45" w:rsidRPr="00897B3F" w:rsidRDefault="00C62B45" w:rsidP="00717D41">
      <w:pPr>
        <w:pStyle w:val="A-TexteUQO"/>
        <w:numPr>
          <w:ilvl w:val="0"/>
          <w:numId w:val="28"/>
        </w:numPr>
        <w:spacing w:after="120" w:line="240" w:lineRule="auto"/>
        <w:jc w:val="both"/>
      </w:pPr>
      <w:r w:rsidRPr="00897B3F">
        <w:t xml:space="preserve">s’assurer que la personne enseignante associée et la personne stagiaire ont pris connaissance des évaluations et des commentaires formulés dans les grilles d’évaluation à la suite de chacune des visites (envois par courriel, cases à cocher, signatures, etc.) ; </w:t>
      </w:r>
    </w:p>
    <w:p w14:paraId="6BF15FE2" w14:textId="77777777" w:rsidR="00C62B45" w:rsidRPr="00897B3F" w:rsidRDefault="00C62B45" w:rsidP="00717D41">
      <w:pPr>
        <w:pStyle w:val="A-TexteUQO"/>
        <w:numPr>
          <w:ilvl w:val="0"/>
          <w:numId w:val="28"/>
        </w:numPr>
        <w:spacing w:after="120" w:line="240" w:lineRule="auto"/>
        <w:jc w:val="both"/>
      </w:pPr>
      <w:r w:rsidRPr="00897B3F">
        <w:t xml:space="preserve">rassembler les documents à joindre au dossier des stages de la personne stagiaire ; </w:t>
      </w:r>
    </w:p>
    <w:p w14:paraId="25F8576A" w14:textId="77777777" w:rsidR="00C62B45" w:rsidRDefault="00C62B45" w:rsidP="00717D41">
      <w:pPr>
        <w:pStyle w:val="A-TexteUQO"/>
        <w:numPr>
          <w:ilvl w:val="0"/>
          <w:numId w:val="28"/>
        </w:numPr>
        <w:spacing w:after="120" w:line="240" w:lineRule="auto"/>
        <w:jc w:val="both"/>
      </w:pPr>
      <w:r w:rsidRPr="00897B3F">
        <w:lastRenderedPageBreak/>
        <w:t xml:space="preserve">remettre la note finale du stage au moment convenu. </w:t>
      </w:r>
    </w:p>
    <w:p w14:paraId="433E5027" w14:textId="70080FBF" w:rsidR="00C62B45" w:rsidRDefault="005A3714" w:rsidP="00717D41">
      <w:pPr>
        <w:pStyle w:val="A-TexteUQO"/>
        <w:spacing w:after="120" w:line="240" w:lineRule="auto"/>
        <w:ind w:left="720"/>
        <w:jc w:val="both"/>
      </w:pPr>
      <w:r>
        <w:rPr>
          <w:sz w:val="19"/>
          <w:szCs w:val="19"/>
        </w:rPr>
        <w:t xml:space="preserve">Assurer un suivi pédagogique régulier par des visites en milieu de stage, des rencontres virtuelles ou téléphoniques. </w:t>
      </w:r>
      <w:r>
        <w:rPr>
          <w:sz w:val="17"/>
          <w:szCs w:val="17"/>
        </w:rPr>
        <w:t>• _</w:t>
      </w:r>
      <w:r>
        <w:rPr>
          <w:sz w:val="19"/>
          <w:szCs w:val="19"/>
        </w:rPr>
        <w:t xml:space="preserve">Évaluer les progrès du ou de la stagiaire selon les compétences attendues à ce niveau de formation. </w:t>
      </w:r>
      <w:r>
        <w:rPr>
          <w:sz w:val="17"/>
          <w:szCs w:val="17"/>
        </w:rPr>
        <w:t>• _</w:t>
      </w:r>
      <w:r>
        <w:rPr>
          <w:sz w:val="19"/>
          <w:szCs w:val="19"/>
        </w:rPr>
        <w:t>Offrir un encadrement académique permettant de surmonter les difficultés et de renforcer les pratiques professionnelles.</w:t>
      </w:r>
    </w:p>
    <w:p w14:paraId="4895CF6B" w14:textId="77777777" w:rsidR="00C62B45" w:rsidRPr="00897B3F" w:rsidRDefault="00C62B45" w:rsidP="00717D41">
      <w:pPr>
        <w:pStyle w:val="A-TexteUQO"/>
        <w:spacing w:after="120" w:line="240" w:lineRule="auto"/>
        <w:ind w:left="360"/>
        <w:jc w:val="both"/>
      </w:pPr>
      <w:r w:rsidRPr="00897B3F">
        <w:t xml:space="preserve">Par rapport à la personne </w:t>
      </w:r>
      <w:r w:rsidRPr="00897B3F">
        <w:rPr>
          <w:b/>
          <w:bCs/>
        </w:rPr>
        <w:t>enseignante associée</w:t>
      </w:r>
      <w:r w:rsidRPr="00897B3F">
        <w:t xml:space="preserve">, elle accepte de, </w:t>
      </w:r>
      <w:proofErr w:type="gramStart"/>
      <w:r w:rsidRPr="00897B3F">
        <w:t>d’ :</w:t>
      </w:r>
      <w:proofErr w:type="gramEnd"/>
      <w:r w:rsidRPr="00897B3F">
        <w:t xml:space="preserve"> </w:t>
      </w:r>
    </w:p>
    <w:p w14:paraId="36432140" w14:textId="77777777" w:rsidR="00C62B45" w:rsidRPr="00967BC8" w:rsidRDefault="00C62B45" w:rsidP="00717D41">
      <w:pPr>
        <w:pStyle w:val="A-TexteUQO"/>
        <w:numPr>
          <w:ilvl w:val="0"/>
          <w:numId w:val="28"/>
        </w:numPr>
        <w:spacing w:after="120" w:line="240" w:lineRule="auto"/>
        <w:jc w:val="both"/>
      </w:pPr>
      <w:r w:rsidRPr="00897B3F">
        <w:t xml:space="preserve">apporter tout soutien demandé par la personne enseignante associée, en vue d’accompagner la personne stagiaire dans le développement de ses compétences professionnelles et de favoriser le </w:t>
      </w:r>
      <w:r w:rsidRPr="00967BC8">
        <w:t xml:space="preserve">respect des exigences du stage ; </w:t>
      </w:r>
    </w:p>
    <w:p w14:paraId="485F64DF" w14:textId="77777777" w:rsidR="00C62B45" w:rsidRPr="00967BC8" w:rsidRDefault="00C62B45" w:rsidP="00717D41">
      <w:pPr>
        <w:pStyle w:val="A-TexteUQO"/>
        <w:numPr>
          <w:ilvl w:val="0"/>
          <w:numId w:val="28"/>
        </w:numPr>
        <w:spacing w:after="120" w:line="240" w:lineRule="auto"/>
        <w:jc w:val="both"/>
      </w:pPr>
      <w:r w:rsidRPr="00967BC8">
        <w:t xml:space="preserve">convenir avec la personne enseignante associée et la personne stagiaire des dates de visite d’observation en classe ; </w:t>
      </w:r>
    </w:p>
    <w:p w14:paraId="0EADA9F0" w14:textId="77777777" w:rsidR="00C62B45" w:rsidRPr="00967BC8" w:rsidRDefault="00C62B45" w:rsidP="00717D41">
      <w:pPr>
        <w:pStyle w:val="A-TexteUQO"/>
        <w:numPr>
          <w:ilvl w:val="0"/>
          <w:numId w:val="28"/>
        </w:numPr>
        <w:spacing w:after="120" w:line="240" w:lineRule="auto"/>
        <w:jc w:val="both"/>
      </w:pPr>
      <w:r w:rsidRPr="00967BC8">
        <w:t>échanger avec la personne enseignante associée sur le cheminement de la personne stagiaire lors des visites d’observation et remplir les grilles d’évaluation formatives et la grille d’évaluation finale (</w:t>
      </w:r>
      <w:proofErr w:type="spellStart"/>
      <w:r w:rsidRPr="00967BC8">
        <w:t>après</w:t>
      </w:r>
      <w:proofErr w:type="spellEnd"/>
      <w:r w:rsidRPr="00967BC8">
        <w:t xml:space="preserve"> le stage et la remise des travaux) conjointement avec la personne enseignante associée. </w:t>
      </w:r>
    </w:p>
    <w:p w14:paraId="375D1762" w14:textId="77777777" w:rsidR="00C62B45" w:rsidRDefault="00C62B45" w:rsidP="00717D41">
      <w:pPr>
        <w:pStyle w:val="A-TexteUQO"/>
        <w:spacing w:after="120" w:line="240" w:lineRule="auto"/>
        <w:ind w:left="360"/>
        <w:jc w:val="both"/>
      </w:pPr>
    </w:p>
    <w:p w14:paraId="0956D11D" w14:textId="77777777" w:rsidR="00C62B45" w:rsidRPr="00897B3F" w:rsidRDefault="00C62B45" w:rsidP="00717D41">
      <w:pPr>
        <w:pStyle w:val="A-TexteUQO"/>
        <w:spacing w:after="120" w:line="240" w:lineRule="auto"/>
        <w:ind w:left="360"/>
        <w:jc w:val="both"/>
      </w:pPr>
      <w:r w:rsidRPr="00897B3F">
        <w:t>Par rapport à l’</w:t>
      </w:r>
      <w:r w:rsidRPr="00897B3F">
        <w:rPr>
          <w:b/>
          <w:bCs/>
        </w:rPr>
        <w:t>université</w:t>
      </w:r>
      <w:r>
        <w:rPr>
          <w:b/>
          <w:bCs/>
        </w:rPr>
        <w:t>,</w:t>
      </w:r>
      <w:r w:rsidRPr="00897B3F">
        <w:t xml:space="preserve"> elle s’engage à : </w:t>
      </w:r>
    </w:p>
    <w:p w14:paraId="62A0F616" w14:textId="77777777" w:rsidR="00C62B45" w:rsidRPr="00897B3F" w:rsidRDefault="00C62B45" w:rsidP="00717D41">
      <w:pPr>
        <w:pStyle w:val="A-TexteUQO"/>
        <w:numPr>
          <w:ilvl w:val="0"/>
          <w:numId w:val="28"/>
        </w:numPr>
        <w:spacing w:after="120" w:line="240" w:lineRule="auto"/>
        <w:jc w:val="both"/>
      </w:pPr>
      <w:r w:rsidRPr="00897B3F">
        <w:t xml:space="preserve">lire le guide de stage afin de prendre connaissance des exigences universitaires et des attentes reliées à ce stage, puis en tenir compte tout au long du stage ; </w:t>
      </w:r>
    </w:p>
    <w:p w14:paraId="540D9ECE" w14:textId="77777777" w:rsidR="00C62B45" w:rsidRPr="00897B3F" w:rsidRDefault="00C62B45" w:rsidP="00717D41">
      <w:pPr>
        <w:pStyle w:val="A-TexteUQO"/>
        <w:numPr>
          <w:ilvl w:val="0"/>
          <w:numId w:val="28"/>
        </w:numPr>
        <w:spacing w:after="120" w:line="240" w:lineRule="auto"/>
        <w:jc w:val="both"/>
      </w:pPr>
      <w:r w:rsidRPr="00897B3F">
        <w:t xml:space="preserve">s’informer au sujet des cours de la formation initiale afin de pouvoir accompagner la personne stagiaire dans l’établissement de liens entre les savoirs théoriques et les savoirs expérientiels ; </w:t>
      </w:r>
    </w:p>
    <w:p w14:paraId="2992257F" w14:textId="77777777" w:rsidR="00C62B45" w:rsidRPr="00897B3F" w:rsidRDefault="00C62B45" w:rsidP="00717D41">
      <w:pPr>
        <w:pStyle w:val="A-TexteUQO"/>
        <w:numPr>
          <w:ilvl w:val="0"/>
          <w:numId w:val="28"/>
        </w:numPr>
        <w:spacing w:after="120" w:line="240" w:lineRule="auto"/>
        <w:jc w:val="both"/>
      </w:pPr>
      <w:r w:rsidRPr="00897B3F">
        <w:t xml:space="preserve">assurer un rôle de médiation* entre le milieu universitaire et le milieu scolaire ; </w:t>
      </w:r>
    </w:p>
    <w:p w14:paraId="66B538C0" w14:textId="77777777" w:rsidR="00C62B45" w:rsidRPr="00897B3F" w:rsidRDefault="00C62B45" w:rsidP="00717D41">
      <w:pPr>
        <w:pStyle w:val="A-TexteUQO"/>
        <w:numPr>
          <w:ilvl w:val="0"/>
          <w:numId w:val="28"/>
        </w:numPr>
        <w:spacing w:after="120" w:line="240" w:lineRule="auto"/>
        <w:jc w:val="both"/>
      </w:pPr>
      <w:r w:rsidRPr="00897B3F">
        <w:t xml:space="preserve">respecter les modalités d’évaluation prévues dans le guide de stage et s’assurer de compléter toutes les grilles d’évaluation constituant le dossier de stage de la personne stagiaire ; </w:t>
      </w:r>
    </w:p>
    <w:p w14:paraId="2B192FA7" w14:textId="24DA2FC3" w:rsidR="00C62B45" w:rsidRDefault="00C62B45" w:rsidP="00717D41">
      <w:pPr>
        <w:pStyle w:val="A-TexteUQO"/>
        <w:numPr>
          <w:ilvl w:val="0"/>
          <w:numId w:val="28"/>
        </w:numPr>
        <w:spacing w:after="120" w:line="240" w:lineRule="auto"/>
        <w:jc w:val="both"/>
      </w:pPr>
      <w:proofErr w:type="gramStart"/>
      <w:r w:rsidRPr="00897B3F">
        <w:t>communiquer</w:t>
      </w:r>
      <w:proofErr w:type="gramEnd"/>
      <w:r w:rsidRPr="00897B3F">
        <w:t xml:space="preserve"> avec la personne responsable pédagogique des stages et la personne coordonnatrice de stage en cas de besoin. </w:t>
      </w:r>
    </w:p>
    <w:p w14:paraId="035BA83B" w14:textId="77777777" w:rsidR="00624135" w:rsidRDefault="00624135">
      <w:pPr>
        <w:rPr>
          <w:rFonts w:ascii="Raleway ExtraBold" w:eastAsiaTheme="majorEastAsia" w:hAnsi="Raleway ExtraBold" w:cstheme="majorBidi"/>
          <w:b/>
          <w:color w:val="2F5496" w:themeColor="accent1" w:themeShade="BF"/>
          <w:sz w:val="28"/>
          <w:szCs w:val="28"/>
          <w:lang w:eastAsia="en-US"/>
        </w:rPr>
      </w:pPr>
      <w:r>
        <w:br w:type="page"/>
      </w:r>
    </w:p>
    <w:p w14:paraId="56DFAECE" w14:textId="60A70AF1" w:rsidR="0061549D" w:rsidRPr="000747CC" w:rsidRDefault="0061549D" w:rsidP="00717D41">
      <w:pPr>
        <w:pStyle w:val="Titre1"/>
        <w:spacing w:after="120" w:line="240" w:lineRule="auto"/>
        <w:jc w:val="center"/>
        <w:rPr>
          <w:rFonts w:ascii="Helvetica Neue" w:eastAsia="Helvetica Neue" w:hAnsi="Helvetica Neue" w:cs="Helvetica Neue"/>
        </w:rPr>
      </w:pPr>
      <w:bookmarkStart w:id="31" w:name="_Toc200527487"/>
      <w:r w:rsidRPr="003701E3">
        <w:lastRenderedPageBreak/>
        <w:t xml:space="preserve">Annexe </w:t>
      </w:r>
      <w:bookmarkStart w:id="32" w:name="_Toc334384741"/>
      <w:bookmarkStart w:id="33" w:name="_Toc334383881"/>
      <w:bookmarkStart w:id="34" w:name="_Toc334383841"/>
      <w:bookmarkStart w:id="35" w:name="_Toc334383786"/>
      <w:bookmarkStart w:id="36" w:name="_Toc334383741"/>
      <w:bookmarkStart w:id="37" w:name="_Toc334382805"/>
      <w:r>
        <w:t>3</w:t>
      </w:r>
      <w:r w:rsidR="00D5549B">
        <w:t xml:space="preserve"> - </w:t>
      </w:r>
      <w:r w:rsidRPr="003701E3">
        <w:t>Politique relative aux présences, à la rémunération et à la suppléance</w:t>
      </w:r>
      <w:bookmarkEnd w:id="23"/>
      <w:bookmarkEnd w:id="24"/>
      <w:bookmarkEnd w:id="31"/>
      <w:bookmarkEnd w:id="32"/>
      <w:bookmarkEnd w:id="33"/>
      <w:bookmarkEnd w:id="34"/>
      <w:bookmarkEnd w:id="35"/>
      <w:bookmarkEnd w:id="36"/>
      <w:bookmarkEnd w:id="37"/>
    </w:p>
    <w:p w14:paraId="5E41E7B5" w14:textId="7E2FB45D"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Présence obligatoire aux séminaires d’intégration et en stage</w:t>
      </w:r>
      <w:r w:rsidR="00CC6AEB">
        <w:t>.</w:t>
      </w:r>
      <w:r w:rsidRPr="003701E3">
        <w:t xml:space="preserve"> </w:t>
      </w:r>
    </w:p>
    <w:p w14:paraId="2162E08D"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Le séminaire d’intégration doit être suivi obligatoirement de façon concomitante avec le stage du même trimestre. </w:t>
      </w:r>
    </w:p>
    <w:p w14:paraId="694D33DF"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Toute étudiante inscrite à une activité de stage s’engage à participer à toutes les rencontres du séminaire d’intégration associé au stage auquel elle est inscrite et à répondre aux exigences de la professeure, et ce, même dans le cas d’un stage à l’extérieur de la région d’appartenance du campus. </w:t>
      </w:r>
    </w:p>
    <w:p w14:paraId="51CBEA1F"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Elle s’engage également à respecter les dates des stages déterminées par le Module de l’éducation. </w:t>
      </w:r>
    </w:p>
    <w:p w14:paraId="16E1879F"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Il est fortement déconseillé aux étudiantes de s’absenter durant les périodes de stage. Toutefois, advenant un cas de maladie grave ou de décès dans la famille de l’étudiante, dans le cadre du stage: </w:t>
      </w:r>
    </w:p>
    <w:p w14:paraId="651CA8DD"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I et II : une seule journée d’absence sera tolérée; </w:t>
      </w:r>
    </w:p>
    <w:p w14:paraId="178718C7"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III : trois jours d’absence seront tolérés; </w:t>
      </w:r>
    </w:p>
    <w:p w14:paraId="34CE52C0"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IV : cinq jours d’absence seront tolérés. </w:t>
      </w:r>
    </w:p>
    <w:p w14:paraId="6A495C06"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Dans le cas où ces journées d’absence seraient consécutives, un billet médical sera exigé dès la troisième journée. Il est de la responsabilité de l’étudiante d’acheminer ce billet au Module de l’éducation dans un délai d’une semaine. </w:t>
      </w:r>
    </w:p>
    <w:p w14:paraId="1B5C4EF0"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Toute journée d’absence devra être reprise à la fin du stage et à l’intérieur du même trimestre. </w:t>
      </w:r>
    </w:p>
    <w:p w14:paraId="3F4D1139"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Dans le cadre des stages III et IV, une journée de suppléance compte parmi les journées d’absence en stage, s’il y a lieu. </w:t>
      </w:r>
    </w:p>
    <w:p w14:paraId="0A9A8EDA"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Toute dérogation à cette politique entraînera la fin du stage. </w:t>
      </w:r>
    </w:p>
    <w:p w14:paraId="6666FE2F"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Suppléance</w:t>
      </w:r>
    </w:p>
    <w:p w14:paraId="18324BBC"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L’étudiante, qui se prévaut de ce règlement, doit aviser par écrit son superviseur de stage et l’agent de stage. </w:t>
      </w:r>
    </w:p>
    <w:p w14:paraId="5C902C09"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Extrait de la résolution du procès-verbal du Conseil du module de l’éducation en date du 16 avril 2003. </w:t>
      </w:r>
    </w:p>
    <w:p w14:paraId="21F62CB7"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Lignes directrices </w:t>
      </w:r>
    </w:p>
    <w:p w14:paraId="7C1E1AFB" w14:textId="10ADB861" w:rsidR="0061549D" w:rsidRPr="003701E3" w:rsidRDefault="0061549D" w:rsidP="00D5549B">
      <w:pPr>
        <w:pStyle w:val="A-TexteUQO"/>
        <w:numPr>
          <w:ilvl w:val="0"/>
          <w:numId w:val="25"/>
        </w:numPr>
        <w:spacing w:after="120" w:line="240" w:lineRule="auto"/>
        <w:jc w:val="both"/>
        <w:rPr>
          <w:rFonts w:ascii="Helvetica Neue" w:eastAsia="Helvetica Neue" w:hAnsi="Helvetica Neue" w:cs="Helvetica Neue"/>
        </w:rPr>
      </w:pPr>
      <w:r w:rsidRPr="003701E3">
        <w:t xml:space="preserve">L’étudiante inscrite aux stages I et II ne peut, en aucun cas, faire de la suppléance pendant son stage. </w:t>
      </w:r>
    </w:p>
    <w:p w14:paraId="29FDF95C" w14:textId="13E4E651" w:rsidR="0061549D" w:rsidRPr="003701E3" w:rsidRDefault="0061549D" w:rsidP="00D5549B">
      <w:pPr>
        <w:pStyle w:val="A-TexteUQO"/>
        <w:numPr>
          <w:ilvl w:val="0"/>
          <w:numId w:val="25"/>
        </w:numPr>
        <w:spacing w:after="120" w:line="240" w:lineRule="auto"/>
        <w:jc w:val="both"/>
        <w:rPr>
          <w:rFonts w:ascii="Helvetica Neue" w:eastAsia="Helvetica Neue" w:hAnsi="Helvetica Neue" w:cs="Helvetica Neue"/>
        </w:rPr>
      </w:pPr>
      <w:r w:rsidRPr="003701E3">
        <w:t xml:space="preserve">L’étudiante inscrite au stage III a la possibilité de faire trois (3) jours de suppléance, avec rémunération, </w:t>
      </w:r>
      <w:r w:rsidRPr="003701E3">
        <w:rPr>
          <w:u w:val="single"/>
        </w:rPr>
        <w:t>dans sa classe de stage</w:t>
      </w:r>
      <w:r w:rsidRPr="003701E3">
        <w:t xml:space="preserve">. </w:t>
      </w:r>
    </w:p>
    <w:p w14:paraId="0F5400BD" w14:textId="4F647DA1" w:rsidR="0061549D" w:rsidRPr="003701E3" w:rsidRDefault="0061549D" w:rsidP="00D5549B">
      <w:pPr>
        <w:pStyle w:val="A-TexteUQO"/>
        <w:numPr>
          <w:ilvl w:val="0"/>
          <w:numId w:val="25"/>
        </w:numPr>
        <w:spacing w:after="120" w:line="240" w:lineRule="auto"/>
        <w:jc w:val="both"/>
        <w:rPr>
          <w:rFonts w:ascii="Helvetica Neue" w:eastAsia="Helvetica Neue" w:hAnsi="Helvetica Neue" w:cs="Helvetica Neue"/>
        </w:rPr>
      </w:pPr>
      <w:r w:rsidRPr="003701E3">
        <w:t xml:space="preserve">L’étudiante inscrite au stage IV a la possibilité de faire cinq (5) jours de suppléance, avec rémunération, </w:t>
      </w:r>
      <w:r w:rsidRPr="003701E3">
        <w:rPr>
          <w:u w:val="single"/>
        </w:rPr>
        <w:t>dans sa classe de stage</w:t>
      </w:r>
      <w:r w:rsidRPr="003701E3">
        <w:t xml:space="preserve">. </w:t>
      </w:r>
    </w:p>
    <w:p w14:paraId="24ACFC9F" w14:textId="5D3458E9" w:rsidR="0061549D" w:rsidRPr="003701E3" w:rsidRDefault="0061549D" w:rsidP="00D5549B">
      <w:pPr>
        <w:pStyle w:val="A-TexteUQO"/>
        <w:numPr>
          <w:ilvl w:val="0"/>
          <w:numId w:val="25"/>
        </w:numPr>
        <w:spacing w:after="120" w:line="240" w:lineRule="auto"/>
        <w:jc w:val="both"/>
        <w:rPr>
          <w:rFonts w:ascii="Helvetica Neue" w:eastAsia="Helvetica Neue" w:hAnsi="Helvetica Neue" w:cs="Helvetica Neue"/>
        </w:rPr>
      </w:pPr>
      <w:r w:rsidRPr="003701E3">
        <w:t xml:space="preserve">L’étudiante inscrite au stage III ou au stage IV doit reprendre les journées effectuées comme suppléante afin de compléter toutes les heures et les journées prévues pour le stage. </w:t>
      </w:r>
    </w:p>
    <w:p w14:paraId="1B642ED0" w14:textId="3C43D12A" w:rsidR="0061549D" w:rsidRPr="003701E3" w:rsidRDefault="0061549D" w:rsidP="00D5549B">
      <w:pPr>
        <w:pStyle w:val="A-TexteUQO"/>
        <w:numPr>
          <w:ilvl w:val="0"/>
          <w:numId w:val="25"/>
        </w:numPr>
        <w:spacing w:after="120" w:line="240" w:lineRule="auto"/>
        <w:jc w:val="both"/>
        <w:rPr>
          <w:rFonts w:ascii="Helvetica Neue" w:eastAsia="Helvetica Neue" w:hAnsi="Helvetica Neue" w:cs="Helvetica Neue"/>
        </w:rPr>
      </w:pPr>
      <w:r w:rsidRPr="003701E3">
        <w:t xml:space="preserve">Toute demande de dérogation aux trois dernières directives devra être soumise à la direction du module pour évaluation et décision finale. </w:t>
      </w:r>
    </w:p>
    <w:p w14:paraId="6D64AD3D"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Dans ce cas, la demande devra offrir toutes les garanties requises aux plans : </w:t>
      </w:r>
    </w:p>
    <w:p w14:paraId="4A56E888"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a) de l’évaluation du dossier académique de l’étudiante; b) de l’encadrement de l’étudiante; c) du respect des objectifs de stage; d) de l’information et du consentement du superviseur de stage; e) de la protection légale des étudiantes et des élèves. </w:t>
      </w:r>
    </w:p>
    <w:p w14:paraId="03238E7D"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Les demandes de dérogation présentant un caractère d’urgence exceptionnel sont du ressort de la direction du module. Le cas échéant, elles seront traitées par le Décanat </w:t>
      </w:r>
      <w:r w:rsidRPr="003701E3">
        <w:rPr>
          <w:i/>
        </w:rPr>
        <w:t>ex post facto</w:t>
      </w:r>
      <w:r w:rsidRPr="003701E3">
        <w:t xml:space="preserve">. </w:t>
      </w:r>
    </w:p>
    <w:p w14:paraId="061E062A" w14:textId="77777777" w:rsidR="0061549D" w:rsidRPr="00CC6AEB" w:rsidRDefault="0061549D" w:rsidP="00717D41">
      <w:pPr>
        <w:pStyle w:val="Titre1"/>
        <w:spacing w:after="120" w:line="240" w:lineRule="auto"/>
      </w:pPr>
      <w:bookmarkStart w:id="38" w:name="_Toc200527392"/>
      <w:bookmarkStart w:id="39" w:name="_Toc200527488"/>
      <w:r w:rsidRPr="00CC6AEB">
        <w:lastRenderedPageBreak/>
        <w:t>Abandon</w:t>
      </w:r>
      <w:bookmarkEnd w:id="38"/>
      <w:bookmarkEnd w:id="39"/>
    </w:p>
    <w:p w14:paraId="48DF27F1"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Les stages étant considérés comme des cours intensifs, tout abandon après le début du stage dans le milieu (sauf dans des cas exceptionnels) sera sanctionné par un échec (Régime des études de 1</w:t>
      </w:r>
      <w:r w:rsidRPr="003701E3">
        <w:rPr>
          <w:vertAlign w:val="superscript"/>
        </w:rPr>
        <w:t>er</w:t>
      </w:r>
      <w:r w:rsidRPr="003701E3">
        <w:t xml:space="preserve"> cycle, été 1998, 7.10.1)</w:t>
      </w:r>
    </w:p>
    <w:p w14:paraId="340C193E"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De plus, lorsqu’une étudiante désire abandonner son stage, elle doit se présenter au Module de l’éducation (C-0326) pour compléter le formulaire d’abandon de stage afin de confirmer l’abandon.</w:t>
      </w:r>
    </w:p>
    <w:p w14:paraId="4F311BC4" w14:textId="77777777" w:rsidR="0061549D" w:rsidRPr="003701E3" w:rsidRDefault="0061549D" w:rsidP="00717D41">
      <w:pPr>
        <w:pStyle w:val="Titre1"/>
        <w:spacing w:after="120" w:line="240" w:lineRule="auto"/>
        <w:rPr>
          <w:rFonts w:ascii="Helvetica Neue" w:eastAsia="Helvetica Neue" w:hAnsi="Helvetica Neue" w:cs="Helvetica Neue"/>
        </w:rPr>
      </w:pPr>
      <w:bookmarkStart w:id="40" w:name="_Toc200527393"/>
      <w:bookmarkStart w:id="41" w:name="_Toc200527489"/>
      <w:r w:rsidRPr="003701E3">
        <w:rPr>
          <w:rFonts w:eastAsia="Times New Roman"/>
        </w:rPr>
        <w:t>Travaux pendant le stage</w:t>
      </w:r>
      <w:bookmarkEnd w:id="40"/>
      <w:bookmarkEnd w:id="41"/>
    </w:p>
    <w:p w14:paraId="2A03098B" w14:textId="736E6A60" w:rsidR="0061549D" w:rsidRPr="003701E3" w:rsidRDefault="0061549D" w:rsidP="00717D41">
      <w:pPr>
        <w:pStyle w:val="A-TexteUQO"/>
        <w:spacing w:after="120" w:line="240" w:lineRule="auto"/>
        <w:jc w:val="both"/>
        <w:rPr>
          <w:rFonts w:ascii="Helvetica Neue" w:eastAsia="Helvetica Neue" w:hAnsi="Helvetica Neue" w:cs="Helvetica Neue"/>
          <w:szCs w:val="24"/>
        </w:rPr>
      </w:pPr>
      <w:r w:rsidRPr="003701E3">
        <w:t xml:space="preserve">Seuls les travaux demandés dans le cadre d’un stage et du séminaire d’intégration correspondant se réalisent pendant le stage, sauf exception autorisée par le Module. </w:t>
      </w:r>
    </w:p>
    <w:p w14:paraId="5191DD15" w14:textId="77777777" w:rsidR="0061549D" w:rsidRPr="003701E3" w:rsidRDefault="0061549D" w:rsidP="00717D41">
      <w:pPr>
        <w:pStyle w:val="A-TexteUQO"/>
        <w:spacing w:after="120" w:line="240" w:lineRule="auto"/>
        <w:rPr>
          <w:rFonts w:ascii="Helvetica Neue" w:eastAsia="Helvetica Neue" w:hAnsi="Helvetica Neue" w:cs="Helvetica Neue"/>
          <w:szCs w:val="24"/>
        </w:rPr>
      </w:pPr>
    </w:p>
    <w:p w14:paraId="63DB4252" w14:textId="6E518964" w:rsidR="0061549D" w:rsidRPr="00A26217" w:rsidRDefault="0061549D" w:rsidP="00717D41">
      <w:pPr>
        <w:pStyle w:val="Titre1"/>
        <w:spacing w:after="120" w:line="240" w:lineRule="auto"/>
        <w:jc w:val="center"/>
      </w:pPr>
      <w:bookmarkStart w:id="42" w:name="_Annexe_8_Gestion"/>
      <w:bookmarkEnd w:id="42"/>
      <w:r>
        <w:rPr>
          <w:rFonts w:ascii="Helvetica Neue" w:eastAsia="Helvetica Neue" w:hAnsi="Helvetica Neue" w:cs="Helvetica Neue"/>
        </w:rPr>
        <w:br w:type="page"/>
      </w:r>
      <w:bookmarkStart w:id="43" w:name="_Toc522012136"/>
      <w:bookmarkStart w:id="44" w:name="_Toc490743929"/>
      <w:bookmarkStart w:id="45" w:name="_Toc59433088"/>
      <w:bookmarkStart w:id="46" w:name="_Toc200527490"/>
      <w:r w:rsidRPr="00A26217">
        <w:lastRenderedPageBreak/>
        <w:t>Annexe 4</w:t>
      </w:r>
      <w:r w:rsidR="00D5549B">
        <w:t xml:space="preserve"> - </w:t>
      </w:r>
      <w:r w:rsidRPr="00A26217">
        <w:t>Explications relatives au cahier de planification</w:t>
      </w:r>
      <w:bookmarkEnd w:id="43"/>
      <w:bookmarkEnd w:id="44"/>
      <w:bookmarkEnd w:id="45"/>
      <w:bookmarkEnd w:id="46"/>
    </w:p>
    <w:p w14:paraId="6D8C3FDE" w14:textId="77777777" w:rsidR="0061549D" w:rsidRPr="003701E3" w:rsidRDefault="0061549D" w:rsidP="00717D41">
      <w:pPr>
        <w:pStyle w:val="A-TexteUQO"/>
        <w:spacing w:after="120" w:line="240" w:lineRule="auto"/>
        <w:jc w:val="both"/>
      </w:pPr>
      <w:r w:rsidRPr="003701E3">
        <w:t xml:space="preserve">Toute intervention éducative doit être planifiée. Cette phrase, maintes fois répétée lors de cours, a besoin d’être </w:t>
      </w:r>
      <w:r w:rsidRPr="003701E3">
        <w:rPr>
          <w:i/>
        </w:rPr>
        <w:t>vécue</w:t>
      </w:r>
      <w:r w:rsidRPr="003701E3">
        <w:t xml:space="preserve"> pour en comprendre l’importance.  C’est pourquoi le cahier de planification doit être vu comme un </w:t>
      </w:r>
      <w:r w:rsidRPr="003701E3">
        <w:rPr>
          <w:b/>
        </w:rPr>
        <w:t>outil professionnel</w:t>
      </w:r>
      <w:r w:rsidRPr="003701E3">
        <w:t xml:space="preserve"> et non comme un </w:t>
      </w:r>
      <w:r w:rsidRPr="003701E3">
        <w:rPr>
          <w:i/>
        </w:rPr>
        <w:t>poids</w:t>
      </w:r>
      <w:r w:rsidRPr="003701E3">
        <w:t xml:space="preserve"> imposé par l’université. Au-delà de son intérêt quotidien, il pourra éventuellement être utile dans le futur. Le stagiaire doit démontrer sa capacité à gérer efficacement cet outil. Le cahier choisi, de préférence un cahier à anneaux (cartable), permet d’ajouter des feuilles telles des photocopies données aux élèves, des copies d’articles ou autres documents qui ont servi à concevoir l’activité d’enseignement. </w:t>
      </w:r>
    </w:p>
    <w:p w14:paraId="387B200F" w14:textId="77777777" w:rsidR="0061549D" w:rsidRPr="003701E3" w:rsidRDefault="0061549D" w:rsidP="00717D41">
      <w:pPr>
        <w:pStyle w:val="A-TexteUQO"/>
        <w:spacing w:after="120" w:line="240" w:lineRule="auto"/>
        <w:jc w:val="both"/>
      </w:pPr>
      <w:r w:rsidRPr="003701E3">
        <w:t>Il est normal que ce cahier, outil de travail, soit écrit à la main (sauf si le stagiaire travaille directement sur l’ordinateur). Il ne doit pas être</w:t>
      </w:r>
      <w:r w:rsidRPr="003701E3">
        <w:rPr>
          <w:i/>
        </w:rPr>
        <w:t xml:space="preserve"> recopié</w:t>
      </w:r>
      <w:r w:rsidRPr="003701E3">
        <w:t xml:space="preserve"> pour être présenté à l’université.</w:t>
      </w:r>
      <w:r w:rsidRPr="003701E3">
        <w:rPr>
          <w:b/>
        </w:rPr>
        <w:t xml:space="preserve"> Il doit être disponible en tout temps</w:t>
      </w:r>
      <w:r w:rsidRPr="003701E3">
        <w:t xml:space="preserve">. Le </w:t>
      </w:r>
      <w:r w:rsidRPr="003701E3">
        <w:rPr>
          <w:b/>
        </w:rPr>
        <w:t>stagiaire</w:t>
      </w:r>
      <w:r w:rsidRPr="003701E3">
        <w:t xml:space="preserve"> a la responsabilité de le présenter régulièrement à son enseignant associé, selon les modes convenus, ainsi qu’à son superviseur de stage lors de ses visites.</w:t>
      </w:r>
    </w:p>
    <w:p w14:paraId="6689B564" w14:textId="77777777" w:rsidR="0061549D" w:rsidRPr="003701E3" w:rsidRDefault="0061549D" w:rsidP="00717D41">
      <w:pPr>
        <w:pStyle w:val="Titre1"/>
        <w:spacing w:after="120" w:line="240" w:lineRule="auto"/>
        <w:rPr>
          <w:rFonts w:eastAsia="Helvetica Neue"/>
          <w:szCs w:val="24"/>
        </w:rPr>
      </w:pPr>
      <w:bookmarkStart w:id="47" w:name="_Toc200527395"/>
      <w:bookmarkStart w:id="48" w:name="_Toc200527491"/>
      <w:r w:rsidRPr="003701E3">
        <w:rPr>
          <w:rFonts w:eastAsia="Helvetica Neue"/>
        </w:rPr>
        <w:t>UN MODÈLE</w:t>
      </w:r>
      <w:bookmarkEnd w:id="47"/>
      <w:bookmarkEnd w:id="48"/>
    </w:p>
    <w:p w14:paraId="4C00A447" w14:textId="77777777" w:rsidR="0061549D" w:rsidRPr="003701E3" w:rsidRDefault="0061549D" w:rsidP="00717D41">
      <w:pPr>
        <w:pStyle w:val="A-TexteUQO"/>
        <w:spacing w:after="120" w:line="240" w:lineRule="auto"/>
        <w:jc w:val="both"/>
        <w:rPr>
          <w:szCs w:val="24"/>
        </w:rPr>
      </w:pPr>
      <w:r w:rsidRPr="003701E3">
        <w:rPr>
          <w:b/>
        </w:rPr>
        <w:t>Les stagiaires ont reçu des pistes et consignes de planification de séquences didactiques ou de situations d’apprentissage dans le cadre de leurs cours de didactique, lesquelles devraient servir à la planification dans le cadre des stages. Le recours à ces modèles est fortement recommandé, afin de permettre la prise en compte de la spécificité didactique de chacun des domaines d’apprentissage.</w:t>
      </w:r>
      <w:r w:rsidRPr="003701E3">
        <w:t xml:space="preserve"> Si le stagiaire désire faire sa préparation avec un modèle très différent de ceux qui sont proposés, le superviseur de stage en est informé dès le début du stage et doit donner son accord. Toutefois, une </w:t>
      </w:r>
      <w:r w:rsidRPr="003701E3">
        <w:rPr>
          <w:b/>
        </w:rPr>
        <w:t>préparation détaillée et soignée est exigée</w:t>
      </w:r>
      <w:r w:rsidRPr="003701E3">
        <w:t>.</w:t>
      </w:r>
    </w:p>
    <w:p w14:paraId="4FAB27A9" w14:textId="77777777" w:rsidR="0061549D" w:rsidRPr="003701E3" w:rsidRDefault="0061549D" w:rsidP="00717D41">
      <w:pPr>
        <w:pStyle w:val="A-TexteUQO"/>
        <w:spacing w:after="120" w:line="240" w:lineRule="auto"/>
        <w:jc w:val="both"/>
      </w:pPr>
      <w:r w:rsidRPr="003701E3">
        <w:t xml:space="preserve">Une simple liste liée à un contenu spécifique ou le renvoi à une page précise d’un manuel ne rencontrent pas les exigences d’une planification adéquate telle que demandée. De plus, il est bien entendu que le stagiaire veille à indiquer les démarches spécifiques aux disciplines. Une grille porte sur la planification d’une activité d’enseignement qui peut s’étaler sur plus d’une journée. Si plus d’une activité d’enseignement est donnée dans la même journée, on devrait y trouver la grille correspondante. Le contenu de la grille doit être suffisamment explicite pour permettre au stagiaire de la consulter plusieurs mois après, et ce, sans tomber dans une exagération de détails. Voici quelques pistes : </w:t>
      </w:r>
    </w:p>
    <w:p w14:paraId="741D5F80" w14:textId="77777777" w:rsidR="0061549D" w:rsidRPr="003701E3" w:rsidRDefault="0061549D" w:rsidP="00717D41">
      <w:pPr>
        <w:pStyle w:val="A-TexteUQO"/>
        <w:spacing w:after="120" w:line="240" w:lineRule="auto"/>
        <w:jc w:val="both"/>
        <w:rPr>
          <w:rFonts w:eastAsia="Times New Roman"/>
        </w:rPr>
      </w:pPr>
      <w:r w:rsidRPr="003701E3">
        <w:rPr>
          <w:rFonts w:eastAsia="Times New Roman"/>
        </w:rPr>
        <w:t xml:space="preserve">les premières sections permettent de donner des indications qui situent le contexte de l’activité : </w:t>
      </w:r>
      <w:r w:rsidRPr="003701E3">
        <w:rPr>
          <w:rFonts w:eastAsia="Times New Roman"/>
          <w:i/>
        </w:rPr>
        <w:t>discipline(s) ou domaine(s) de développement, date, cycle, degré, type d’activité,</w:t>
      </w:r>
      <w:r w:rsidRPr="003701E3">
        <w:rPr>
          <w:rFonts w:eastAsia="Times New Roman"/>
        </w:rPr>
        <w:t xml:space="preserve"> </w:t>
      </w:r>
      <w:r w:rsidRPr="003701E3">
        <w:rPr>
          <w:rFonts w:eastAsia="Times New Roman"/>
          <w:i/>
        </w:rPr>
        <w:t>matériel requis</w:t>
      </w:r>
      <w:r w:rsidRPr="003701E3">
        <w:rPr>
          <w:rFonts w:eastAsia="Times New Roman"/>
        </w:rPr>
        <w:t xml:space="preserve">. De plus, il est formateur de mentionner la </w:t>
      </w:r>
      <w:r w:rsidRPr="003701E3">
        <w:rPr>
          <w:rFonts w:eastAsia="Times New Roman"/>
          <w:i/>
        </w:rPr>
        <w:t>durée prévue</w:t>
      </w:r>
      <w:r w:rsidRPr="003701E3">
        <w:rPr>
          <w:rFonts w:eastAsia="Times New Roman"/>
        </w:rPr>
        <w:t xml:space="preserve"> lors de la planification et la </w:t>
      </w:r>
      <w:r w:rsidRPr="003701E3">
        <w:rPr>
          <w:rFonts w:eastAsia="Times New Roman"/>
          <w:i/>
        </w:rPr>
        <w:t>durée réelle</w:t>
      </w:r>
      <w:r w:rsidRPr="003701E3">
        <w:rPr>
          <w:rFonts w:eastAsia="Times New Roman"/>
        </w:rPr>
        <w:t xml:space="preserve"> après l’activité;</w:t>
      </w:r>
    </w:p>
    <w:p w14:paraId="25E59AED" w14:textId="77777777" w:rsidR="0061549D" w:rsidRPr="003701E3" w:rsidRDefault="0061549D" w:rsidP="00717D41">
      <w:pPr>
        <w:pStyle w:val="A-TexteUQO"/>
        <w:spacing w:after="120" w:line="240" w:lineRule="auto"/>
        <w:jc w:val="both"/>
        <w:rPr>
          <w:rFonts w:eastAsia="Times New Roman"/>
        </w:rPr>
      </w:pPr>
      <w:r w:rsidRPr="003701E3">
        <w:rPr>
          <w:rFonts w:eastAsia="Times New Roman"/>
        </w:rPr>
        <w:t xml:space="preserve">le </w:t>
      </w:r>
      <w:r w:rsidRPr="003701E3">
        <w:rPr>
          <w:rFonts w:eastAsia="Times New Roman"/>
          <w:i/>
        </w:rPr>
        <w:t>domaine général de formation</w:t>
      </w:r>
      <w:r w:rsidRPr="003701E3">
        <w:rPr>
          <w:rFonts w:eastAsia="Times New Roman"/>
        </w:rPr>
        <w:t>,</w:t>
      </w:r>
      <w:r w:rsidRPr="003701E3">
        <w:rPr>
          <w:rFonts w:eastAsia="Times New Roman"/>
          <w:i/>
        </w:rPr>
        <w:t xml:space="preserve"> </w:t>
      </w:r>
      <w:r w:rsidRPr="003701E3">
        <w:rPr>
          <w:rFonts w:eastAsia="Times New Roman"/>
        </w:rPr>
        <w:t xml:space="preserve">les </w:t>
      </w:r>
      <w:r w:rsidRPr="003701E3">
        <w:rPr>
          <w:rFonts w:eastAsia="Times New Roman"/>
          <w:i/>
        </w:rPr>
        <w:t xml:space="preserve">compétence(s) et composantes, savoirs essentiels (connaissances, stratégies, techniques) </w:t>
      </w:r>
      <w:r w:rsidRPr="003701E3">
        <w:rPr>
          <w:rFonts w:eastAsia="Times New Roman"/>
        </w:rPr>
        <w:t>: en conformité avec le curriculum, le stagiaire cible au moins un domaine général de formation, une compétence transversale, la ou les compétences qu’elle vise ainsi que quelques composantes qui y sont rattachées. Ensuite, les contenus disciplinaires spécifiques sont mentionnés ainsi que l’intention pédagogique visée (cette intention constitue le but à atteindre);</w:t>
      </w:r>
    </w:p>
    <w:p w14:paraId="74753F73" w14:textId="77777777" w:rsidR="0061549D" w:rsidRPr="003701E3" w:rsidRDefault="0061549D" w:rsidP="00717D41">
      <w:pPr>
        <w:pStyle w:val="A-TexteUQO"/>
        <w:spacing w:after="120" w:line="240" w:lineRule="auto"/>
        <w:jc w:val="both"/>
        <w:rPr>
          <w:rFonts w:eastAsia="Times New Roman"/>
          <w:b/>
          <w:lang w:val="fr-FR"/>
        </w:rPr>
      </w:pPr>
      <w:r w:rsidRPr="003701E3">
        <w:rPr>
          <w:rFonts w:eastAsia="Times New Roman"/>
        </w:rPr>
        <w:t>l</w:t>
      </w:r>
      <w:r w:rsidRPr="003701E3">
        <w:rPr>
          <w:rFonts w:eastAsia="Times New Roman"/>
          <w:lang w:val="fr-FR"/>
        </w:rPr>
        <w:t xml:space="preserve">a section suivante fait référence aux phases de la démarche d’apprentissage </w:t>
      </w:r>
      <w:r w:rsidRPr="003701E3">
        <w:rPr>
          <w:rFonts w:eastAsia="Times New Roman"/>
          <w:i/>
          <w:lang w:val="fr-FR"/>
        </w:rPr>
        <w:t>(planification des phases de la SAÉ)</w:t>
      </w:r>
      <w:r w:rsidRPr="003701E3">
        <w:rPr>
          <w:rFonts w:eastAsia="Times New Roman"/>
          <w:lang w:val="fr-FR"/>
        </w:rPr>
        <w:t xml:space="preserve"> </w:t>
      </w:r>
    </w:p>
    <w:p w14:paraId="40EEC4F2" w14:textId="0378A5C4" w:rsidR="00CC6AEB" w:rsidRPr="003701E3" w:rsidRDefault="0061549D" w:rsidP="00717D41">
      <w:pPr>
        <w:pStyle w:val="A-TexteUQO"/>
        <w:spacing w:after="120" w:line="240" w:lineRule="auto"/>
        <w:jc w:val="both"/>
        <w:rPr>
          <w:rFonts w:eastAsia="Times New Roman"/>
          <w:b/>
          <w:lang w:val="fr-FR"/>
        </w:rPr>
      </w:pPr>
      <w:r w:rsidRPr="003701E3">
        <w:rPr>
          <w:rFonts w:eastAsia="Times New Roman"/>
          <w:lang w:val="fr-FR"/>
        </w:rPr>
        <w:t xml:space="preserve">Pour la première partie, il est important de prendre en considération le fait qu’une bonne planification tient aussi compte de l’anticipation de ce que les élèves auront à faire. En outre, on y retrouve les considérations en lien avec les ressources que les enseignants doivent mobiliser (savoirs, processus, stratégies, etc.) afin de fournir aux élèves les conditions requises pour le développement des compétences ciblées. </w:t>
      </w:r>
      <w:r w:rsidRPr="003701E3">
        <w:rPr>
          <w:rFonts w:eastAsia="Times New Roman"/>
          <w:b/>
          <w:lang w:val="fr-FR"/>
        </w:rPr>
        <w:t xml:space="preserve">Il est à noter que chacune de ces phases peut prendre plus d’une période de classe et qu’il est possible de ne pas trouver les trois phases à l’intérieur d’une même période. </w:t>
      </w:r>
    </w:p>
    <w:p w14:paraId="71818083" w14:textId="77777777" w:rsidR="0061549D" w:rsidRPr="00CC6AEB" w:rsidRDefault="0061549D" w:rsidP="00717D41">
      <w:pPr>
        <w:pStyle w:val="Titre1"/>
        <w:spacing w:after="120" w:line="240" w:lineRule="auto"/>
      </w:pPr>
      <w:bookmarkStart w:id="49" w:name="_Toc200527396"/>
      <w:bookmarkStart w:id="50" w:name="_Toc200527492"/>
      <w:r w:rsidRPr="00CC6AEB">
        <w:t>PHASE DE PRÉPARATION</w:t>
      </w:r>
      <w:bookmarkEnd w:id="49"/>
      <w:bookmarkEnd w:id="50"/>
    </w:p>
    <w:p w14:paraId="102C1E6C" w14:textId="77777777" w:rsidR="0061549D" w:rsidRPr="003701E3" w:rsidRDefault="0061549D" w:rsidP="00717D41">
      <w:pPr>
        <w:pStyle w:val="A-TexteUQO"/>
        <w:spacing w:after="120" w:line="240" w:lineRule="auto"/>
        <w:jc w:val="both"/>
        <w:rPr>
          <w:rFonts w:ascii="Arial" w:hAnsi="Arial"/>
        </w:rPr>
      </w:pPr>
      <w:r w:rsidRPr="003701E3">
        <w:rPr>
          <w:rFonts w:eastAsia="Times New Roman"/>
          <w:i/>
        </w:rPr>
        <w:t>Une mise en situation</w:t>
      </w:r>
      <w:r w:rsidRPr="003701E3">
        <w:rPr>
          <w:rFonts w:eastAsia="Times New Roman"/>
        </w:rPr>
        <w:t xml:space="preserve"> est essentielle dans la majorité des activités d’enseignement. Celle-ci doit, dans la mesure du possible, être significative et liée au vécu des élèves ou au contexte de l’école.  Le déclencheur permet d’activer la motivation des élèves. Il peut prendre différentes formes pour susciter l’intérêt, par exemple, un </w:t>
      </w:r>
      <w:r w:rsidRPr="003701E3">
        <w:rPr>
          <w:rFonts w:eastAsia="Times New Roman"/>
        </w:rPr>
        <w:lastRenderedPageBreak/>
        <w:t>défi à relever ou un problème à solutionner. L’activation des représentations initiales et des connaissances antérieures qu’ont les élèves d’un concept, d’une notion, d’un processus assure l’ancrage des apprentissages aux structures cognitives existantes. Lorsque confrontées les unes aux autres en classe, ces représentations et connaissances servent de base pour établir la pertinence de l’apprentissage, un autre facteur de motivation appréciable. La formulation d’attentes et de consignes claires et opérationnelles permet aux élèves de comprendre ce qui est attendu d’eux et les engage dans la démarche d’apprentissage.  On peut entre autres s’interroger sur les moyens de réaliser cette mise en situation pour répondre aux besoins des élèves : à l’oral, à l’écrit, à l’ordinateur…; individuellement, en équipe ou collectivement; en utilisant une carte d’exploration d’idées, un remue-méninge, etc.</w:t>
      </w:r>
    </w:p>
    <w:p w14:paraId="0797E064" w14:textId="77777777" w:rsidR="0061549D" w:rsidRPr="003701E3" w:rsidRDefault="0061549D" w:rsidP="00717D41">
      <w:pPr>
        <w:pStyle w:val="Titre1"/>
        <w:spacing w:after="120" w:line="240" w:lineRule="auto"/>
        <w:rPr>
          <w:rFonts w:eastAsia="Helvetica Neue"/>
          <w:szCs w:val="24"/>
        </w:rPr>
      </w:pPr>
      <w:bookmarkStart w:id="51" w:name="_Toc200527397"/>
      <w:bookmarkStart w:id="52" w:name="_Toc200527493"/>
      <w:r w:rsidRPr="003701E3">
        <w:rPr>
          <w:rFonts w:eastAsia="Helvetica Neue"/>
        </w:rPr>
        <w:t>PHASE DE RÉALISATION</w:t>
      </w:r>
      <w:bookmarkEnd w:id="51"/>
      <w:bookmarkEnd w:id="52"/>
    </w:p>
    <w:p w14:paraId="688816EB" w14:textId="77777777" w:rsidR="0061549D" w:rsidRPr="003701E3" w:rsidRDefault="0061549D" w:rsidP="00717D41">
      <w:pPr>
        <w:pStyle w:val="A-TexteUQO"/>
        <w:spacing w:after="120" w:line="240" w:lineRule="auto"/>
        <w:jc w:val="both"/>
        <w:rPr>
          <w:rFonts w:ascii="Arial" w:hAnsi="Arial"/>
        </w:rPr>
      </w:pPr>
      <w:r w:rsidRPr="003701E3">
        <w:rPr>
          <w:rFonts w:eastAsia="Times New Roman"/>
        </w:rPr>
        <w:t xml:space="preserve">Le </w:t>
      </w:r>
      <w:r w:rsidRPr="003701E3">
        <w:rPr>
          <w:rFonts w:eastAsia="Times New Roman"/>
          <w:i/>
        </w:rPr>
        <w:t xml:space="preserve">déroulement </w:t>
      </w:r>
      <w:r w:rsidRPr="003701E3">
        <w:rPr>
          <w:rFonts w:eastAsia="Times New Roman"/>
        </w:rPr>
        <w:t>permet d’abord de suivre les étapes que le stagiaire entend mettre en place pour favoriser le développement des compétences et l’apprentissage des contenus (disciplinaires). Comment les explications seront-elles amenées? Quels exemples seront apportés? Quelles questions seront posées?... De plus, les modes de fonctionnement du groupe sont définis : comment la classe sera-t-elle structurée physiquement? Les élèves travailleront-ils seuls, en équipe ou en grand groupe? Quelles seront les consignes d’exécution du travail à réaliser et les attentes du stagiaire face aux comportements des élèves? Ici, la différenciation pédagogique peut s’exprimer à travers les diverses formes de regroupement employées, les choix de contenus qui seront offerts aux élèves (ex : plusieurs textes à lire, sujet d’un projet, etc.), la possibilité d’utiliser du matériel de manipulation ou d’avoir accès à des ressources diverses selon les besoins, le choix de l’ordre des tâches à accomplir (si possible), la réalisation demandée aux élèves (ex : exposé oral, saynète, affiche, texte écrit ou autre pour présenter un projet), etc.</w:t>
      </w:r>
    </w:p>
    <w:p w14:paraId="47E43739" w14:textId="77777777" w:rsidR="0061549D" w:rsidRPr="00CC6AEB" w:rsidRDefault="0061549D" w:rsidP="00717D41">
      <w:pPr>
        <w:pStyle w:val="Titre1"/>
        <w:spacing w:after="120" w:line="240" w:lineRule="auto"/>
      </w:pPr>
      <w:bookmarkStart w:id="53" w:name="_Toc200527398"/>
      <w:bookmarkStart w:id="54" w:name="_Toc200527494"/>
      <w:r w:rsidRPr="00CC6AEB">
        <w:t>PHASE D’INTÉGRATION</w:t>
      </w:r>
      <w:bookmarkEnd w:id="53"/>
      <w:bookmarkEnd w:id="54"/>
    </w:p>
    <w:p w14:paraId="1927573B" w14:textId="77777777" w:rsidR="0061549D" w:rsidRPr="003701E3" w:rsidRDefault="0061549D" w:rsidP="00717D41">
      <w:pPr>
        <w:pStyle w:val="A-TexteUQO"/>
        <w:spacing w:after="120" w:line="240" w:lineRule="auto"/>
        <w:jc w:val="both"/>
        <w:rPr>
          <w:rFonts w:ascii="Arial" w:hAnsi="Arial"/>
        </w:rPr>
      </w:pPr>
      <w:r w:rsidRPr="003701E3">
        <w:rPr>
          <w:rFonts w:eastAsia="Times New Roman"/>
        </w:rPr>
        <w:t>La</w:t>
      </w:r>
      <w:r w:rsidRPr="003701E3">
        <w:rPr>
          <w:rFonts w:eastAsia="Times New Roman"/>
          <w:i/>
        </w:rPr>
        <w:t xml:space="preserve"> régulation des apprentissages</w:t>
      </w:r>
      <w:r w:rsidRPr="003701E3">
        <w:rPr>
          <w:rFonts w:eastAsia="Times New Roman"/>
        </w:rPr>
        <w:t xml:space="preserve"> permet au stagiaire de faire une </w:t>
      </w:r>
      <w:r w:rsidRPr="003701E3">
        <w:rPr>
          <w:rFonts w:eastAsia="Times New Roman"/>
          <w:i/>
        </w:rPr>
        <w:t>évaluation</w:t>
      </w:r>
      <w:r w:rsidRPr="003701E3">
        <w:rPr>
          <w:rFonts w:eastAsia="Times New Roman"/>
        </w:rPr>
        <w:t xml:space="preserve"> formative régulière pendant son enseignement par des prises d’information sur cette progression. Cette régulation peut prendre plusieurs formes selon le type d’activité ou selon les compétences visées : journal ou carnet de bord, grilles d’observation, liste de vérification, portfolio, épreuves, etc. Le stagiaire effectue des rétroactions continues auprès des élèves et s’assure de l’approfondissement d’apprentissages non consolidés, s’il y a lieu. Si possible, il rend accessibles aux élèves des moyens d’autorégulation de leurs apprentissages : grilles, corrigés, évaluation mutuelle, schémas, etc. Il faudra également se demander si certains élèves auront besoin de plus ou moins d’encadrement et de soutien. Aussi, les exigences seront-elles exactement les mêmes pour tous les élèves? Les moyens de régulation utilisés </w:t>
      </w:r>
      <w:proofErr w:type="spellStart"/>
      <w:r w:rsidRPr="003701E3">
        <w:rPr>
          <w:rFonts w:eastAsia="Times New Roman"/>
        </w:rPr>
        <w:t>seront-ils</w:t>
      </w:r>
      <w:proofErr w:type="spellEnd"/>
      <w:r w:rsidRPr="003701E3">
        <w:rPr>
          <w:rFonts w:eastAsia="Times New Roman"/>
        </w:rPr>
        <w:t xml:space="preserve"> les mêmes avec tous? La fréquence et la manière de donner des rétroactions aux élèves varieront-t-elles en fonction de leurs besoins?</w:t>
      </w:r>
    </w:p>
    <w:p w14:paraId="154A3DE4" w14:textId="77777777" w:rsidR="0061549D" w:rsidRPr="003701E3" w:rsidRDefault="0061549D" w:rsidP="00717D41">
      <w:pPr>
        <w:pStyle w:val="Titre1"/>
        <w:spacing w:after="120" w:line="240" w:lineRule="auto"/>
        <w:rPr>
          <w:rFonts w:eastAsia="Helvetica Neue"/>
          <w:sz w:val="20"/>
          <w:lang w:val="fr-FR"/>
        </w:rPr>
      </w:pPr>
      <w:bookmarkStart w:id="55" w:name="_Toc200527399"/>
      <w:bookmarkStart w:id="56" w:name="_Toc200527495"/>
      <w:r w:rsidRPr="003701E3">
        <w:rPr>
          <w:rFonts w:eastAsia="Helvetica Neue"/>
          <w:lang w:val="fr-FR"/>
        </w:rPr>
        <w:t>ANALYSE RÉFLEXIVE</w:t>
      </w:r>
      <w:bookmarkEnd w:id="55"/>
      <w:bookmarkEnd w:id="56"/>
    </w:p>
    <w:p w14:paraId="5C3503EE" w14:textId="77777777" w:rsidR="0061549D" w:rsidRPr="003701E3" w:rsidRDefault="0061549D" w:rsidP="00717D41">
      <w:pPr>
        <w:pStyle w:val="A-TexteUQO"/>
        <w:spacing w:after="120" w:line="240" w:lineRule="auto"/>
        <w:jc w:val="both"/>
        <w:rPr>
          <w:rFonts w:ascii="Arial" w:hAnsi="Arial"/>
        </w:rPr>
      </w:pPr>
      <w:r w:rsidRPr="003701E3">
        <w:rPr>
          <w:rFonts w:eastAsia="Times New Roman"/>
        </w:rPr>
        <w:t xml:space="preserve">La section </w:t>
      </w:r>
      <w:r w:rsidRPr="003701E3">
        <w:rPr>
          <w:rFonts w:eastAsia="Times New Roman"/>
          <w:i/>
        </w:rPr>
        <w:t>Analyse de mon expérience d’enseignant</w:t>
      </w:r>
      <w:r w:rsidRPr="003701E3">
        <w:rPr>
          <w:rFonts w:eastAsia="Times New Roman"/>
        </w:rPr>
        <w:t xml:space="preserve"> est à remplir </w:t>
      </w:r>
      <w:r w:rsidRPr="003701E3">
        <w:rPr>
          <w:rFonts w:eastAsia="Times New Roman"/>
          <w:u w:val="single"/>
        </w:rPr>
        <w:t>le plus tôt possible</w:t>
      </w:r>
      <w:r w:rsidRPr="003701E3">
        <w:rPr>
          <w:rFonts w:eastAsia="Times New Roman"/>
        </w:rPr>
        <w:t xml:space="preserve"> après l’activité afin que le stagiaire intègre dans ses habitudes cette façon de faire qui lui permettra d’améliorer ses compétences.  Pour orienter ce type d’analyse, le stagiaire peut revenir sur :</w:t>
      </w:r>
    </w:p>
    <w:p w14:paraId="78E4B2D3" w14:textId="77777777" w:rsidR="0061549D" w:rsidRPr="003701E3" w:rsidRDefault="0061549D" w:rsidP="00717D41">
      <w:pPr>
        <w:pStyle w:val="A-TexteUQO"/>
        <w:spacing w:after="120" w:line="240" w:lineRule="auto"/>
        <w:jc w:val="both"/>
        <w:rPr>
          <w:rFonts w:eastAsia="Times New Roman"/>
        </w:rPr>
      </w:pPr>
      <w:r w:rsidRPr="003701E3">
        <w:rPr>
          <w:rFonts w:eastAsia="Times New Roman"/>
        </w:rPr>
        <w:t xml:space="preserve">Les intentions de son activité : que cherchait-il à accomplir ?  A-t-il réussi ? Qu’attendait-il des élèves ? Ont-ils atteint ces attentes ? Qu’est-ce qui explique l’écart entre les intentions et attentes et les résultats ? </w:t>
      </w:r>
    </w:p>
    <w:p w14:paraId="78AD4208" w14:textId="77777777" w:rsidR="0061549D" w:rsidRPr="003701E3" w:rsidRDefault="0061549D" w:rsidP="00717D41">
      <w:pPr>
        <w:pStyle w:val="A-TexteUQO"/>
        <w:spacing w:after="120" w:line="240" w:lineRule="auto"/>
        <w:jc w:val="both"/>
        <w:rPr>
          <w:rFonts w:eastAsia="Times New Roman"/>
        </w:rPr>
      </w:pPr>
      <w:proofErr w:type="gramStart"/>
      <w:r w:rsidRPr="003701E3">
        <w:rPr>
          <w:rFonts w:eastAsia="Times New Roman"/>
        </w:rPr>
        <w:t>le</w:t>
      </w:r>
      <w:proofErr w:type="gramEnd"/>
      <w:r w:rsidRPr="003701E3">
        <w:rPr>
          <w:rFonts w:eastAsia="Times New Roman"/>
        </w:rPr>
        <w:t xml:space="preserve"> contenu de son activité, en se demandant s‘il avait à la refaire que garderait-</w:t>
      </w:r>
      <w:proofErr w:type="gramStart"/>
      <w:r w:rsidRPr="003701E3">
        <w:rPr>
          <w:rFonts w:eastAsia="Times New Roman"/>
        </w:rPr>
        <w:t>il?,</w:t>
      </w:r>
      <w:proofErr w:type="gramEnd"/>
      <w:r w:rsidRPr="003701E3">
        <w:rPr>
          <w:rFonts w:eastAsia="Times New Roman"/>
        </w:rPr>
        <w:t xml:space="preserve"> qu’enlèverait-</w:t>
      </w:r>
      <w:proofErr w:type="gramStart"/>
      <w:r w:rsidRPr="003701E3">
        <w:rPr>
          <w:rFonts w:eastAsia="Times New Roman"/>
        </w:rPr>
        <w:t>il?,</w:t>
      </w:r>
      <w:proofErr w:type="gramEnd"/>
      <w:r w:rsidRPr="003701E3">
        <w:rPr>
          <w:rFonts w:eastAsia="Times New Roman"/>
        </w:rPr>
        <w:t xml:space="preserve"> que modifierait-</w:t>
      </w:r>
      <w:proofErr w:type="gramStart"/>
      <w:r w:rsidRPr="003701E3">
        <w:rPr>
          <w:rFonts w:eastAsia="Times New Roman"/>
        </w:rPr>
        <w:t>il?,</w:t>
      </w:r>
      <w:proofErr w:type="gramEnd"/>
      <w:r w:rsidRPr="003701E3">
        <w:rPr>
          <w:rFonts w:eastAsia="Times New Roman"/>
        </w:rPr>
        <w:t xml:space="preserve"> qu’ajouterait-il? ... et pourquoi? ;</w:t>
      </w:r>
    </w:p>
    <w:p w14:paraId="29CB3700" w14:textId="77777777" w:rsidR="0061549D" w:rsidRPr="003701E3" w:rsidRDefault="0061549D" w:rsidP="00717D41">
      <w:pPr>
        <w:pStyle w:val="A-TexteUQO"/>
        <w:spacing w:after="120" w:line="240" w:lineRule="auto"/>
        <w:jc w:val="both"/>
        <w:rPr>
          <w:rFonts w:eastAsia="Times New Roman"/>
        </w:rPr>
      </w:pPr>
      <w:r w:rsidRPr="003701E3">
        <w:rPr>
          <w:rFonts w:eastAsia="Times New Roman"/>
        </w:rPr>
        <w:t>les élèves : leurs attitudes, leur degré d’attention, leur compréhension de la tâche, les apprentissages qu‘ils ont réalisés... et pourquoi? ;</w:t>
      </w:r>
    </w:p>
    <w:p w14:paraId="7409CBD8" w14:textId="77777777" w:rsidR="0061549D" w:rsidRPr="003701E3" w:rsidRDefault="0061549D" w:rsidP="00717D41">
      <w:pPr>
        <w:pStyle w:val="A-TexteUQO"/>
        <w:spacing w:after="120" w:line="240" w:lineRule="auto"/>
        <w:jc w:val="both"/>
        <w:rPr>
          <w:rFonts w:eastAsia="Times New Roman"/>
        </w:rPr>
      </w:pPr>
      <w:r w:rsidRPr="003701E3">
        <w:rPr>
          <w:rFonts w:eastAsia="Times New Roman"/>
        </w:rPr>
        <w:t xml:space="preserve">lui-même comme futur enseignant : ses attitudes et comportements; ses habiletés, compétences et savoirs professionnels en lien avec la situation; ses croyances ou représentations à l’égard de l’enseignement, de </w:t>
      </w:r>
      <w:r w:rsidRPr="003701E3">
        <w:rPr>
          <w:rFonts w:eastAsia="Times New Roman"/>
        </w:rPr>
        <w:lastRenderedPageBreak/>
        <w:t>l’apprentissage, des élèves…; son rôle pendant l’activité (guide, animateur, médiateur...); ses intentions pédagogiques et les valeurs qu’il souhaite véhiculer et pourquoi?</w:t>
      </w:r>
    </w:p>
    <w:p w14:paraId="36DE1D4C" w14:textId="77777777" w:rsidR="0061549D" w:rsidRPr="003701E3" w:rsidRDefault="0061549D" w:rsidP="00717D41">
      <w:pPr>
        <w:pStyle w:val="A-TexteUQO"/>
        <w:spacing w:after="120" w:line="240" w:lineRule="auto"/>
        <w:jc w:val="both"/>
        <w:rPr>
          <w:rFonts w:eastAsia="Times New Roman"/>
        </w:rPr>
      </w:pPr>
      <w:r w:rsidRPr="003701E3">
        <w:rPr>
          <w:rFonts w:eastAsia="Times New Roman"/>
        </w:rPr>
        <w:t xml:space="preserve">Les </w:t>
      </w:r>
      <w:r w:rsidRPr="003701E3">
        <w:rPr>
          <w:rFonts w:eastAsia="Times New Roman"/>
          <w:i/>
        </w:rPr>
        <w:t>références</w:t>
      </w:r>
      <w:r w:rsidRPr="003701E3">
        <w:rPr>
          <w:rFonts w:eastAsia="Times New Roman"/>
        </w:rPr>
        <w:t xml:space="preserve"> sont indiquées afin de permettre de les retrouver aisément, si besoin en est.</w:t>
      </w:r>
    </w:p>
    <w:p w14:paraId="0216C1F5" w14:textId="77777777" w:rsidR="0061549D" w:rsidRPr="003701E3" w:rsidRDefault="0061549D" w:rsidP="00717D41">
      <w:pPr>
        <w:pStyle w:val="A-TexteUQO"/>
        <w:spacing w:after="120" w:line="240" w:lineRule="auto"/>
        <w:jc w:val="both"/>
      </w:pPr>
      <w:r w:rsidRPr="003701E3">
        <w:t xml:space="preserve">Le stagiaire annexe à son activité tout document nécessaire à sa compréhension. Ainsi, le cahier de planification est un véritable outil de gestion </w:t>
      </w:r>
      <w:r w:rsidRPr="003701E3">
        <w:rPr>
          <w:i/>
        </w:rPr>
        <w:t>en amont et en aval</w:t>
      </w:r>
      <w:r w:rsidRPr="003701E3">
        <w:t xml:space="preserve"> de la situation pédagogique et constitue de ce fait un matériel didactique personnalisé, témoin des apprentissages réalisés. La </w:t>
      </w:r>
      <w:r w:rsidRPr="003701E3">
        <w:rPr>
          <w:b/>
        </w:rPr>
        <w:t>qualité du français</w:t>
      </w:r>
      <w:r w:rsidRPr="003701E3">
        <w:t xml:space="preserve"> écrit est de rigueur et compte dans la note globale du stage.</w:t>
      </w:r>
    </w:p>
    <w:p w14:paraId="3E1B8336" w14:textId="77777777" w:rsidR="0061549D" w:rsidRPr="003701E3" w:rsidRDefault="0061549D" w:rsidP="00717D41">
      <w:pPr>
        <w:pStyle w:val="A-TexteUQO"/>
        <w:spacing w:after="120" w:line="240" w:lineRule="auto"/>
        <w:jc w:val="both"/>
        <w:rPr>
          <w:szCs w:val="24"/>
        </w:rPr>
      </w:pPr>
      <w:r w:rsidRPr="003701E3">
        <w:rPr>
          <w:b/>
        </w:rPr>
        <w:t>Le cahier de planification devient ainsi le</w:t>
      </w:r>
      <w:r w:rsidRPr="003701E3">
        <w:t xml:space="preserve"> </w:t>
      </w:r>
      <w:r w:rsidRPr="003701E3">
        <w:rPr>
          <w:b/>
        </w:rPr>
        <w:t>lieu d’intégration et d’analyse des pratiques du stagiaire.</w:t>
      </w:r>
    </w:p>
    <w:p w14:paraId="408572BB" w14:textId="77777777" w:rsidR="0061549D" w:rsidRPr="003701E3" w:rsidRDefault="0061549D" w:rsidP="00717D41">
      <w:pPr>
        <w:pStyle w:val="A-TexteUQO"/>
        <w:spacing w:after="120" w:line="240" w:lineRule="auto"/>
        <w:jc w:val="both"/>
        <w:rPr>
          <w:b/>
          <w:szCs w:val="24"/>
        </w:rPr>
      </w:pPr>
      <w:r w:rsidRPr="003701E3">
        <w:rPr>
          <w:szCs w:val="24"/>
        </w:rPr>
        <w:br w:type="page"/>
      </w:r>
      <w:bookmarkStart w:id="57" w:name="_Toc489947456"/>
      <w:bookmarkStart w:id="58" w:name="_Toc489518599"/>
      <w:bookmarkStart w:id="59" w:name="_Toc489518407"/>
      <w:bookmarkStart w:id="60" w:name="_Toc334384901"/>
      <w:bookmarkStart w:id="61" w:name="_Toc334384738"/>
      <w:bookmarkStart w:id="62" w:name="_Toc334384433"/>
      <w:bookmarkStart w:id="63" w:name="_Toc334383877"/>
      <w:bookmarkStart w:id="64" w:name="_Toc334383837"/>
      <w:bookmarkStart w:id="65" w:name="_Toc334383782"/>
      <w:bookmarkStart w:id="66" w:name="_Toc334383737"/>
      <w:bookmarkStart w:id="67" w:name="_Toc334382801"/>
    </w:p>
    <w:p w14:paraId="5A8F3EAF" w14:textId="49C355A8" w:rsidR="0061549D" w:rsidRPr="003701E3" w:rsidRDefault="0061549D" w:rsidP="00717D41">
      <w:pPr>
        <w:pStyle w:val="Titre1"/>
        <w:spacing w:after="120" w:line="240" w:lineRule="auto"/>
        <w:jc w:val="center"/>
        <w:rPr>
          <w:lang w:eastAsia="fr-FR"/>
        </w:rPr>
      </w:pPr>
      <w:bookmarkStart w:id="68" w:name="_Annexe_5_Modèle"/>
      <w:bookmarkStart w:id="69" w:name="_Toc522012137"/>
      <w:bookmarkStart w:id="70" w:name="_Toc490597768"/>
      <w:bookmarkStart w:id="71" w:name="_Toc59433089"/>
      <w:bookmarkStart w:id="72" w:name="_Toc200527496"/>
      <w:bookmarkEnd w:id="68"/>
      <w:r w:rsidRPr="003701E3">
        <w:rPr>
          <w:lang w:eastAsia="fr-FR"/>
        </w:rPr>
        <w:lastRenderedPageBreak/>
        <w:t>Annexe 5</w:t>
      </w:r>
      <w:r w:rsidR="00D5549B">
        <w:rPr>
          <w:lang w:eastAsia="fr-FR"/>
        </w:rPr>
        <w:t xml:space="preserve"> - </w:t>
      </w:r>
      <w:r w:rsidRPr="003701E3">
        <w:rPr>
          <w:lang w:eastAsia="fr-FR"/>
        </w:rPr>
        <w:t>Modèle de planification d’une séquence didactique</w:t>
      </w:r>
      <w:bookmarkEnd w:id="69"/>
      <w:bookmarkEnd w:id="70"/>
      <w:bookmarkEnd w:id="71"/>
      <w:bookmarkEnd w:id="72"/>
    </w:p>
    <w:p w14:paraId="446495BE" w14:textId="77777777" w:rsidR="0061549D" w:rsidRPr="00D32913" w:rsidRDefault="0061549D" w:rsidP="00717D41">
      <w:pPr>
        <w:pStyle w:val="A-TexteUQO"/>
        <w:spacing w:after="120" w:line="240" w:lineRule="auto"/>
        <w:jc w:val="both"/>
        <w:rPr>
          <w:sz w:val="16"/>
          <w:szCs w:val="16"/>
        </w:rPr>
      </w:pPr>
      <w:r w:rsidRPr="00D32913">
        <w:rPr>
          <w:sz w:val="16"/>
          <w:szCs w:val="16"/>
        </w:rPr>
        <w:t>La séquence didactique est un ensemble organisé d’activités d’enseignement et d’apprentissage. Elle peut s’étaler sur plusieurs périodes.</w:t>
      </w:r>
    </w:p>
    <w:tbl>
      <w:tblPr>
        <w:tblStyle w:val="Grilledutableau1"/>
        <w:tblW w:w="10013" w:type="dxa"/>
        <w:tblInd w:w="0" w:type="dxa"/>
        <w:tblLook w:val="04A0" w:firstRow="1" w:lastRow="0" w:firstColumn="1" w:lastColumn="0" w:noHBand="0" w:noVBand="1"/>
      </w:tblPr>
      <w:tblGrid>
        <w:gridCol w:w="5006"/>
        <w:gridCol w:w="5007"/>
      </w:tblGrid>
      <w:tr w:rsidR="0061549D" w:rsidRPr="00D32913" w14:paraId="3AAFFE75" w14:textId="77777777" w:rsidTr="00A52C59">
        <w:trPr>
          <w:trHeight w:val="257"/>
        </w:trPr>
        <w:tc>
          <w:tcPr>
            <w:tcW w:w="10013" w:type="dxa"/>
            <w:gridSpan w:val="2"/>
            <w:tcBorders>
              <w:top w:val="single" w:sz="4" w:space="0" w:color="auto"/>
              <w:left w:val="single" w:sz="4" w:space="0" w:color="auto"/>
              <w:bottom w:val="single" w:sz="4" w:space="0" w:color="auto"/>
              <w:right w:val="single" w:sz="4" w:space="0" w:color="auto"/>
            </w:tcBorders>
            <w:hideMark/>
          </w:tcPr>
          <w:p w14:paraId="61D16F84" w14:textId="77777777" w:rsidR="0061549D" w:rsidRPr="00D32913" w:rsidRDefault="0061549D" w:rsidP="00717D41">
            <w:pPr>
              <w:pStyle w:val="A-TexteUQO"/>
              <w:spacing w:after="120" w:line="240" w:lineRule="auto"/>
              <w:jc w:val="both"/>
              <w:rPr>
                <w:b/>
                <w:sz w:val="16"/>
                <w:szCs w:val="16"/>
              </w:rPr>
            </w:pPr>
            <w:r w:rsidRPr="00D32913">
              <w:rPr>
                <w:b/>
                <w:sz w:val="16"/>
                <w:szCs w:val="16"/>
              </w:rPr>
              <w:t>Planification d’une séquence didactique</w:t>
            </w:r>
          </w:p>
        </w:tc>
      </w:tr>
      <w:tr w:rsidR="0061549D" w:rsidRPr="00D32913" w14:paraId="088BF8B3" w14:textId="77777777" w:rsidTr="00A52C59">
        <w:trPr>
          <w:trHeight w:val="3659"/>
        </w:trPr>
        <w:tc>
          <w:tcPr>
            <w:tcW w:w="5006" w:type="dxa"/>
            <w:tcBorders>
              <w:top w:val="single" w:sz="4" w:space="0" w:color="auto"/>
              <w:left w:val="single" w:sz="4" w:space="0" w:color="auto"/>
              <w:bottom w:val="nil"/>
              <w:right w:val="nil"/>
            </w:tcBorders>
            <w:hideMark/>
          </w:tcPr>
          <w:p w14:paraId="0CC1B0BD" w14:textId="77777777" w:rsidR="0061549D" w:rsidRPr="00D32913" w:rsidRDefault="0061549D" w:rsidP="00717D41">
            <w:pPr>
              <w:pStyle w:val="A-TexteUQO"/>
              <w:spacing w:after="120" w:line="240" w:lineRule="auto"/>
              <w:jc w:val="both"/>
              <w:rPr>
                <w:sz w:val="16"/>
                <w:szCs w:val="16"/>
              </w:rPr>
            </w:pPr>
            <w:r w:rsidRPr="00D32913">
              <w:rPr>
                <w:sz w:val="16"/>
                <w:szCs w:val="16"/>
              </w:rPr>
              <w:t>Domaines généraux de formation</w:t>
            </w:r>
          </w:p>
          <w:p w14:paraId="7DA5FB27" w14:textId="77777777" w:rsidR="0061549D" w:rsidRPr="00D32913" w:rsidRDefault="0061549D" w:rsidP="00717D41">
            <w:pPr>
              <w:pStyle w:val="A-TexteUQO"/>
              <w:spacing w:after="120" w:line="240" w:lineRule="auto"/>
              <w:jc w:val="both"/>
              <w:rPr>
                <w:sz w:val="16"/>
                <w:szCs w:val="16"/>
              </w:rPr>
            </w:pPr>
            <w:r w:rsidRPr="00D32913">
              <w:rPr>
                <w:sz w:val="16"/>
                <w:szCs w:val="16"/>
              </w:rPr>
              <w:t>Compétences non disciplinaires</w:t>
            </w:r>
          </w:p>
          <w:p w14:paraId="63A105B8" w14:textId="77777777" w:rsidR="0061549D" w:rsidRPr="00D32913" w:rsidRDefault="0061549D" w:rsidP="00717D41">
            <w:pPr>
              <w:pStyle w:val="A-TexteUQO"/>
              <w:spacing w:after="120" w:line="240" w:lineRule="auto"/>
              <w:jc w:val="both"/>
              <w:rPr>
                <w:sz w:val="16"/>
                <w:szCs w:val="16"/>
              </w:rPr>
            </w:pPr>
            <w:r w:rsidRPr="00D32913">
              <w:rPr>
                <w:sz w:val="16"/>
                <w:szCs w:val="16"/>
              </w:rPr>
              <w:t>Compétences disciplinaires et composantes</w:t>
            </w:r>
          </w:p>
          <w:p w14:paraId="33655C1B" w14:textId="77777777" w:rsidR="0061549D" w:rsidRPr="00D32913" w:rsidRDefault="0061549D" w:rsidP="00717D41">
            <w:pPr>
              <w:pStyle w:val="A-TexteUQO"/>
              <w:spacing w:after="120" w:line="240" w:lineRule="auto"/>
              <w:jc w:val="both"/>
              <w:rPr>
                <w:sz w:val="16"/>
                <w:szCs w:val="16"/>
              </w:rPr>
            </w:pPr>
            <w:r w:rsidRPr="00D32913">
              <w:rPr>
                <w:sz w:val="16"/>
                <w:szCs w:val="16"/>
              </w:rPr>
              <w:t>Opérations intellectuelles</w:t>
            </w:r>
          </w:p>
          <w:p w14:paraId="528B3FBD" w14:textId="77777777" w:rsidR="0061549D" w:rsidRPr="00D32913" w:rsidRDefault="0061549D" w:rsidP="00717D41">
            <w:pPr>
              <w:pStyle w:val="A-TexteUQO"/>
              <w:spacing w:after="120" w:line="240" w:lineRule="auto"/>
              <w:jc w:val="both"/>
              <w:rPr>
                <w:sz w:val="16"/>
                <w:szCs w:val="16"/>
              </w:rPr>
            </w:pPr>
            <w:r w:rsidRPr="00D32913">
              <w:rPr>
                <w:sz w:val="16"/>
                <w:szCs w:val="16"/>
              </w:rPr>
              <w:t>Intention didactique ou pédagogique</w:t>
            </w:r>
          </w:p>
          <w:p w14:paraId="43191DE3"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0" distB="0" distL="114300" distR="114300" simplePos="0" relativeHeight="251670528" behindDoc="0" locked="0" layoutInCell="1" allowOverlap="1" wp14:anchorId="3D23623C" wp14:editId="117C6175">
                      <wp:simplePos x="0" y="0"/>
                      <wp:positionH relativeFrom="column">
                        <wp:posOffset>693042</wp:posOffset>
                      </wp:positionH>
                      <wp:positionV relativeFrom="paragraph">
                        <wp:posOffset>1255600</wp:posOffset>
                      </wp:positionV>
                      <wp:extent cx="79375" cy="1035050"/>
                      <wp:effectExtent l="38100" t="0" r="15875" b="31750"/>
                      <wp:wrapNone/>
                      <wp:docPr id="36"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375" cy="1035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4B45FD4" id="_x0000_t32" coordsize="21600,21600" o:spt="32" o:oned="t" path="m,l21600,21600e" filled="f">
                      <v:path arrowok="t" fillok="f" o:connecttype="none"/>
                      <o:lock v:ext="edit" shapetype="t"/>
                    </v:shapetype>
                    <v:shape id="Connecteur droit avec flèche 27" o:spid="_x0000_s1026" type="#_x0000_t32" style="position:absolute;margin-left:54.55pt;margin-top:98.85pt;width:6.25pt;height:8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" strokecolor="#4a7ebb" strokeweight="1pt">
                      <v:stroke endarrow="block"/>
                      <o:lock v:ext="edit" shapetype="f"/>
                    </v:shape>
                  </w:pict>
                </mc:Fallback>
              </mc:AlternateContent>
            </w:r>
            <w:r w:rsidRPr="00D32913">
              <w:rPr>
                <w:noProof/>
                <w:sz w:val="16"/>
                <w:szCs w:val="16"/>
              </w:rPr>
              <mc:AlternateContent>
                <mc:Choice Requires="wps">
                  <w:drawing>
                    <wp:anchor distT="4294967295" distB="4294967295" distL="114300" distR="114300" simplePos="0" relativeHeight="251680768" behindDoc="0" locked="0" layoutInCell="1" allowOverlap="1" wp14:anchorId="6BB37348" wp14:editId="5E5A90AF">
                      <wp:simplePos x="0" y="0"/>
                      <wp:positionH relativeFrom="column">
                        <wp:posOffset>1277042</wp:posOffset>
                      </wp:positionH>
                      <wp:positionV relativeFrom="paragraph">
                        <wp:posOffset>589955</wp:posOffset>
                      </wp:positionV>
                      <wp:extent cx="304800" cy="0"/>
                      <wp:effectExtent l="0" t="76200" r="0" b="76200"/>
                      <wp:wrapNone/>
                      <wp:docPr id="35" name="Connecteur droit avec flèch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2871FD" id="Connecteur droit avec flèche 231" o:spid="_x0000_s1026" type="#_x0000_t32" style="position:absolute;margin-left:100.55pt;margin-top:46.45pt;width:24pt;height:0;z-index:251680768;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" strokecolor="#4a7ebb" strokeweight="1pt">
                      <v:stroke endarrow="block"/>
                      <o:lock v:ext="edit" shapetype="f"/>
                    </v:shape>
                  </w:pict>
                </mc:Fallback>
              </mc:AlternateContent>
            </w:r>
            <w:r w:rsidRPr="00D32913">
              <w:rPr>
                <w:noProof/>
                <w:sz w:val="16"/>
                <w:szCs w:val="16"/>
              </w:rPr>
              <mc:AlternateContent>
                <mc:Choice Requires="wps">
                  <w:drawing>
                    <wp:anchor distT="4294967295" distB="4294967295" distL="114300" distR="114300" simplePos="0" relativeHeight="251679744" behindDoc="0" locked="0" layoutInCell="1" allowOverlap="1" wp14:anchorId="536D6968" wp14:editId="2771A0D6">
                      <wp:simplePos x="0" y="0"/>
                      <wp:positionH relativeFrom="column">
                        <wp:posOffset>2982772</wp:posOffset>
                      </wp:positionH>
                      <wp:positionV relativeFrom="paragraph">
                        <wp:posOffset>630194</wp:posOffset>
                      </wp:positionV>
                      <wp:extent cx="304800" cy="0"/>
                      <wp:effectExtent l="0" t="76200" r="0" b="76200"/>
                      <wp:wrapNone/>
                      <wp:docPr id="34" name="Connecteur droit avec flèch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37E7B9" id="Connecteur droit avec flèche 230" o:spid="_x0000_s1026" type="#_x0000_t32" style="position:absolute;margin-left:234.85pt;margin-top:49.6pt;width:24pt;height:0;z-index:251679744;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" strokecolor="#4a7ebb" strokeweight="1pt">
                      <v:stroke endarrow="block"/>
                      <o:lock v:ext="edit" shapetype="f"/>
                    </v:shape>
                  </w:pict>
                </mc:Fallback>
              </mc:AlternateContent>
            </w:r>
            <w:r w:rsidRPr="00D32913">
              <w:rPr>
                <w:noProof/>
                <w:sz w:val="16"/>
                <w:szCs w:val="16"/>
              </w:rPr>
              <mc:AlternateContent>
                <mc:Choice Requires="wps">
                  <w:drawing>
                    <wp:anchor distT="0" distB="0" distL="114300" distR="114300" simplePos="0" relativeHeight="251661312" behindDoc="0" locked="0" layoutInCell="1" allowOverlap="1" wp14:anchorId="4D33F45A" wp14:editId="5D320CE4">
                      <wp:simplePos x="0" y="0"/>
                      <wp:positionH relativeFrom="column">
                        <wp:posOffset>1621155</wp:posOffset>
                      </wp:positionH>
                      <wp:positionV relativeFrom="paragraph">
                        <wp:posOffset>175895</wp:posOffset>
                      </wp:positionV>
                      <wp:extent cx="1142365" cy="1035050"/>
                      <wp:effectExtent l="0" t="0" r="635" b="0"/>
                      <wp:wrapThrough wrapText="bothSides">
                        <wp:wrapPolygon edited="0">
                          <wp:start x="0" y="0"/>
                          <wp:lineTo x="0" y="21467"/>
                          <wp:lineTo x="21612" y="21467"/>
                          <wp:lineTo x="21612" y="0"/>
                          <wp:lineTo x="0" y="0"/>
                        </wp:wrapPolygon>
                      </wp:wrapThrough>
                      <wp:docPr id="33"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035050"/>
                              </a:xfrm>
                              <a:prstGeom prst="rect">
                                <a:avLst/>
                              </a:prstGeom>
                              <a:solidFill>
                                <a:sysClr val="window" lastClr="FFFFFF"/>
                              </a:solidFill>
                              <a:ln w="25400" cap="flat" cmpd="sng" algn="ctr">
                                <a:solidFill>
                                  <a:srgbClr val="4F81BD"/>
                                </a:solidFill>
                                <a:prstDash val="solid"/>
                              </a:ln>
                              <a:effectLst/>
                            </wps:spPr>
                            <wps:txbx>
                              <w:txbxContent>
                                <w:p w14:paraId="447B14BF" w14:textId="77777777" w:rsidR="0061549D" w:rsidRDefault="0061549D" w:rsidP="0061549D">
                                  <w:pPr>
                                    <w:jc w:val="center"/>
                                  </w:pPr>
                                  <w:r>
                                    <w:t>Réalisation des apprentissages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33F45A" id="Rectangle 287" o:spid="_x0000_s1026" style="position:absolute;left:0;text-align:left;margin-left:127.65pt;margin-top:13.85pt;width:89.9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" fillcolor="window" strokecolor="#4f81bd" strokeweight="2pt">
                      <v:path arrowok="t"/>
                      <v:textbox>
                        <w:txbxContent>
                          <w:p w14:paraId="447B14BF" w14:textId="77777777" w:rsidR="0061549D" w:rsidRDefault="0061549D" w:rsidP="0061549D">
                            <w:pPr>
                              <w:jc w:val="center"/>
                            </w:pPr>
                            <w:r>
                              <w:t>Réalisation des apprentissages</w:t>
                            </w:r>
                          </w:p>
                        </w:txbxContent>
                      </v:textbox>
                      <w10:wrap type="through"/>
                    </v:rect>
                  </w:pict>
                </mc:Fallback>
              </mc:AlternateContent>
            </w:r>
            <w:r w:rsidRPr="00D32913">
              <w:rPr>
                <w:noProof/>
                <w:sz w:val="16"/>
                <w:szCs w:val="16"/>
              </w:rPr>
              <mc:AlternateContent>
                <mc:Choice Requires="wps">
                  <w:drawing>
                    <wp:anchor distT="0" distB="0" distL="114300" distR="114300" simplePos="0" relativeHeight="251659264" behindDoc="0" locked="0" layoutInCell="1" allowOverlap="1" wp14:anchorId="64256BC1" wp14:editId="0AA3BEA8">
                      <wp:simplePos x="0" y="0"/>
                      <wp:positionH relativeFrom="column">
                        <wp:posOffset>102870</wp:posOffset>
                      </wp:positionH>
                      <wp:positionV relativeFrom="paragraph">
                        <wp:posOffset>160020</wp:posOffset>
                      </wp:positionV>
                      <wp:extent cx="1060450" cy="1035050"/>
                      <wp:effectExtent l="0" t="0" r="6350" b="0"/>
                      <wp:wrapThrough wrapText="bothSides">
                        <wp:wrapPolygon edited="0">
                          <wp:start x="0" y="0"/>
                          <wp:lineTo x="0" y="21467"/>
                          <wp:lineTo x="21729" y="21467"/>
                          <wp:lineTo x="21729" y="0"/>
                          <wp:lineTo x="0" y="0"/>
                        </wp:wrapPolygon>
                      </wp:wrapThrough>
                      <wp:docPr id="32"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1035050"/>
                              </a:xfrm>
                              <a:prstGeom prst="rect">
                                <a:avLst/>
                              </a:prstGeom>
                              <a:solidFill>
                                <a:sysClr val="window" lastClr="FFFFFF"/>
                              </a:solidFill>
                              <a:ln w="25400" cap="flat" cmpd="sng" algn="ctr">
                                <a:solidFill>
                                  <a:srgbClr val="4F81BD"/>
                                </a:solidFill>
                                <a:prstDash val="solid"/>
                              </a:ln>
                              <a:effectLst/>
                            </wps:spPr>
                            <wps:txbx>
                              <w:txbxContent>
                                <w:p w14:paraId="40D7AFE4" w14:textId="77777777" w:rsidR="0061549D" w:rsidRPr="003701E3" w:rsidRDefault="0061549D" w:rsidP="0061549D">
                                  <w:pPr>
                                    <w:jc w:val="center"/>
                                    <w:rPr>
                                      <w:sz w:val="22"/>
                                    </w:rPr>
                                  </w:pPr>
                                  <w:r w:rsidRPr="003701E3">
                                    <w:rPr>
                                      <w:sz w:val="22"/>
                                    </w:rPr>
                                    <w:t>Présentation de la séquence didactique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4256BC1" id="Rectangle 286" o:spid="_x0000_s1027" style="position:absolute;left:0;text-align:left;margin-left:8.1pt;margin-top:12.6pt;width:83.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" fillcolor="window" strokecolor="#4f81bd" strokeweight="2pt">
                      <v:path arrowok="t"/>
                      <v:textbox>
                        <w:txbxContent>
                          <w:p w14:paraId="40D7AFE4" w14:textId="77777777" w:rsidR="0061549D" w:rsidRPr="003701E3" w:rsidRDefault="0061549D" w:rsidP="0061549D">
                            <w:pPr>
                              <w:jc w:val="center"/>
                              <w:rPr>
                                <w:sz w:val="22"/>
                              </w:rPr>
                            </w:pPr>
                            <w:r w:rsidRPr="003701E3">
                              <w:rPr>
                                <w:sz w:val="22"/>
                              </w:rPr>
                              <w:t>Présentation de la séquence didactique</w:t>
                            </w:r>
                          </w:p>
                        </w:txbxContent>
                      </v:textbox>
                      <w10:wrap type="through"/>
                    </v:rect>
                  </w:pict>
                </mc:Fallback>
              </mc:AlternateContent>
            </w:r>
          </w:p>
        </w:tc>
        <w:tc>
          <w:tcPr>
            <w:tcW w:w="5006" w:type="dxa"/>
            <w:tcBorders>
              <w:top w:val="single" w:sz="4" w:space="0" w:color="auto"/>
              <w:left w:val="nil"/>
              <w:bottom w:val="nil"/>
              <w:right w:val="single" w:sz="4" w:space="0" w:color="auto"/>
            </w:tcBorders>
          </w:tcPr>
          <w:p w14:paraId="359C5A58" w14:textId="77777777" w:rsidR="0061549D" w:rsidRPr="00D32913" w:rsidRDefault="0061549D" w:rsidP="00717D41">
            <w:pPr>
              <w:pStyle w:val="A-TexteUQO"/>
              <w:spacing w:after="120" w:line="240" w:lineRule="auto"/>
              <w:jc w:val="both"/>
              <w:rPr>
                <w:sz w:val="16"/>
                <w:szCs w:val="16"/>
              </w:rPr>
            </w:pPr>
            <w:r w:rsidRPr="00D32913">
              <w:rPr>
                <w:sz w:val="16"/>
                <w:szCs w:val="16"/>
              </w:rPr>
              <w:t>Progression des apprentissages</w:t>
            </w:r>
          </w:p>
          <w:p w14:paraId="4A42A361" w14:textId="77777777" w:rsidR="0061549D" w:rsidRPr="00D32913" w:rsidRDefault="0061549D" w:rsidP="00717D41">
            <w:pPr>
              <w:pStyle w:val="A-TexteUQO"/>
              <w:spacing w:after="120" w:line="240" w:lineRule="auto"/>
              <w:jc w:val="both"/>
              <w:rPr>
                <w:sz w:val="16"/>
                <w:szCs w:val="16"/>
              </w:rPr>
            </w:pPr>
            <w:r w:rsidRPr="00D32913">
              <w:rPr>
                <w:sz w:val="16"/>
                <w:szCs w:val="16"/>
              </w:rPr>
              <w:t>Savoirs formels reliés au sujet de l’activité</w:t>
            </w:r>
          </w:p>
          <w:p w14:paraId="7982B007" w14:textId="77777777" w:rsidR="0061549D" w:rsidRPr="00D32913" w:rsidRDefault="0061549D" w:rsidP="00717D41">
            <w:pPr>
              <w:pStyle w:val="A-TexteUQO"/>
              <w:spacing w:after="120" w:line="240" w:lineRule="auto"/>
              <w:jc w:val="both"/>
              <w:rPr>
                <w:sz w:val="16"/>
                <w:szCs w:val="16"/>
              </w:rPr>
            </w:pPr>
            <w:r w:rsidRPr="00D32913">
              <w:rPr>
                <w:sz w:val="16"/>
                <w:szCs w:val="16"/>
              </w:rPr>
              <w:t>Obstacles d’apprentissage possible pour les élèves</w:t>
            </w:r>
          </w:p>
          <w:p w14:paraId="25A7FD0C" w14:textId="77777777" w:rsidR="0061549D" w:rsidRPr="00D32913" w:rsidRDefault="0061549D" w:rsidP="00717D41">
            <w:pPr>
              <w:pStyle w:val="A-TexteUQO"/>
              <w:spacing w:after="120" w:line="240" w:lineRule="auto"/>
              <w:jc w:val="both"/>
              <w:rPr>
                <w:sz w:val="16"/>
                <w:szCs w:val="16"/>
              </w:rPr>
            </w:pPr>
            <w:r w:rsidRPr="00D32913">
              <w:rPr>
                <w:sz w:val="16"/>
                <w:szCs w:val="16"/>
              </w:rPr>
              <w:t>Différenciation pédagogique à prévoir globalement</w:t>
            </w:r>
          </w:p>
          <w:p w14:paraId="38A37C9E" w14:textId="77777777" w:rsidR="0061549D" w:rsidRPr="00D32913" w:rsidRDefault="0061549D" w:rsidP="00717D41">
            <w:pPr>
              <w:pStyle w:val="A-TexteUQO"/>
              <w:spacing w:after="120" w:line="240" w:lineRule="auto"/>
              <w:jc w:val="both"/>
              <w:rPr>
                <w:sz w:val="16"/>
                <w:szCs w:val="16"/>
              </w:rPr>
            </w:pPr>
          </w:p>
          <w:p w14:paraId="72F08945"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4294967295" distB="4294967295" distL="114300" distR="114300" simplePos="0" relativeHeight="251681792" behindDoc="0" locked="0" layoutInCell="1" allowOverlap="1" wp14:anchorId="46D5E9F4" wp14:editId="177D14F4">
                      <wp:simplePos x="0" y="0"/>
                      <wp:positionH relativeFrom="column">
                        <wp:posOffset>1443331</wp:posOffset>
                      </wp:positionH>
                      <wp:positionV relativeFrom="paragraph">
                        <wp:posOffset>589425</wp:posOffset>
                      </wp:positionV>
                      <wp:extent cx="304800" cy="0"/>
                      <wp:effectExtent l="0" t="76200" r="0" b="76200"/>
                      <wp:wrapNone/>
                      <wp:docPr id="18" name="Connecteur droit avec flèch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CEA7155" id="Connecteur droit avec flèche 233" o:spid="_x0000_s1026" type="#_x0000_t32" style="position:absolute;margin-left:113.65pt;margin-top:46.4pt;width:24pt;height:0;z-index:251681792;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" strokecolor="#4a7ebb" strokeweight="1pt">
                      <v:stroke endarrow="block"/>
                      <o:lock v:ext="edit" shapetype="f"/>
                    </v:shape>
                  </w:pict>
                </mc:Fallback>
              </mc:AlternateContent>
            </w:r>
            <w:r w:rsidRPr="00D32913">
              <w:rPr>
                <w:noProof/>
                <w:sz w:val="16"/>
                <w:szCs w:val="16"/>
              </w:rPr>
              <mc:AlternateContent>
                <mc:Choice Requires="wps">
                  <w:drawing>
                    <wp:anchor distT="0" distB="0" distL="114300" distR="114300" simplePos="0" relativeHeight="251663360" behindDoc="0" locked="0" layoutInCell="1" allowOverlap="1" wp14:anchorId="349989EA" wp14:editId="014CB578">
                      <wp:simplePos x="0" y="0"/>
                      <wp:positionH relativeFrom="column">
                        <wp:posOffset>1811020</wp:posOffset>
                      </wp:positionH>
                      <wp:positionV relativeFrom="paragraph">
                        <wp:posOffset>68580</wp:posOffset>
                      </wp:positionV>
                      <wp:extent cx="1143000" cy="1138555"/>
                      <wp:effectExtent l="0" t="0" r="0" b="4445"/>
                      <wp:wrapThrough wrapText="bothSides">
                        <wp:wrapPolygon edited="0">
                          <wp:start x="7920" y="0"/>
                          <wp:lineTo x="6120" y="361"/>
                          <wp:lineTo x="360" y="4698"/>
                          <wp:lineTo x="0" y="8312"/>
                          <wp:lineTo x="0" y="14095"/>
                          <wp:lineTo x="1080" y="18070"/>
                          <wp:lineTo x="6480" y="21684"/>
                          <wp:lineTo x="7560" y="21684"/>
                          <wp:lineTo x="14040" y="21684"/>
                          <wp:lineTo x="15120" y="21684"/>
                          <wp:lineTo x="20520" y="18070"/>
                          <wp:lineTo x="21600" y="14095"/>
                          <wp:lineTo x="21600" y="8312"/>
                          <wp:lineTo x="21240" y="4698"/>
                          <wp:lineTo x="15840" y="361"/>
                          <wp:lineTo x="13680" y="0"/>
                          <wp:lineTo x="7920" y="0"/>
                        </wp:wrapPolygon>
                      </wp:wrapThrough>
                      <wp:docPr id="26" name="Ellips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138555"/>
                              </a:xfrm>
                              <a:prstGeom prst="ellipse">
                                <a:avLst/>
                              </a:prstGeom>
                              <a:solidFill>
                                <a:sysClr val="window" lastClr="FFFFFF"/>
                              </a:solidFill>
                              <a:ln w="25400" cap="flat" cmpd="sng" algn="ctr">
                                <a:solidFill>
                                  <a:srgbClr val="4F81BD"/>
                                </a:solidFill>
                                <a:prstDash val="solid"/>
                              </a:ln>
                              <a:effectLst/>
                            </wps:spPr>
                            <wps:txbx>
                              <w:txbxContent>
                                <w:p w14:paraId="2D8382C3" w14:textId="77777777" w:rsidR="0061549D" w:rsidRDefault="0061549D" w:rsidP="0061549D">
                                  <w:pPr>
                                    <w:jc w:val="center"/>
                                  </w:pPr>
                                  <w:r>
                                    <w:t>Analyse de la séquence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49989EA" id="Ellipse 163" o:spid="_x0000_s1028" style="position:absolute;left:0;text-align:left;margin-left:142.6pt;margin-top:5.4pt;width:90pt;height:8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" fillcolor="window" strokecolor="#4f81bd" strokeweight="2pt">
                      <v:path arrowok="t"/>
                      <v:textbox>
                        <w:txbxContent>
                          <w:p w14:paraId="2D8382C3" w14:textId="77777777" w:rsidR="0061549D" w:rsidRDefault="0061549D" w:rsidP="0061549D">
                            <w:pPr>
                              <w:jc w:val="center"/>
                            </w:pPr>
                            <w:r>
                              <w:t>Analyse de la séquence</w:t>
                            </w:r>
                          </w:p>
                        </w:txbxContent>
                      </v:textbox>
                      <w10:wrap type="through"/>
                    </v:oval>
                  </w:pict>
                </mc:Fallback>
              </mc:AlternateContent>
            </w:r>
            <w:r w:rsidRPr="00D32913">
              <w:rPr>
                <w:noProof/>
                <w:sz w:val="16"/>
                <w:szCs w:val="16"/>
              </w:rPr>
              <mc:AlternateContent>
                <mc:Choice Requires="wps">
                  <w:drawing>
                    <wp:anchor distT="0" distB="0" distL="114300" distR="114300" simplePos="0" relativeHeight="251662336" behindDoc="0" locked="0" layoutInCell="1" allowOverlap="1" wp14:anchorId="76DA7FCD" wp14:editId="3765D90E">
                      <wp:simplePos x="0" y="0"/>
                      <wp:positionH relativeFrom="column">
                        <wp:posOffset>237490</wp:posOffset>
                      </wp:positionH>
                      <wp:positionV relativeFrom="paragraph">
                        <wp:posOffset>168275</wp:posOffset>
                      </wp:positionV>
                      <wp:extent cx="1143000" cy="1035050"/>
                      <wp:effectExtent l="0" t="0" r="0" b="0"/>
                      <wp:wrapThrough wrapText="bothSides">
                        <wp:wrapPolygon edited="0">
                          <wp:start x="0" y="0"/>
                          <wp:lineTo x="0" y="21467"/>
                          <wp:lineTo x="21600" y="21467"/>
                          <wp:lineTo x="21600" y="0"/>
                          <wp:lineTo x="0" y="0"/>
                        </wp:wrapPolygon>
                      </wp:wrapThrough>
                      <wp:docPr id="2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35050"/>
                              </a:xfrm>
                              <a:prstGeom prst="rect">
                                <a:avLst/>
                              </a:prstGeom>
                              <a:solidFill>
                                <a:sysClr val="window" lastClr="FFFFFF"/>
                              </a:solidFill>
                              <a:ln w="25400" cap="flat" cmpd="sng" algn="ctr">
                                <a:solidFill>
                                  <a:srgbClr val="4F81BD"/>
                                </a:solidFill>
                                <a:prstDash val="solid"/>
                              </a:ln>
                              <a:effectLst/>
                            </wps:spPr>
                            <wps:txbx>
                              <w:txbxContent>
                                <w:p w14:paraId="09F779A5" w14:textId="77777777" w:rsidR="0061549D" w:rsidRDefault="0061549D" w:rsidP="0061549D">
                                  <w:pPr>
                                    <w:jc w:val="center"/>
                                  </w:pPr>
                                  <w:r>
                                    <w:t>Intégration des apprentissages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DA7FCD" id="Rectangle 160" o:spid="_x0000_s1029" style="position:absolute;left:0;text-align:left;margin-left:18.7pt;margin-top:13.25pt;width:90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" fillcolor="window" strokecolor="#4f81bd" strokeweight="2pt">
                      <v:path arrowok="t"/>
                      <v:textbox>
                        <w:txbxContent>
                          <w:p w14:paraId="09F779A5" w14:textId="77777777" w:rsidR="0061549D" w:rsidRDefault="0061549D" w:rsidP="0061549D">
                            <w:pPr>
                              <w:jc w:val="center"/>
                            </w:pPr>
                            <w:r>
                              <w:t>Intégration des apprentissages</w:t>
                            </w:r>
                          </w:p>
                        </w:txbxContent>
                      </v:textbox>
                      <w10:wrap type="through"/>
                    </v:rect>
                  </w:pict>
                </mc:Fallback>
              </mc:AlternateContent>
            </w:r>
          </w:p>
          <w:p w14:paraId="10CF0E09" w14:textId="77777777" w:rsidR="0061549D" w:rsidRPr="00D32913" w:rsidRDefault="0061549D" w:rsidP="00717D41">
            <w:pPr>
              <w:pStyle w:val="A-TexteUQO"/>
              <w:spacing w:after="120" w:line="240" w:lineRule="auto"/>
              <w:jc w:val="both"/>
              <w:rPr>
                <w:sz w:val="16"/>
                <w:szCs w:val="16"/>
              </w:rPr>
            </w:pPr>
          </w:p>
          <w:p w14:paraId="725A2D62"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0" distB="0" distL="114300" distR="114300" simplePos="0" relativeHeight="251671552" behindDoc="0" locked="0" layoutInCell="1" allowOverlap="1" wp14:anchorId="5944BD95" wp14:editId="3D29F29E">
                      <wp:simplePos x="0" y="0"/>
                      <wp:positionH relativeFrom="column">
                        <wp:posOffset>867868</wp:posOffset>
                      </wp:positionH>
                      <wp:positionV relativeFrom="paragraph">
                        <wp:posOffset>136480</wp:posOffset>
                      </wp:positionV>
                      <wp:extent cx="1446530" cy="1035050"/>
                      <wp:effectExtent l="0" t="0" r="58420" b="31750"/>
                      <wp:wrapNone/>
                      <wp:docPr id="19"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6530" cy="1035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4C0613" id="Connecteur droit avec flèche 28" o:spid="_x0000_s1026" type="#_x0000_t32" style="position:absolute;margin-left:68.35pt;margin-top:10.75pt;width:113.9pt;height: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" strokecolor="#4a7ebb" strokeweight="1pt">
                      <v:stroke endarrow="block"/>
                      <o:lock v:ext="edit" shapetype="f"/>
                    </v:shape>
                  </w:pict>
                </mc:Fallback>
              </mc:AlternateContent>
            </w:r>
          </w:p>
        </w:tc>
      </w:tr>
      <w:tr w:rsidR="0061549D" w:rsidRPr="00D32913" w14:paraId="31E34049" w14:textId="77777777" w:rsidTr="00A52C59">
        <w:trPr>
          <w:trHeight w:val="638"/>
        </w:trPr>
        <w:tc>
          <w:tcPr>
            <w:tcW w:w="10013" w:type="dxa"/>
            <w:gridSpan w:val="2"/>
            <w:tcBorders>
              <w:top w:val="nil"/>
              <w:left w:val="single" w:sz="4" w:space="0" w:color="auto"/>
              <w:bottom w:val="single" w:sz="4" w:space="0" w:color="auto"/>
              <w:right w:val="single" w:sz="4" w:space="0" w:color="auto"/>
            </w:tcBorders>
            <w:hideMark/>
          </w:tcPr>
          <w:p w14:paraId="7CD0944F"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0" distB="0" distL="114300" distR="114300" simplePos="0" relativeHeight="251668480" behindDoc="0" locked="0" layoutInCell="1" allowOverlap="1" wp14:anchorId="0D4D6A0C" wp14:editId="6DEA0F3F">
                      <wp:simplePos x="0" y="0"/>
                      <wp:positionH relativeFrom="column">
                        <wp:posOffset>1519391</wp:posOffset>
                      </wp:positionH>
                      <wp:positionV relativeFrom="paragraph">
                        <wp:posOffset>50483</wp:posOffset>
                      </wp:positionV>
                      <wp:extent cx="1047750" cy="433705"/>
                      <wp:effectExtent l="0" t="0" r="0" b="0"/>
                      <wp:wrapNone/>
                      <wp:docPr id="37"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750" cy="433705"/>
                              </a:xfrm>
                              <a:prstGeom prst="bentConnector3">
                                <a:avLst>
                                  <a:gd name="adj1" fmla="val 50000"/>
                                </a:avLst>
                              </a:prstGeom>
                              <a:noFill/>
                              <a:ln w="12700"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AC1B888"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24" o:spid="_x0000_s1026" type="#_x0000_t34" style="position:absolute;margin-left:119.65pt;margin-top:4pt;width:82.5pt;height:34.1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" strokecolor="#4a7ebb" strokeweight="1pt">
                      <v:stroke endarrow="block"/>
                    </v:shape>
                  </w:pict>
                </mc:Fallback>
              </mc:AlternateContent>
            </w:r>
            <w:r w:rsidRPr="00D32913">
              <w:rPr>
                <w:noProof/>
                <w:sz w:val="16"/>
                <w:szCs w:val="16"/>
              </w:rPr>
              <mc:AlternateContent>
                <mc:Choice Requires="wps">
                  <w:drawing>
                    <wp:anchor distT="0" distB="0" distL="114300" distR="114300" simplePos="0" relativeHeight="251669504" behindDoc="0" locked="0" layoutInCell="1" allowOverlap="1" wp14:anchorId="4757C944" wp14:editId="0DD10667">
                      <wp:simplePos x="0" y="0"/>
                      <wp:positionH relativeFrom="column">
                        <wp:posOffset>2560639</wp:posOffset>
                      </wp:positionH>
                      <wp:positionV relativeFrom="paragraph">
                        <wp:posOffset>-176619</wp:posOffset>
                      </wp:positionV>
                      <wp:extent cx="1027430" cy="868045"/>
                      <wp:effectExtent l="0" t="0" r="0" b="0"/>
                      <wp:wrapNone/>
                      <wp:docPr id="38"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27430" cy="868045"/>
                              </a:xfrm>
                              <a:prstGeom prst="bentConnector3">
                                <a:avLst>
                                  <a:gd name="adj1" fmla="val 50000"/>
                                </a:avLst>
                              </a:prstGeom>
                              <a:noFill/>
                              <a:ln w="12700" cap="flat" cmpd="sng" algn="ctr">
                                <a:solidFill>
                                  <a:srgbClr val="4A7EBB"/>
                                </a:solidFill>
                                <a:prstDash val="solid"/>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490DB5" id="Connecteur droit avec flèche 25" o:spid="_x0000_s1026" type="#_x0000_t34" style="position:absolute;margin-left:201.65pt;margin-top:-13.9pt;width:80.9pt;height:68.3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" strokecolor="#4a7ebb" strokeweight="1pt">
                      <v:stroke endarrow="block"/>
                    </v:shape>
                  </w:pict>
                </mc:Fallback>
              </mc:AlternateContent>
            </w:r>
            <w:r w:rsidRPr="00D32913">
              <w:rPr>
                <w:sz w:val="16"/>
                <w:szCs w:val="16"/>
              </w:rPr>
              <w:t>Évaluation</w:t>
            </w:r>
          </w:p>
          <w:p w14:paraId="68D69E1F" w14:textId="77777777" w:rsidR="0061549D" w:rsidRPr="00D32913" w:rsidRDefault="0061549D" w:rsidP="00717D41">
            <w:pPr>
              <w:pStyle w:val="A-TexteUQO"/>
              <w:spacing w:after="120" w:line="240" w:lineRule="auto"/>
              <w:jc w:val="both"/>
              <w:rPr>
                <w:sz w:val="16"/>
                <w:szCs w:val="16"/>
              </w:rPr>
            </w:pPr>
            <w:r w:rsidRPr="00D32913">
              <w:rPr>
                <w:sz w:val="16"/>
                <w:szCs w:val="16"/>
              </w:rPr>
              <w:t xml:space="preserve">Ressources </w:t>
            </w:r>
          </w:p>
          <w:p w14:paraId="0C7CFC2F" w14:textId="77777777" w:rsidR="0061549D" w:rsidRPr="00D32913" w:rsidRDefault="0061549D" w:rsidP="00717D41">
            <w:pPr>
              <w:pStyle w:val="A-TexteUQO"/>
              <w:spacing w:after="120" w:line="240" w:lineRule="auto"/>
              <w:jc w:val="both"/>
              <w:rPr>
                <w:sz w:val="16"/>
                <w:szCs w:val="16"/>
              </w:rPr>
            </w:pPr>
            <w:r w:rsidRPr="00D32913">
              <w:rPr>
                <w:sz w:val="16"/>
                <w:szCs w:val="16"/>
              </w:rPr>
              <w:t>Références</w:t>
            </w:r>
          </w:p>
        </w:tc>
      </w:tr>
    </w:tbl>
    <w:p w14:paraId="7626069C" w14:textId="77777777" w:rsidR="0061549D" w:rsidRPr="00D32913" w:rsidRDefault="0061549D" w:rsidP="00717D41">
      <w:pPr>
        <w:pStyle w:val="A-TexteUQO"/>
        <w:spacing w:after="120" w:line="240" w:lineRule="auto"/>
        <w:jc w:val="both"/>
        <w:rPr>
          <w:sz w:val="16"/>
          <w:szCs w:val="16"/>
        </w:rPr>
      </w:pPr>
    </w:p>
    <w:p w14:paraId="2BD88390"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0" distB="0" distL="114300" distR="114300" simplePos="0" relativeHeight="251666432" behindDoc="0" locked="0" layoutInCell="1" allowOverlap="1" wp14:anchorId="26EF68F3" wp14:editId="4999E959">
                <wp:simplePos x="0" y="0"/>
                <wp:positionH relativeFrom="column">
                  <wp:posOffset>4826635</wp:posOffset>
                </wp:positionH>
                <wp:positionV relativeFrom="paragraph">
                  <wp:posOffset>80645</wp:posOffset>
                </wp:positionV>
                <wp:extent cx="993775" cy="829310"/>
                <wp:effectExtent l="0" t="0" r="0" b="8890"/>
                <wp:wrapThrough wrapText="bothSides">
                  <wp:wrapPolygon edited="0">
                    <wp:start x="0" y="0"/>
                    <wp:lineTo x="0" y="21832"/>
                    <wp:lineTo x="21531" y="21832"/>
                    <wp:lineTo x="21531" y="0"/>
                    <wp:lineTo x="0" y="0"/>
                  </wp:wrapPolygon>
                </wp:wrapThrough>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829310"/>
                        </a:xfrm>
                        <a:prstGeom prst="rect">
                          <a:avLst/>
                        </a:prstGeom>
                        <a:solidFill>
                          <a:sysClr val="window" lastClr="FFFFFF"/>
                        </a:solidFill>
                        <a:ln w="25400" cap="flat" cmpd="sng" algn="ctr">
                          <a:solidFill>
                            <a:srgbClr val="4F81BD"/>
                          </a:solidFill>
                          <a:prstDash val="solid"/>
                        </a:ln>
                        <a:effectLst/>
                      </wps:spPr>
                      <wps:txbx>
                        <w:txbxContent>
                          <w:p w14:paraId="545E365A" w14:textId="5ECA67A0" w:rsidR="0061549D" w:rsidRDefault="0061549D" w:rsidP="0061549D">
                            <w:pPr>
                              <w:jc w:val="center"/>
                            </w:pPr>
                            <w:r>
                              <w:t>Activité</w:t>
                            </w:r>
                            <w:r w:rsidR="00E55489">
                              <w:t> </w:t>
                            </w: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68F3" id="Rectangle 22" o:spid="_x0000_s1030" style="position:absolute;left:0;text-align:left;margin-left:380.05pt;margin-top:6.35pt;width:78.25pt;height:6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" fillcolor="window" strokecolor="#4f81bd" strokeweight="2pt">
                <v:path arrowok="t"/>
                <v:textbox>
                  <w:txbxContent>
                    <w:p w14:paraId="545E365A" w14:textId="5ECA67A0" w:rsidR="0061549D" w:rsidRDefault="0061549D" w:rsidP="0061549D">
                      <w:pPr>
                        <w:jc w:val="center"/>
                      </w:pPr>
                      <w:r>
                        <w:t>Activité</w:t>
                      </w:r>
                      <w:r w:rsidR="00E55489">
                        <w:t> </w:t>
                      </w:r>
                      <w:r>
                        <w:t>4</w:t>
                      </w:r>
                    </w:p>
                  </w:txbxContent>
                </v:textbox>
                <w10:wrap type="through"/>
              </v:rect>
            </w:pict>
          </mc:Fallback>
        </mc:AlternateContent>
      </w:r>
      <w:r w:rsidRPr="00D32913">
        <w:rPr>
          <w:noProof/>
          <w:sz w:val="16"/>
          <w:szCs w:val="16"/>
        </w:rPr>
        <mc:AlternateContent>
          <mc:Choice Requires="wps">
            <w:drawing>
              <wp:anchor distT="0" distB="0" distL="114300" distR="114300" simplePos="0" relativeHeight="251665408" behindDoc="0" locked="0" layoutInCell="1" allowOverlap="1" wp14:anchorId="3099E894" wp14:editId="1B7C492A">
                <wp:simplePos x="0" y="0"/>
                <wp:positionH relativeFrom="column">
                  <wp:posOffset>3357880</wp:posOffset>
                </wp:positionH>
                <wp:positionV relativeFrom="paragraph">
                  <wp:posOffset>80645</wp:posOffset>
                </wp:positionV>
                <wp:extent cx="993775" cy="829310"/>
                <wp:effectExtent l="0" t="0" r="0" b="8890"/>
                <wp:wrapThrough wrapText="bothSides">
                  <wp:wrapPolygon edited="0">
                    <wp:start x="0" y="0"/>
                    <wp:lineTo x="0" y="21832"/>
                    <wp:lineTo x="21531" y="21832"/>
                    <wp:lineTo x="21531" y="0"/>
                    <wp:lineTo x="0" y="0"/>
                  </wp:wrapPolygon>
                </wp:wrapThrough>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829310"/>
                        </a:xfrm>
                        <a:prstGeom prst="rect">
                          <a:avLst/>
                        </a:prstGeom>
                        <a:solidFill>
                          <a:sysClr val="window" lastClr="FFFFFF"/>
                        </a:solidFill>
                        <a:ln w="25400" cap="flat" cmpd="sng" algn="ctr">
                          <a:solidFill>
                            <a:srgbClr val="4F81BD"/>
                          </a:solidFill>
                          <a:prstDash val="solid"/>
                        </a:ln>
                        <a:effectLst/>
                      </wps:spPr>
                      <wps:txbx>
                        <w:txbxContent>
                          <w:p w14:paraId="75215CD9" w14:textId="22AF3D58" w:rsidR="0061549D" w:rsidRDefault="0061549D" w:rsidP="0061549D">
                            <w:pPr>
                              <w:jc w:val="center"/>
                            </w:pPr>
                            <w:r>
                              <w:t>Activité</w:t>
                            </w:r>
                            <w:r w:rsidR="00E55489">
                              <w:t> </w:t>
                            </w: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E894" id="Rectangle 21" o:spid="_x0000_s1031" style="position:absolute;left:0;text-align:left;margin-left:264.4pt;margin-top:6.35pt;width:78.25pt;height:6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" fillcolor="window" strokecolor="#4f81bd" strokeweight="2pt">
                <v:path arrowok="t"/>
                <v:textbox>
                  <w:txbxContent>
                    <w:p w14:paraId="75215CD9" w14:textId="22AF3D58" w:rsidR="0061549D" w:rsidRDefault="0061549D" w:rsidP="0061549D">
                      <w:pPr>
                        <w:jc w:val="center"/>
                      </w:pPr>
                      <w:r>
                        <w:t>Activité</w:t>
                      </w:r>
                      <w:r w:rsidR="00E55489">
                        <w:t> </w:t>
                      </w:r>
                      <w:r>
                        <w:t>3</w:t>
                      </w:r>
                    </w:p>
                  </w:txbxContent>
                </v:textbox>
                <w10:wrap type="through"/>
              </v:rect>
            </w:pict>
          </mc:Fallback>
        </mc:AlternateContent>
      </w:r>
      <w:r w:rsidRPr="00D32913">
        <w:rPr>
          <w:noProof/>
          <w:sz w:val="16"/>
          <w:szCs w:val="16"/>
        </w:rPr>
        <mc:AlternateContent>
          <mc:Choice Requires="wps">
            <w:drawing>
              <wp:anchor distT="0" distB="0" distL="114300" distR="114300" simplePos="0" relativeHeight="251664384" behindDoc="0" locked="0" layoutInCell="1" allowOverlap="1" wp14:anchorId="0A0F8A1B" wp14:editId="1131E9FB">
                <wp:simplePos x="0" y="0"/>
                <wp:positionH relativeFrom="column">
                  <wp:posOffset>1630045</wp:posOffset>
                </wp:positionH>
                <wp:positionV relativeFrom="paragraph">
                  <wp:posOffset>81280</wp:posOffset>
                </wp:positionV>
                <wp:extent cx="993775" cy="829310"/>
                <wp:effectExtent l="0" t="0" r="0" b="8890"/>
                <wp:wrapThrough wrapText="bothSides">
                  <wp:wrapPolygon edited="0">
                    <wp:start x="0" y="0"/>
                    <wp:lineTo x="0" y="21832"/>
                    <wp:lineTo x="21531" y="21832"/>
                    <wp:lineTo x="21531" y="0"/>
                    <wp:lineTo x="0" y="0"/>
                  </wp:wrapPolygon>
                </wp:wrapThrough>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829310"/>
                        </a:xfrm>
                        <a:prstGeom prst="rect">
                          <a:avLst/>
                        </a:prstGeom>
                        <a:solidFill>
                          <a:sysClr val="window" lastClr="FFFFFF"/>
                        </a:solidFill>
                        <a:ln w="25400" cap="flat" cmpd="sng" algn="ctr">
                          <a:solidFill>
                            <a:srgbClr val="4F81BD"/>
                          </a:solidFill>
                          <a:prstDash val="solid"/>
                        </a:ln>
                        <a:effectLst/>
                      </wps:spPr>
                      <wps:txbx>
                        <w:txbxContent>
                          <w:p w14:paraId="77F9FD72" w14:textId="6D49BB61" w:rsidR="0061549D" w:rsidRDefault="0061549D" w:rsidP="0061549D">
                            <w:pPr>
                              <w:jc w:val="center"/>
                            </w:pPr>
                            <w:r>
                              <w:t>Activité</w:t>
                            </w:r>
                            <w:r w:rsidR="00E55489">
                              <w:t> </w:t>
                            </w: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F8A1B" id="Rectangle 11" o:spid="_x0000_s1032" style="position:absolute;left:0;text-align:left;margin-left:128.35pt;margin-top:6.4pt;width:78.25pt;height: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" fillcolor="window" strokecolor="#4f81bd" strokeweight="2pt">
                <v:path arrowok="t"/>
                <v:textbox>
                  <w:txbxContent>
                    <w:p w14:paraId="77F9FD72" w14:textId="6D49BB61" w:rsidR="0061549D" w:rsidRDefault="0061549D" w:rsidP="0061549D">
                      <w:pPr>
                        <w:jc w:val="center"/>
                      </w:pPr>
                      <w:r>
                        <w:t>Activité</w:t>
                      </w:r>
                      <w:r w:rsidR="00E55489">
                        <w:t> </w:t>
                      </w:r>
                      <w:r>
                        <w:t>2</w:t>
                      </w:r>
                    </w:p>
                  </w:txbxContent>
                </v:textbox>
                <w10:wrap type="through"/>
              </v:rect>
            </w:pict>
          </mc:Fallback>
        </mc:AlternateContent>
      </w:r>
      <w:r w:rsidRPr="00D32913">
        <w:rPr>
          <w:noProof/>
          <w:sz w:val="16"/>
          <w:szCs w:val="16"/>
        </w:rPr>
        <mc:AlternateContent>
          <mc:Choice Requires="wps">
            <w:drawing>
              <wp:anchor distT="0" distB="0" distL="114300" distR="114300" simplePos="0" relativeHeight="251660288" behindDoc="0" locked="0" layoutInCell="1" allowOverlap="1" wp14:anchorId="42E9F031" wp14:editId="23B04F82">
                <wp:simplePos x="0" y="0"/>
                <wp:positionH relativeFrom="column">
                  <wp:posOffset>179070</wp:posOffset>
                </wp:positionH>
                <wp:positionV relativeFrom="paragraph">
                  <wp:posOffset>84455</wp:posOffset>
                </wp:positionV>
                <wp:extent cx="993775" cy="829310"/>
                <wp:effectExtent l="0" t="0" r="0" b="8890"/>
                <wp:wrapThrough wrapText="bothSides">
                  <wp:wrapPolygon edited="0">
                    <wp:start x="0" y="0"/>
                    <wp:lineTo x="0" y="21832"/>
                    <wp:lineTo x="21531" y="21832"/>
                    <wp:lineTo x="21531" y="0"/>
                    <wp:lineTo x="0" y="0"/>
                  </wp:wrapPolygon>
                </wp:wrapThrough>
                <wp:docPr id="1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829310"/>
                        </a:xfrm>
                        <a:prstGeom prst="rect">
                          <a:avLst/>
                        </a:prstGeom>
                        <a:solidFill>
                          <a:sysClr val="window" lastClr="FFFFFF"/>
                        </a:solidFill>
                        <a:ln w="25400" cap="flat" cmpd="sng" algn="ctr">
                          <a:solidFill>
                            <a:srgbClr val="4F81BD"/>
                          </a:solidFill>
                          <a:prstDash val="solid"/>
                        </a:ln>
                        <a:effectLst/>
                      </wps:spPr>
                      <wps:txbx>
                        <w:txbxContent>
                          <w:p w14:paraId="706C3A26" w14:textId="4D75B813" w:rsidR="0061549D" w:rsidRDefault="0061549D" w:rsidP="0061549D">
                            <w:pPr>
                              <w:jc w:val="center"/>
                            </w:pPr>
                            <w:r>
                              <w:t>Activité</w:t>
                            </w:r>
                            <w:r w:rsidR="00E55489">
                              <w:t> </w:t>
                            </w: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9F031" id="Rectangle 164" o:spid="_x0000_s1033" style="position:absolute;left:0;text-align:left;margin-left:14.1pt;margin-top:6.65pt;width:78.2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" fillcolor="window" strokecolor="#4f81bd" strokeweight="2pt">
                <v:path arrowok="t"/>
                <v:textbox>
                  <w:txbxContent>
                    <w:p w14:paraId="706C3A26" w14:textId="4D75B813" w:rsidR="0061549D" w:rsidRDefault="0061549D" w:rsidP="0061549D">
                      <w:pPr>
                        <w:jc w:val="center"/>
                      </w:pPr>
                      <w:r>
                        <w:t>Activité</w:t>
                      </w:r>
                      <w:r w:rsidR="00E55489">
                        <w:t> </w:t>
                      </w:r>
                      <w:r>
                        <w:t>1</w:t>
                      </w:r>
                    </w:p>
                  </w:txbxContent>
                </v:textbox>
                <w10:wrap type="through"/>
              </v:rect>
            </w:pict>
          </mc:Fallback>
        </mc:AlternateContent>
      </w:r>
    </w:p>
    <w:p w14:paraId="2C3BEC94"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4294967295" distB="4294967295" distL="114300" distR="114300" simplePos="0" relativeHeight="251682816" behindDoc="0" locked="0" layoutInCell="1" allowOverlap="1" wp14:anchorId="3DE7018C" wp14:editId="62333119">
                <wp:simplePos x="0" y="0"/>
                <wp:positionH relativeFrom="column">
                  <wp:posOffset>1244367</wp:posOffset>
                </wp:positionH>
                <wp:positionV relativeFrom="paragraph">
                  <wp:posOffset>226622</wp:posOffset>
                </wp:positionV>
                <wp:extent cx="304800" cy="0"/>
                <wp:effectExtent l="0" t="76200" r="0" b="76200"/>
                <wp:wrapNone/>
                <wp:docPr id="10" name="Connecteur droit avec flèch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AC3ABFC" id="Connecteur droit avec flèche 234" o:spid="_x0000_s1026" type="#_x0000_t32" style="position:absolute;margin-left:98pt;margin-top:17.85pt;width:24pt;height:0;z-index:251682816;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" strokecolor="#4a7ebb" strokeweight="1pt">
                <v:stroke endarrow="block"/>
                <o:lock v:ext="edit" shapetype="f"/>
              </v:shape>
            </w:pict>
          </mc:Fallback>
        </mc:AlternateContent>
      </w:r>
      <w:r w:rsidRPr="00D32913">
        <w:rPr>
          <w:noProof/>
          <w:sz w:val="16"/>
          <w:szCs w:val="16"/>
        </w:rPr>
        <mc:AlternateContent>
          <mc:Choice Requires="wps">
            <w:drawing>
              <wp:anchor distT="4294967295" distB="4294967295" distL="114300" distR="114300" simplePos="0" relativeHeight="251684864" behindDoc="0" locked="0" layoutInCell="1" allowOverlap="1" wp14:anchorId="60EF72BB" wp14:editId="5D116A4A">
                <wp:simplePos x="0" y="0"/>
                <wp:positionH relativeFrom="column">
                  <wp:posOffset>2734945</wp:posOffset>
                </wp:positionH>
                <wp:positionV relativeFrom="paragraph">
                  <wp:posOffset>223520</wp:posOffset>
                </wp:positionV>
                <wp:extent cx="612140" cy="0"/>
                <wp:effectExtent l="0" t="76200" r="0" b="76200"/>
                <wp:wrapNone/>
                <wp:docPr id="12" name="Connecteur droit avec flèch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 cy="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24300F" id="Connecteur droit avec flèche 236" o:spid="_x0000_s1026" type="#_x0000_t32" style="position:absolute;margin-left:215.35pt;margin-top:17.6pt;width:48.2pt;height:0;z-index:251684864;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" strokecolor="#4a7ebb" strokeweight="1pt">
                <v:stroke endarrow="block"/>
                <o:lock v:ext="edit" shapetype="f"/>
              </v:shape>
            </w:pict>
          </mc:Fallback>
        </mc:AlternateContent>
      </w:r>
      <w:r w:rsidRPr="00D32913">
        <w:rPr>
          <w:noProof/>
          <w:sz w:val="16"/>
          <w:szCs w:val="16"/>
        </w:rPr>
        <mc:AlternateContent>
          <mc:Choice Requires="wps">
            <w:drawing>
              <wp:anchor distT="4294967295" distB="4294967295" distL="114300" distR="114300" simplePos="0" relativeHeight="251683840" behindDoc="0" locked="0" layoutInCell="1" allowOverlap="1" wp14:anchorId="00278A7A" wp14:editId="07F82BE3">
                <wp:simplePos x="0" y="0"/>
                <wp:positionH relativeFrom="column">
                  <wp:posOffset>4453874</wp:posOffset>
                </wp:positionH>
                <wp:positionV relativeFrom="paragraph">
                  <wp:posOffset>217733</wp:posOffset>
                </wp:positionV>
                <wp:extent cx="304800" cy="0"/>
                <wp:effectExtent l="0" t="76200" r="0" b="76200"/>
                <wp:wrapNone/>
                <wp:docPr id="13" name="Connecteur droit avec flèch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04E493" id="Connecteur droit avec flèche 235" o:spid="_x0000_s1026" type="#_x0000_t32" style="position:absolute;margin-left:350.7pt;margin-top:17.15pt;width:24pt;height:0;z-index:251683840;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" strokecolor="#4a7ebb" strokeweight="1pt">
                <v:stroke endarrow="block"/>
                <o:lock v:ext="edit" shapetype="f"/>
              </v:shape>
            </w:pict>
          </mc:Fallback>
        </mc:AlternateContent>
      </w:r>
    </w:p>
    <w:p w14:paraId="11EFA543" w14:textId="77777777" w:rsidR="0061549D" w:rsidRPr="00D32913" w:rsidRDefault="0061549D" w:rsidP="00717D41">
      <w:pPr>
        <w:pStyle w:val="A-TexteUQO"/>
        <w:spacing w:after="120" w:line="240" w:lineRule="auto"/>
        <w:jc w:val="both"/>
        <w:rPr>
          <w:sz w:val="16"/>
          <w:szCs w:val="16"/>
        </w:rPr>
      </w:pPr>
    </w:p>
    <w:p w14:paraId="31A3B75C"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0" distB="0" distL="114300" distR="114300" simplePos="0" relativeHeight="251675648" behindDoc="0" locked="0" layoutInCell="1" allowOverlap="1" wp14:anchorId="56B85478" wp14:editId="788D5FDD">
                <wp:simplePos x="0" y="0"/>
                <wp:positionH relativeFrom="column">
                  <wp:posOffset>658005</wp:posOffset>
                </wp:positionH>
                <wp:positionV relativeFrom="paragraph">
                  <wp:posOffset>222813</wp:posOffset>
                </wp:positionV>
                <wp:extent cx="45085" cy="313055"/>
                <wp:effectExtent l="38100" t="0" r="50165" b="29845"/>
                <wp:wrapNone/>
                <wp:docPr id="6" name="Connecteur droit avec flèch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3130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21ABA4" id="Connecteur droit avec flèche 224" o:spid="_x0000_s1026" type="#_x0000_t32" style="position:absolute;margin-left:51.8pt;margin-top:17.55pt;width:3.5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" strokecolor="#4a7ebb" strokeweight="1pt">
                <v:stroke endarrow="block"/>
                <o:lock v:ext="edit" shapetype="f"/>
              </v:shape>
            </w:pict>
          </mc:Fallback>
        </mc:AlternateContent>
      </w:r>
      <w:r w:rsidRPr="00D32913">
        <w:rPr>
          <w:noProof/>
          <w:sz w:val="16"/>
          <w:szCs w:val="16"/>
        </w:rPr>
        <mc:AlternateContent>
          <mc:Choice Requires="wps">
            <w:drawing>
              <wp:anchor distT="0" distB="0" distL="114300" distR="114300" simplePos="0" relativeHeight="251676672" behindDoc="0" locked="0" layoutInCell="1" allowOverlap="1" wp14:anchorId="62A3A1DC" wp14:editId="3A856970">
                <wp:simplePos x="0" y="0"/>
                <wp:positionH relativeFrom="column">
                  <wp:posOffset>2175944</wp:posOffset>
                </wp:positionH>
                <wp:positionV relativeFrom="paragraph">
                  <wp:posOffset>217026</wp:posOffset>
                </wp:positionV>
                <wp:extent cx="45085" cy="313055"/>
                <wp:effectExtent l="38100" t="0" r="50165" b="29845"/>
                <wp:wrapNone/>
                <wp:docPr id="7" name="Connecteur droit avec flèch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 cy="3130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48C366" id="Connecteur droit avec flèche 225" o:spid="_x0000_s1026" type="#_x0000_t32" style="position:absolute;margin-left:171.35pt;margin-top:17.1pt;width:3.55pt;height:2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" strokecolor="#4a7ebb" strokeweight="1pt">
                <v:stroke endarrow="block"/>
                <o:lock v:ext="edit" shapetype="f"/>
              </v:shape>
            </w:pict>
          </mc:Fallback>
        </mc:AlternateContent>
      </w:r>
      <w:r w:rsidRPr="00D32913">
        <w:rPr>
          <w:noProof/>
          <w:sz w:val="16"/>
          <w:szCs w:val="16"/>
        </w:rPr>
        <mc:AlternateContent>
          <mc:Choice Requires="wps">
            <w:drawing>
              <wp:anchor distT="0" distB="0" distL="114300" distR="114300" simplePos="0" relativeHeight="251677696" behindDoc="0" locked="0" layoutInCell="1" allowOverlap="1" wp14:anchorId="2B2AB279" wp14:editId="200D9C0F">
                <wp:simplePos x="0" y="0"/>
                <wp:positionH relativeFrom="column">
                  <wp:posOffset>3805523</wp:posOffset>
                </wp:positionH>
                <wp:positionV relativeFrom="paragraph">
                  <wp:posOffset>217025</wp:posOffset>
                </wp:positionV>
                <wp:extent cx="45720" cy="313055"/>
                <wp:effectExtent l="38100" t="0" r="49530" b="29845"/>
                <wp:wrapNone/>
                <wp:docPr id="8" name="Connecteur droit avec flèch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130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BB2175" id="Connecteur droit avec flèche 226" o:spid="_x0000_s1026" type="#_x0000_t32" style="position:absolute;margin-left:299.65pt;margin-top:17.1pt;width:3.6pt;height:2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" strokecolor="#4a7ebb" strokeweight="1pt">
                <v:stroke endarrow="block"/>
                <o:lock v:ext="edit" shapetype="f"/>
              </v:shape>
            </w:pict>
          </mc:Fallback>
        </mc:AlternateContent>
      </w:r>
      <w:r w:rsidRPr="00D32913">
        <w:rPr>
          <w:noProof/>
          <w:sz w:val="16"/>
          <w:szCs w:val="16"/>
        </w:rPr>
        <mc:AlternateContent>
          <mc:Choice Requires="wps">
            <w:drawing>
              <wp:anchor distT="0" distB="0" distL="114300" distR="114300" simplePos="0" relativeHeight="251678720" behindDoc="0" locked="0" layoutInCell="1" allowOverlap="1" wp14:anchorId="4528A598" wp14:editId="43659042">
                <wp:simplePos x="0" y="0"/>
                <wp:positionH relativeFrom="column">
                  <wp:posOffset>5430978</wp:posOffset>
                </wp:positionH>
                <wp:positionV relativeFrom="paragraph">
                  <wp:posOffset>240175</wp:posOffset>
                </wp:positionV>
                <wp:extent cx="45720" cy="313055"/>
                <wp:effectExtent l="38100" t="0" r="49530" b="29845"/>
                <wp:wrapNone/>
                <wp:docPr id="9" name="Connecteur droit avec flèch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3130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00E957" id="Connecteur droit avec flèche 227" o:spid="_x0000_s1026" type="#_x0000_t32" style="position:absolute;margin-left:427.65pt;margin-top:18.9pt;width:3.6pt;height:2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" strokecolor="#4a7ebb" strokeweight="1pt">
                <v:stroke endarrow="block"/>
                <o:lock v:ext="edit" shapetype="f"/>
              </v:shape>
            </w:pict>
          </mc:Fallback>
        </mc:AlternateContent>
      </w:r>
    </w:p>
    <w:p w14:paraId="70BE0ADA" w14:textId="77777777" w:rsidR="0061549D" w:rsidRPr="00D32913" w:rsidRDefault="0061549D" w:rsidP="00717D41">
      <w:pPr>
        <w:pStyle w:val="A-TexteUQO"/>
        <w:spacing w:after="120" w:line="240" w:lineRule="auto"/>
        <w:jc w:val="both"/>
        <w:rPr>
          <w:sz w:val="16"/>
          <w:szCs w:val="16"/>
        </w:rPr>
      </w:pPr>
    </w:p>
    <w:p w14:paraId="45B34382" w14:textId="77777777" w:rsidR="0061549D" w:rsidRPr="00D32913" w:rsidRDefault="0061549D" w:rsidP="00717D41">
      <w:pPr>
        <w:pStyle w:val="A-TexteUQO"/>
        <w:spacing w:after="120" w:line="240" w:lineRule="auto"/>
        <w:jc w:val="both"/>
        <w:rPr>
          <w:sz w:val="16"/>
          <w:szCs w:val="16"/>
        </w:rPr>
      </w:pPr>
      <w:r w:rsidRPr="00D32913">
        <w:rPr>
          <w:noProof/>
          <w:sz w:val="16"/>
          <w:szCs w:val="16"/>
        </w:rPr>
        <mc:AlternateContent>
          <mc:Choice Requires="wps">
            <w:drawing>
              <wp:anchor distT="0" distB="0" distL="114300" distR="114300" simplePos="0" relativeHeight="251667456" behindDoc="0" locked="0" layoutInCell="1" allowOverlap="1" wp14:anchorId="2A5C1E3A" wp14:editId="2B006047">
                <wp:simplePos x="0" y="0"/>
                <wp:positionH relativeFrom="column">
                  <wp:posOffset>137160</wp:posOffset>
                </wp:positionH>
                <wp:positionV relativeFrom="paragraph">
                  <wp:posOffset>86360</wp:posOffset>
                </wp:positionV>
                <wp:extent cx="1096010" cy="1028700"/>
                <wp:effectExtent l="0" t="0" r="27940" b="19050"/>
                <wp:wrapThrough wrapText="bothSides">
                  <wp:wrapPolygon edited="0">
                    <wp:start x="7884" y="0"/>
                    <wp:lineTo x="5632" y="400"/>
                    <wp:lineTo x="0" y="5200"/>
                    <wp:lineTo x="0" y="15200"/>
                    <wp:lineTo x="3003" y="19200"/>
                    <wp:lineTo x="3003" y="19600"/>
                    <wp:lineTo x="6758" y="21600"/>
                    <wp:lineTo x="7509" y="21600"/>
                    <wp:lineTo x="14267" y="21600"/>
                    <wp:lineTo x="15017" y="21600"/>
                    <wp:lineTo x="18772" y="19600"/>
                    <wp:lineTo x="18772" y="19200"/>
                    <wp:lineTo x="21775" y="15200"/>
                    <wp:lineTo x="21775" y="5200"/>
                    <wp:lineTo x="16519" y="800"/>
                    <wp:lineTo x="14267" y="0"/>
                    <wp:lineTo x="7884" y="0"/>
                  </wp:wrapPolygon>
                </wp:wrapThrough>
                <wp:docPr id="1" name="El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28700"/>
                        </a:xfrm>
                        <a:prstGeom prst="ellipse">
                          <a:avLst/>
                        </a:prstGeom>
                        <a:solidFill>
                          <a:sysClr val="window" lastClr="FFFFFF"/>
                        </a:solidFill>
                        <a:ln w="25400" cap="flat" cmpd="sng" algn="ctr">
                          <a:solidFill>
                            <a:srgbClr val="4F81BD"/>
                          </a:solidFill>
                          <a:prstDash val="solid"/>
                        </a:ln>
                        <a:effectLst/>
                      </wps:spPr>
                      <wps:txbx>
                        <w:txbxContent>
                          <w:p w14:paraId="262C93C9" w14:textId="77777777" w:rsidR="0061549D" w:rsidRDefault="0061549D" w:rsidP="0061549D">
                            <w:pPr>
                              <w:jc w:val="center"/>
                            </w:pPr>
                            <w:r>
                              <w:t>Analyse de l’activité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C1E3A" id="Ellipse 23" o:spid="_x0000_s1034" style="position:absolute;left:0;text-align:left;margin-left:10.8pt;margin-top:6.8pt;width:86.3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" fillcolor="window" strokecolor="#4f81bd" strokeweight="2pt">
                <v:path arrowok="t"/>
                <v:textbox>
                  <w:txbxContent>
                    <w:p w14:paraId="262C93C9" w14:textId="77777777" w:rsidR="0061549D" w:rsidRDefault="0061549D" w:rsidP="0061549D">
                      <w:pPr>
                        <w:jc w:val="center"/>
                      </w:pPr>
                      <w:r>
                        <w:t>Analyse de l’activité</w:t>
                      </w:r>
                    </w:p>
                  </w:txbxContent>
                </v:textbox>
                <w10:wrap type="through"/>
              </v:oval>
            </w:pict>
          </mc:Fallback>
        </mc:AlternateContent>
      </w:r>
      <w:r w:rsidRPr="00D32913">
        <w:rPr>
          <w:noProof/>
          <w:sz w:val="16"/>
          <w:szCs w:val="16"/>
        </w:rPr>
        <mc:AlternateContent>
          <mc:Choice Requires="wps">
            <w:drawing>
              <wp:anchor distT="0" distB="0" distL="114300" distR="114300" simplePos="0" relativeHeight="251674624" behindDoc="0" locked="0" layoutInCell="1" allowOverlap="1" wp14:anchorId="487A4907" wp14:editId="16506517">
                <wp:simplePos x="0" y="0"/>
                <wp:positionH relativeFrom="margin">
                  <wp:posOffset>5223510</wp:posOffset>
                </wp:positionH>
                <wp:positionV relativeFrom="paragraph">
                  <wp:posOffset>86360</wp:posOffset>
                </wp:positionV>
                <wp:extent cx="1096010" cy="1057275"/>
                <wp:effectExtent l="0" t="0" r="27940" b="28575"/>
                <wp:wrapThrough wrapText="bothSides">
                  <wp:wrapPolygon edited="0">
                    <wp:start x="7884" y="0"/>
                    <wp:lineTo x="6007" y="389"/>
                    <wp:lineTo x="0" y="5059"/>
                    <wp:lineTo x="0" y="15178"/>
                    <wp:lineTo x="2253" y="18681"/>
                    <wp:lineTo x="2253" y="19070"/>
                    <wp:lineTo x="6758" y="21795"/>
                    <wp:lineTo x="7509" y="21795"/>
                    <wp:lineTo x="14267" y="21795"/>
                    <wp:lineTo x="15393" y="21795"/>
                    <wp:lineTo x="19523" y="19070"/>
                    <wp:lineTo x="19523" y="18681"/>
                    <wp:lineTo x="21775" y="15178"/>
                    <wp:lineTo x="21775" y="5059"/>
                    <wp:lineTo x="17645" y="1557"/>
                    <wp:lineTo x="14267" y="0"/>
                    <wp:lineTo x="7884" y="0"/>
                  </wp:wrapPolygon>
                </wp:wrapThrough>
                <wp:docPr id="5" name="El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57275"/>
                        </a:xfrm>
                        <a:prstGeom prst="ellipse">
                          <a:avLst/>
                        </a:prstGeom>
                        <a:solidFill>
                          <a:sysClr val="window" lastClr="FFFFFF"/>
                        </a:solidFill>
                        <a:ln w="25400" cap="flat" cmpd="sng" algn="ctr">
                          <a:solidFill>
                            <a:srgbClr val="4F81BD"/>
                          </a:solidFill>
                          <a:prstDash val="solid"/>
                        </a:ln>
                        <a:effectLst/>
                      </wps:spPr>
                      <wps:txbx>
                        <w:txbxContent>
                          <w:p w14:paraId="68E4064F" w14:textId="77777777" w:rsidR="0061549D" w:rsidRDefault="0061549D" w:rsidP="0061549D">
                            <w:pPr>
                              <w:jc w:val="center"/>
                            </w:pPr>
                            <w:r>
                              <w:t>Analyse de l’activité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A4907" id="Ellipse 31" o:spid="_x0000_s1035" style="position:absolute;left:0;text-align:left;margin-left:411.3pt;margin-top:6.8pt;width:86.3pt;height:83.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" fillcolor="window" strokecolor="#4f81bd" strokeweight="2pt">
                <v:path arrowok="t"/>
                <v:textbox>
                  <w:txbxContent>
                    <w:p w14:paraId="68E4064F" w14:textId="77777777" w:rsidR="0061549D" w:rsidRDefault="0061549D" w:rsidP="0061549D">
                      <w:pPr>
                        <w:jc w:val="center"/>
                      </w:pPr>
                      <w:r>
                        <w:t>Analyse de l’activité</w:t>
                      </w:r>
                    </w:p>
                  </w:txbxContent>
                </v:textbox>
                <w10:wrap type="through" anchorx="margin"/>
              </v:oval>
            </w:pict>
          </mc:Fallback>
        </mc:AlternateContent>
      </w:r>
      <w:r w:rsidRPr="00D32913">
        <w:rPr>
          <w:noProof/>
          <w:sz w:val="16"/>
          <w:szCs w:val="16"/>
        </w:rPr>
        <mc:AlternateContent>
          <mc:Choice Requires="wps">
            <w:drawing>
              <wp:anchor distT="0" distB="0" distL="114300" distR="114300" simplePos="0" relativeHeight="251672576" behindDoc="0" locked="0" layoutInCell="1" allowOverlap="1" wp14:anchorId="2542EB24" wp14:editId="13437802">
                <wp:simplePos x="0" y="0"/>
                <wp:positionH relativeFrom="column">
                  <wp:posOffset>3423285</wp:posOffset>
                </wp:positionH>
                <wp:positionV relativeFrom="paragraph">
                  <wp:posOffset>76835</wp:posOffset>
                </wp:positionV>
                <wp:extent cx="1096010" cy="1009650"/>
                <wp:effectExtent l="0" t="0" r="27940" b="19050"/>
                <wp:wrapThrough wrapText="bothSides">
                  <wp:wrapPolygon edited="0">
                    <wp:start x="7884" y="0"/>
                    <wp:lineTo x="5632" y="408"/>
                    <wp:lineTo x="0" y="5298"/>
                    <wp:lineTo x="0" y="15487"/>
                    <wp:lineTo x="3379" y="19562"/>
                    <wp:lineTo x="6758" y="21600"/>
                    <wp:lineTo x="7509" y="21600"/>
                    <wp:lineTo x="14267" y="21600"/>
                    <wp:lineTo x="15017" y="21600"/>
                    <wp:lineTo x="18396" y="19562"/>
                    <wp:lineTo x="21775" y="15487"/>
                    <wp:lineTo x="21775" y="5298"/>
                    <wp:lineTo x="16895" y="815"/>
                    <wp:lineTo x="14267" y="0"/>
                    <wp:lineTo x="7884" y="0"/>
                  </wp:wrapPolygon>
                </wp:wrapThrough>
                <wp:docPr id="4" name="El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09650"/>
                        </a:xfrm>
                        <a:prstGeom prst="ellipse">
                          <a:avLst/>
                        </a:prstGeom>
                        <a:solidFill>
                          <a:sysClr val="window" lastClr="FFFFFF"/>
                        </a:solidFill>
                        <a:ln w="25400" cap="flat" cmpd="sng" algn="ctr">
                          <a:solidFill>
                            <a:srgbClr val="4F81BD"/>
                          </a:solidFill>
                          <a:prstDash val="solid"/>
                        </a:ln>
                        <a:effectLst/>
                      </wps:spPr>
                      <wps:txbx>
                        <w:txbxContent>
                          <w:p w14:paraId="507B6312" w14:textId="77777777" w:rsidR="0061549D" w:rsidRDefault="0061549D" w:rsidP="0061549D">
                            <w:pPr>
                              <w:jc w:val="center"/>
                            </w:pPr>
                            <w:r>
                              <w:t>Analyse de l’activité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42EB24" id="Ellipse 29" o:spid="_x0000_s1036" style="position:absolute;left:0;text-align:left;margin-left:269.55pt;margin-top:6.05pt;width:86.3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" fillcolor="window" strokecolor="#4f81bd" strokeweight="2pt">
                <v:path arrowok="t"/>
                <v:textbox>
                  <w:txbxContent>
                    <w:p w14:paraId="507B6312" w14:textId="77777777" w:rsidR="0061549D" w:rsidRDefault="0061549D" w:rsidP="0061549D">
                      <w:pPr>
                        <w:jc w:val="center"/>
                      </w:pPr>
                      <w:r>
                        <w:t>Analyse de l’activité</w:t>
                      </w:r>
                    </w:p>
                  </w:txbxContent>
                </v:textbox>
                <w10:wrap type="through"/>
              </v:oval>
            </w:pict>
          </mc:Fallback>
        </mc:AlternateContent>
      </w:r>
      <w:r w:rsidRPr="00D32913">
        <w:rPr>
          <w:noProof/>
          <w:sz w:val="16"/>
          <w:szCs w:val="16"/>
        </w:rPr>
        <mc:AlternateContent>
          <mc:Choice Requires="wps">
            <w:drawing>
              <wp:anchor distT="0" distB="0" distL="114300" distR="114300" simplePos="0" relativeHeight="251673600" behindDoc="0" locked="0" layoutInCell="1" allowOverlap="1" wp14:anchorId="1E5F937C" wp14:editId="53A9BCB6">
                <wp:simplePos x="0" y="0"/>
                <wp:positionH relativeFrom="column">
                  <wp:posOffset>1604010</wp:posOffset>
                </wp:positionH>
                <wp:positionV relativeFrom="paragraph">
                  <wp:posOffset>86360</wp:posOffset>
                </wp:positionV>
                <wp:extent cx="1096010" cy="1009650"/>
                <wp:effectExtent l="0" t="0" r="27940" b="19050"/>
                <wp:wrapThrough wrapText="bothSides">
                  <wp:wrapPolygon edited="0">
                    <wp:start x="7884" y="0"/>
                    <wp:lineTo x="5632" y="408"/>
                    <wp:lineTo x="0" y="5298"/>
                    <wp:lineTo x="0" y="15487"/>
                    <wp:lineTo x="3379" y="19562"/>
                    <wp:lineTo x="6758" y="21600"/>
                    <wp:lineTo x="7509" y="21600"/>
                    <wp:lineTo x="14267" y="21600"/>
                    <wp:lineTo x="15017" y="21600"/>
                    <wp:lineTo x="18396" y="19562"/>
                    <wp:lineTo x="21775" y="15487"/>
                    <wp:lineTo x="21775" y="5298"/>
                    <wp:lineTo x="16895" y="815"/>
                    <wp:lineTo x="14267" y="0"/>
                    <wp:lineTo x="7884" y="0"/>
                  </wp:wrapPolygon>
                </wp:wrapThrough>
                <wp:docPr id="2" name="El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09650"/>
                        </a:xfrm>
                        <a:prstGeom prst="ellipse">
                          <a:avLst/>
                        </a:prstGeom>
                        <a:solidFill>
                          <a:sysClr val="window" lastClr="FFFFFF"/>
                        </a:solidFill>
                        <a:ln w="25400" cap="flat" cmpd="sng" algn="ctr">
                          <a:solidFill>
                            <a:srgbClr val="4F81BD"/>
                          </a:solidFill>
                          <a:prstDash val="solid"/>
                        </a:ln>
                        <a:effectLst/>
                      </wps:spPr>
                      <wps:txbx>
                        <w:txbxContent>
                          <w:p w14:paraId="67B70CEC" w14:textId="77777777" w:rsidR="0061549D" w:rsidRDefault="0061549D" w:rsidP="0061549D">
                            <w:pPr>
                              <w:jc w:val="center"/>
                            </w:pPr>
                            <w:r>
                              <w:t>Analyse de l’activité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F937C" id="Ellipse 30" o:spid="_x0000_s1037" style="position:absolute;left:0;text-align:left;margin-left:126.3pt;margin-top:6.8pt;width:86.3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" fillcolor="window" strokecolor="#4f81bd" strokeweight="2pt">
                <v:path arrowok="t"/>
                <v:textbox>
                  <w:txbxContent>
                    <w:p w14:paraId="67B70CEC" w14:textId="77777777" w:rsidR="0061549D" w:rsidRDefault="0061549D" w:rsidP="0061549D">
                      <w:pPr>
                        <w:jc w:val="center"/>
                      </w:pPr>
                      <w:r>
                        <w:t>Analyse de l’activité</w:t>
                      </w:r>
                    </w:p>
                  </w:txbxContent>
                </v:textbox>
                <w10:wrap type="through"/>
              </v:oval>
            </w:pict>
          </mc:Fallback>
        </mc:AlternateContent>
      </w:r>
    </w:p>
    <w:p w14:paraId="0931A4E0" w14:textId="77777777" w:rsidR="0061549D" w:rsidRPr="00D32913" w:rsidRDefault="0061549D" w:rsidP="00717D41">
      <w:pPr>
        <w:pStyle w:val="A-TexteUQO"/>
        <w:spacing w:after="120" w:line="240" w:lineRule="auto"/>
        <w:jc w:val="both"/>
        <w:rPr>
          <w:sz w:val="16"/>
          <w:szCs w:val="16"/>
        </w:rPr>
      </w:pPr>
    </w:p>
    <w:p w14:paraId="508EE643" w14:textId="77777777" w:rsidR="0061549D" w:rsidRPr="00D32913" w:rsidRDefault="0061549D" w:rsidP="00717D41">
      <w:pPr>
        <w:pStyle w:val="A-TexteUQO"/>
        <w:spacing w:after="120" w:line="240" w:lineRule="auto"/>
        <w:jc w:val="both"/>
        <w:rPr>
          <w:sz w:val="16"/>
          <w:szCs w:val="16"/>
        </w:rPr>
      </w:pPr>
    </w:p>
    <w:p w14:paraId="15247DB9" w14:textId="77777777" w:rsidR="0061549D" w:rsidRPr="00D32913" w:rsidRDefault="0061549D" w:rsidP="00717D41">
      <w:pPr>
        <w:pStyle w:val="A-TexteUQO"/>
        <w:spacing w:after="120" w:line="240" w:lineRule="auto"/>
        <w:jc w:val="both"/>
        <w:rPr>
          <w:sz w:val="16"/>
          <w:szCs w:val="16"/>
        </w:rPr>
      </w:pPr>
    </w:p>
    <w:p w14:paraId="33F7CC78" w14:textId="77777777" w:rsidR="0061549D" w:rsidRPr="00D32913" w:rsidRDefault="0061549D" w:rsidP="00717D41">
      <w:pPr>
        <w:pStyle w:val="A-TexteUQO"/>
        <w:spacing w:after="120" w:line="240" w:lineRule="auto"/>
        <w:jc w:val="both"/>
        <w:rPr>
          <w:sz w:val="16"/>
          <w:szCs w:val="16"/>
        </w:rPr>
      </w:pPr>
    </w:p>
    <w:p w14:paraId="78E9A5B9" w14:textId="03E9A461" w:rsidR="0061549D" w:rsidRPr="00D32913" w:rsidRDefault="0061549D" w:rsidP="00717D41">
      <w:pPr>
        <w:pStyle w:val="A-TexteUQO"/>
        <w:spacing w:after="120" w:line="240" w:lineRule="auto"/>
        <w:jc w:val="both"/>
        <w:rPr>
          <w:rFonts w:ascii="Helvetica Neue" w:hAnsi="Helvetica Neue"/>
          <w:sz w:val="16"/>
          <w:szCs w:val="16"/>
        </w:rPr>
      </w:pPr>
      <w:r w:rsidRPr="00D32913">
        <w:rPr>
          <w:sz w:val="16"/>
          <w:szCs w:val="16"/>
        </w:rPr>
        <w:t>Ce modèle de planification d’une séquence didactique est présenté à titre indicatif afin de rendre plus explicite la démarche utilisée dans de tels cas. Les phases de réalisation et d’intégration de la séquence peuvent comporter plus d’une activité. Pour ce type de planification, les personnes stagiaires peuvent se référer à leurs cours de didactique, créer leur propre grille, ou encore s’inspirer de la grille du MELS (2003).</w:t>
      </w:r>
      <w:bookmarkStart w:id="73" w:name="_Annexe_6_"/>
      <w:bookmarkEnd w:id="57"/>
      <w:bookmarkEnd w:id="58"/>
      <w:bookmarkEnd w:id="59"/>
      <w:bookmarkEnd w:id="60"/>
      <w:bookmarkEnd w:id="61"/>
      <w:bookmarkEnd w:id="62"/>
      <w:bookmarkEnd w:id="63"/>
      <w:bookmarkEnd w:id="64"/>
      <w:bookmarkEnd w:id="65"/>
      <w:bookmarkEnd w:id="66"/>
      <w:bookmarkEnd w:id="67"/>
      <w:bookmarkEnd w:id="73"/>
    </w:p>
    <w:p w14:paraId="6A24ED2C" w14:textId="77777777" w:rsidR="00813176" w:rsidRDefault="00813176">
      <w:pPr>
        <w:rPr>
          <w:rFonts w:ascii="Raleway ExtraBold" w:eastAsiaTheme="majorEastAsia" w:hAnsi="Raleway ExtraBold" w:cstheme="majorBidi"/>
          <w:b/>
          <w:color w:val="2F5496" w:themeColor="accent1" w:themeShade="BF"/>
          <w:sz w:val="28"/>
          <w:szCs w:val="28"/>
          <w:lang w:eastAsia="en-US"/>
        </w:rPr>
      </w:pPr>
      <w:bookmarkStart w:id="74" w:name="_Toc489947451"/>
      <w:bookmarkStart w:id="75" w:name="_Toc489518594"/>
      <w:bookmarkStart w:id="76" w:name="_Toc489518402"/>
      <w:bookmarkStart w:id="77" w:name="_Toc334384896"/>
      <w:bookmarkStart w:id="78" w:name="_Toc334384733"/>
      <w:bookmarkStart w:id="79" w:name="_Toc334384428"/>
      <w:bookmarkStart w:id="80" w:name="_Toc334383872"/>
      <w:bookmarkStart w:id="81" w:name="_Toc334383832"/>
      <w:bookmarkStart w:id="82" w:name="_Toc334383777"/>
      <w:bookmarkStart w:id="83" w:name="_Toc334383732"/>
      <w:bookmarkStart w:id="84" w:name="_Toc334382796"/>
      <w:bookmarkStart w:id="85" w:name="_Toc522012132"/>
      <w:bookmarkStart w:id="86" w:name="_Toc59433085"/>
      <w:r>
        <w:br w:type="page"/>
      </w:r>
    </w:p>
    <w:p w14:paraId="36879714" w14:textId="59DF64A5" w:rsidR="0061549D" w:rsidRPr="003701E3" w:rsidRDefault="0061549D" w:rsidP="00717D41">
      <w:pPr>
        <w:pStyle w:val="Titre1"/>
        <w:spacing w:after="120" w:line="240" w:lineRule="auto"/>
        <w:jc w:val="center"/>
        <w:rPr>
          <w:rFonts w:eastAsia="Helvetica Neue" w:cs="Helvetica Neue"/>
          <w:lang w:eastAsia="fr-FR"/>
        </w:rPr>
      </w:pPr>
      <w:bookmarkStart w:id="87" w:name="_Toc200527497"/>
      <w:r w:rsidRPr="00415582">
        <w:lastRenderedPageBreak/>
        <w:t>Annexe</w:t>
      </w:r>
      <w:bookmarkStart w:id="88" w:name="_Toc334384734"/>
      <w:bookmarkStart w:id="89" w:name="_Toc334383873"/>
      <w:bookmarkStart w:id="90" w:name="_Toc334383833"/>
      <w:bookmarkStart w:id="91" w:name="_Toc334383778"/>
      <w:bookmarkStart w:id="92" w:name="_Toc334383733"/>
      <w:bookmarkStart w:id="93" w:name="_Toc334382797"/>
      <w:bookmarkEnd w:id="74"/>
      <w:bookmarkEnd w:id="75"/>
      <w:bookmarkEnd w:id="76"/>
      <w:bookmarkEnd w:id="77"/>
      <w:bookmarkEnd w:id="78"/>
      <w:bookmarkEnd w:id="79"/>
      <w:bookmarkEnd w:id="80"/>
      <w:bookmarkEnd w:id="81"/>
      <w:bookmarkEnd w:id="82"/>
      <w:bookmarkEnd w:id="83"/>
      <w:bookmarkEnd w:id="84"/>
      <w:r w:rsidR="00E55489">
        <w:rPr>
          <w:rFonts w:eastAsia="Helvetica Neue" w:cs="Helvetica Neue"/>
          <w:lang w:eastAsia="fr-FR"/>
        </w:rPr>
        <w:t> </w:t>
      </w:r>
      <w:r>
        <w:rPr>
          <w:rFonts w:eastAsia="Helvetica Neue" w:cs="Helvetica Neue"/>
          <w:lang w:eastAsia="fr-FR"/>
        </w:rPr>
        <w:t>6</w:t>
      </w:r>
      <w:r w:rsidR="00D5549B">
        <w:rPr>
          <w:rFonts w:eastAsia="Helvetica Neue" w:cs="Helvetica Neue"/>
          <w:lang w:eastAsia="fr-FR"/>
        </w:rPr>
        <w:t xml:space="preserve"> - </w:t>
      </w:r>
      <w:r w:rsidRPr="003701E3">
        <w:rPr>
          <w:lang w:eastAsia="fr-FR"/>
        </w:rPr>
        <w:t>Modalités relatives à la qualité de la langue écrite dans les travaux</w:t>
      </w:r>
      <w:bookmarkEnd w:id="85"/>
      <w:bookmarkEnd w:id="86"/>
      <w:bookmarkEnd w:id="87"/>
      <w:bookmarkEnd w:id="88"/>
      <w:bookmarkEnd w:id="89"/>
      <w:bookmarkEnd w:id="90"/>
      <w:bookmarkEnd w:id="91"/>
      <w:bookmarkEnd w:id="92"/>
      <w:bookmarkEnd w:id="93"/>
    </w:p>
    <w:tbl>
      <w:tblPr>
        <w:tblW w:w="0" w:type="auto"/>
        <w:tblLook w:val="04A0" w:firstRow="1" w:lastRow="0" w:firstColumn="1" w:lastColumn="0" w:noHBand="0" w:noVBand="1"/>
      </w:tblPr>
      <w:tblGrid>
        <w:gridCol w:w="9962"/>
      </w:tblGrid>
      <w:tr w:rsidR="0061549D" w:rsidRPr="003701E3" w14:paraId="6979F06C" w14:textId="77777777" w:rsidTr="00A52C5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BB143" w14:textId="5CE3DBA2" w:rsidR="0061549D" w:rsidRPr="003701E3" w:rsidRDefault="0061549D" w:rsidP="00717D41">
            <w:pPr>
              <w:pStyle w:val="A-TexteUQO"/>
              <w:spacing w:after="120" w:line="240" w:lineRule="auto"/>
              <w:jc w:val="both"/>
            </w:pPr>
            <w:r w:rsidRPr="003701E3">
              <w:t>Une page contient environ 350</w:t>
            </w:r>
            <w:r w:rsidR="00E55489">
              <w:t> </w:t>
            </w:r>
            <w:r w:rsidRPr="003701E3">
              <w:t>mots.</w:t>
            </w:r>
          </w:p>
          <w:p w14:paraId="5D8C0665" w14:textId="77777777" w:rsidR="0061549D" w:rsidRPr="003701E3" w:rsidRDefault="0061549D" w:rsidP="00717D41">
            <w:pPr>
              <w:pStyle w:val="A-TexteUQO"/>
              <w:spacing w:after="120" w:line="240" w:lineRule="auto"/>
              <w:jc w:val="both"/>
            </w:pPr>
            <w:r w:rsidRPr="003701E3">
              <w:t xml:space="preserve">Par erreur, nous entendons l’orthographe, la syntaxe, la ponctuation, le vocabulaire et la grammaire. Une même erreur d’orthographe ou de vocabulaire qui est répétée doit être comptabilisée une seule fois, tandis qu’une même erreur grammaticale, à chacune des occurrences. Dans le cas d’erreurs en cascade (ex. : </w:t>
            </w:r>
            <w:proofErr w:type="gramStart"/>
            <w:r w:rsidRPr="003701E3">
              <w:rPr>
                <w:i/>
                <w:iCs/>
              </w:rPr>
              <w:t>une</w:t>
            </w:r>
            <w:r w:rsidRPr="003701E3">
              <w:t xml:space="preserve"> autobus</w:t>
            </w:r>
            <w:proofErr w:type="gramEnd"/>
            <w:r w:rsidRPr="003701E3">
              <w:t xml:space="preserve"> a été </w:t>
            </w:r>
            <w:r w:rsidRPr="003701E3">
              <w:rPr>
                <w:i/>
                <w:iCs/>
              </w:rPr>
              <w:t>accidentée</w:t>
            </w:r>
            <w:r w:rsidRPr="003701E3">
              <w:t xml:space="preserve">), elles doivent être comptabilisées une seule fois. </w:t>
            </w:r>
          </w:p>
          <w:p w14:paraId="5FDE2D3A" w14:textId="6DDC0551" w:rsidR="0061549D" w:rsidRPr="003701E3" w:rsidRDefault="0061549D" w:rsidP="00717D41">
            <w:pPr>
              <w:pStyle w:val="A-TexteUQO"/>
              <w:spacing w:after="120" w:line="240" w:lineRule="auto"/>
              <w:jc w:val="both"/>
              <w:rPr>
                <w:b/>
              </w:rPr>
            </w:pPr>
            <w:r w:rsidRPr="003701E3">
              <w:rPr>
                <w:b/>
              </w:rPr>
              <w:t xml:space="preserve">Dans le cadre d’un cours </w:t>
            </w:r>
            <w:r w:rsidRPr="003701E3">
              <w:rPr>
                <w:b/>
                <w:bCs/>
              </w:rPr>
              <w:t>ou d’un stage</w:t>
            </w:r>
            <w:r w:rsidRPr="003701E3">
              <w:rPr>
                <w:b/>
              </w:rPr>
              <w:t xml:space="preserve"> avec la mention «</w:t>
            </w:r>
            <w:r w:rsidR="00E55489">
              <w:rPr>
                <w:b/>
              </w:rPr>
              <w:t> </w:t>
            </w:r>
            <w:r w:rsidRPr="003701E3">
              <w:rPr>
                <w:b/>
              </w:rPr>
              <w:t>succès ou échec</w:t>
            </w:r>
            <w:r w:rsidR="00E55489">
              <w:rPr>
                <w:b/>
              </w:rPr>
              <w:t> </w:t>
            </w:r>
            <w:r w:rsidRPr="003701E3">
              <w:rPr>
                <w:b/>
              </w:rPr>
              <w:t xml:space="preserve">», </w:t>
            </w:r>
            <w:r w:rsidRPr="003701E3">
              <w:rPr>
                <w:b/>
                <w:bCs/>
              </w:rPr>
              <w:t xml:space="preserve">l’ensemble </w:t>
            </w:r>
            <w:r w:rsidRPr="003701E3">
              <w:rPr>
                <w:b/>
              </w:rPr>
              <w:t xml:space="preserve">des productions écrites </w:t>
            </w:r>
            <w:r w:rsidRPr="003701E3">
              <w:rPr>
                <w:b/>
                <w:bCs/>
              </w:rPr>
              <w:t>(travaux)</w:t>
            </w:r>
            <w:r w:rsidRPr="003701E3">
              <w:rPr>
                <w:b/>
              </w:rPr>
              <w:t xml:space="preserve"> de l’étudiante ou l’étudiant ne doivent pas excéder </w:t>
            </w:r>
            <w:r w:rsidRPr="003701E3">
              <w:rPr>
                <w:b/>
                <w:bCs/>
              </w:rPr>
              <w:t>en moyenne</w:t>
            </w:r>
            <w:r w:rsidR="00E55489">
              <w:rPr>
                <w:b/>
              </w:rPr>
              <w:t> </w:t>
            </w:r>
            <w:r w:rsidRPr="003701E3">
              <w:rPr>
                <w:b/>
              </w:rPr>
              <w:t>: 7 erreurs par page en 1</w:t>
            </w:r>
            <w:r w:rsidRPr="003701E3">
              <w:rPr>
                <w:b/>
                <w:vertAlign w:val="superscript"/>
              </w:rPr>
              <w:t>re</w:t>
            </w:r>
            <w:r w:rsidRPr="003701E3">
              <w:rPr>
                <w:b/>
              </w:rPr>
              <w:t xml:space="preserve"> et 2</w:t>
            </w:r>
            <w:r w:rsidRPr="003701E3">
              <w:rPr>
                <w:b/>
                <w:vertAlign w:val="superscript"/>
              </w:rPr>
              <w:t>e </w:t>
            </w:r>
            <w:r w:rsidRPr="003701E3">
              <w:rPr>
                <w:b/>
              </w:rPr>
              <w:t>années, 6</w:t>
            </w:r>
            <w:r w:rsidR="00E55489">
              <w:rPr>
                <w:b/>
              </w:rPr>
              <w:t> </w:t>
            </w:r>
            <w:r w:rsidRPr="003701E3">
              <w:rPr>
                <w:b/>
              </w:rPr>
              <w:t>erreurs par page en 3</w:t>
            </w:r>
            <w:r w:rsidRPr="003701E3">
              <w:rPr>
                <w:b/>
                <w:vertAlign w:val="superscript"/>
              </w:rPr>
              <w:t>e</w:t>
            </w:r>
            <w:r w:rsidR="00E55489">
              <w:rPr>
                <w:b/>
                <w:vertAlign w:val="superscript"/>
              </w:rPr>
              <w:t> </w:t>
            </w:r>
            <w:r w:rsidRPr="003701E3">
              <w:rPr>
                <w:b/>
              </w:rPr>
              <w:t>année et 4</w:t>
            </w:r>
            <w:r w:rsidR="00E55489">
              <w:rPr>
                <w:b/>
              </w:rPr>
              <w:t> </w:t>
            </w:r>
            <w:r w:rsidRPr="003701E3">
              <w:rPr>
                <w:b/>
              </w:rPr>
              <w:t>erreurs par page en 4</w:t>
            </w:r>
            <w:r w:rsidRPr="003701E3">
              <w:rPr>
                <w:b/>
                <w:vertAlign w:val="superscript"/>
              </w:rPr>
              <w:t>e</w:t>
            </w:r>
            <w:r w:rsidR="00E55489">
              <w:rPr>
                <w:b/>
              </w:rPr>
              <w:t> </w:t>
            </w:r>
            <w:r w:rsidRPr="003701E3">
              <w:rPr>
                <w:b/>
              </w:rPr>
              <w:t>année et aux cycles supérieurs.</w:t>
            </w:r>
          </w:p>
        </w:tc>
      </w:tr>
    </w:tbl>
    <w:p w14:paraId="06093DB9" w14:textId="77777777" w:rsidR="0061549D" w:rsidRPr="003701E3" w:rsidRDefault="0061549D" w:rsidP="00717D41">
      <w:pPr>
        <w:spacing w:after="120"/>
        <w:rPr>
          <w:rFonts w:eastAsia="Helvetica Neue"/>
          <w:color w:val="000000"/>
          <w:lang w:eastAsia="fr-FR"/>
        </w:rPr>
      </w:pPr>
    </w:p>
    <w:p w14:paraId="2B91978F" w14:textId="6FB9C026" w:rsidR="0061549D" w:rsidRPr="003701E3" w:rsidRDefault="0061549D" w:rsidP="00717D41">
      <w:pPr>
        <w:pStyle w:val="Titre1"/>
        <w:spacing w:after="120" w:line="240" w:lineRule="auto"/>
        <w:rPr>
          <w:rFonts w:ascii="Helvetica Neue" w:eastAsia="Helvetica Neue" w:hAnsi="Helvetica Neue" w:cs="Helvetica Neue"/>
        </w:rPr>
      </w:pPr>
      <w:bookmarkStart w:id="94" w:name="_Toc200527402"/>
      <w:bookmarkStart w:id="95" w:name="_Toc200527498"/>
      <w:r w:rsidRPr="003701E3">
        <w:rPr>
          <w:rFonts w:eastAsia="Times New Roman"/>
        </w:rPr>
        <w:t>Évaluations formatives</w:t>
      </w:r>
      <w:r w:rsidR="00E55489">
        <w:rPr>
          <w:rFonts w:eastAsia="Times New Roman"/>
        </w:rPr>
        <w:t> </w:t>
      </w:r>
      <w:r w:rsidRPr="003701E3">
        <w:rPr>
          <w:rFonts w:eastAsia="Times New Roman"/>
        </w:rPr>
        <w:t>1 et 2</w:t>
      </w:r>
      <w:bookmarkEnd w:id="94"/>
      <w:bookmarkEnd w:id="95"/>
    </w:p>
    <w:p w14:paraId="64169D8A" w14:textId="7F17DDFA"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Les travaux du cahier de planification et les visites d’observation sont des mesures pour procéder à une évaluation formative de l’écrit et de l’oral. Cela permet au stagiaire de se familiariser avec les attentes et peut l’amener à consulter des documents de soutien ou, encore, à s’inscrire aux ateliers offerts par le CAFEM (Centre d’aide en français et en mathématique).</w:t>
      </w:r>
    </w:p>
    <w:p w14:paraId="52A6B516" w14:textId="77777777" w:rsidR="0061549D" w:rsidRPr="00D32913" w:rsidRDefault="0061549D" w:rsidP="00717D41">
      <w:pPr>
        <w:pStyle w:val="Titre1"/>
        <w:spacing w:after="120" w:line="240" w:lineRule="auto"/>
      </w:pPr>
      <w:bookmarkStart w:id="96" w:name="_Toc200527403"/>
      <w:bookmarkStart w:id="97" w:name="_Toc200527499"/>
      <w:r w:rsidRPr="00D32913">
        <w:t>Évaluation finale</w:t>
      </w:r>
      <w:bookmarkEnd w:id="96"/>
      <w:bookmarkEnd w:id="97"/>
    </w:p>
    <w:p w14:paraId="607DF3CB" w14:textId="4881B0A4"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 xml:space="preserve">Le barème décrit précédemment s’applique à </w:t>
      </w:r>
      <w:r w:rsidR="00D32913">
        <w:t>ces</w:t>
      </w:r>
      <w:r w:rsidRPr="003701E3">
        <w:t xml:space="preserve"> documents.</w:t>
      </w:r>
    </w:p>
    <w:p w14:paraId="5AFE94AD" w14:textId="45B8A387" w:rsidR="0061549D" w:rsidRPr="003701E3" w:rsidRDefault="00D32913" w:rsidP="00717D41">
      <w:pPr>
        <w:pStyle w:val="A-TexteUQO"/>
        <w:spacing w:after="120" w:line="240" w:lineRule="auto"/>
        <w:jc w:val="both"/>
        <w:rPr>
          <w:rFonts w:ascii="Helvetica Neue" w:eastAsia="Helvetica Neue" w:hAnsi="Helvetica Neue" w:cs="Helvetica Neue"/>
        </w:rPr>
      </w:pPr>
      <w:r>
        <w:t>Grille</w:t>
      </w:r>
      <w:r w:rsidR="0061549D" w:rsidRPr="003701E3">
        <w:t xml:space="preserve"> d’observation</w:t>
      </w:r>
    </w:p>
    <w:p w14:paraId="739A9A32"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Projet de stage et planification globale</w:t>
      </w:r>
    </w:p>
    <w:p w14:paraId="0D1A58D8"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Incidents critiques et synthèse de rencontres formelles de supervision</w:t>
      </w:r>
    </w:p>
    <w:p w14:paraId="46CF0081" w14:textId="77777777" w:rsidR="0061549D" w:rsidRPr="003701E3" w:rsidRDefault="0061549D" w:rsidP="00717D41">
      <w:pPr>
        <w:pStyle w:val="A-TexteUQO"/>
        <w:spacing w:after="120" w:line="240" w:lineRule="auto"/>
        <w:jc w:val="both"/>
        <w:rPr>
          <w:rFonts w:ascii="Helvetica Neue" w:eastAsia="Helvetica Neue" w:hAnsi="Helvetica Neue" w:cs="Helvetica Neue"/>
        </w:rPr>
      </w:pPr>
      <w:r w:rsidRPr="003701E3">
        <w:t>Rapport de stage</w:t>
      </w:r>
    </w:p>
    <w:p w14:paraId="0E532AE2" w14:textId="77777777" w:rsidR="0061549D" w:rsidRPr="003701E3" w:rsidRDefault="0061549D" w:rsidP="00717D41">
      <w:pPr>
        <w:pStyle w:val="A-TexteUQO"/>
        <w:spacing w:after="120" w:line="240" w:lineRule="auto"/>
        <w:jc w:val="both"/>
      </w:pPr>
      <w:r w:rsidRPr="003701E3">
        <w:t>Cependant, la qualité de la langue est également évaluée globalement pour l’ensemble du stage (écriture au tableau, exercices et travaux destinés aux élèves, correction des productions d’élèves, messages aux parents, notes à la direction, etc.) dans le contexte de l’évaluation de la compétence 2, portant sur la langue d’enseignement.</w:t>
      </w:r>
    </w:p>
    <w:p w14:paraId="27A0E7A9" w14:textId="41ADA4B4" w:rsidR="0061549D" w:rsidRPr="005D0073" w:rsidRDefault="0061549D" w:rsidP="00717D41">
      <w:pPr>
        <w:pStyle w:val="A-TexteUQO"/>
        <w:spacing w:after="120" w:line="240" w:lineRule="auto"/>
        <w:jc w:val="both"/>
        <w:rPr>
          <w:sz w:val="24"/>
        </w:rPr>
      </w:pPr>
      <w:r w:rsidRPr="003701E3">
        <w:br w:type="page"/>
      </w:r>
      <w:bookmarkStart w:id="98" w:name="_Annexe_2_Le"/>
      <w:bookmarkStart w:id="99" w:name="_Annexe_3_Éthique"/>
      <w:bookmarkStart w:id="100" w:name="_Toc489947458"/>
      <w:bookmarkStart w:id="101" w:name="_Toc489518601"/>
      <w:bookmarkStart w:id="102" w:name="_Toc489518409"/>
      <w:bookmarkStart w:id="103" w:name="_Toc334384903"/>
      <w:bookmarkStart w:id="104" w:name="_Toc334384740"/>
      <w:bookmarkStart w:id="105" w:name="_Toc334384436"/>
      <w:bookmarkStart w:id="106" w:name="_Toc334383880"/>
      <w:bookmarkStart w:id="107" w:name="_Toc334383840"/>
      <w:bookmarkStart w:id="108" w:name="_Toc334383785"/>
      <w:bookmarkStart w:id="109" w:name="_Toc334383740"/>
      <w:bookmarkStart w:id="110" w:name="_Toc334382804"/>
      <w:bookmarkEnd w:id="98"/>
      <w:bookmarkEnd w:id="99"/>
    </w:p>
    <w:p w14:paraId="62E403C7" w14:textId="45F2F908" w:rsidR="0061549D" w:rsidRPr="00816D68" w:rsidRDefault="0061549D" w:rsidP="00624135">
      <w:pPr>
        <w:pStyle w:val="Titre1"/>
        <w:spacing w:after="120" w:line="240" w:lineRule="auto"/>
        <w:jc w:val="center"/>
      </w:pPr>
      <w:bookmarkStart w:id="111" w:name="_Annexe_7_Politique"/>
      <w:bookmarkStart w:id="112" w:name="_Toc489947462"/>
      <w:bookmarkStart w:id="113" w:name="_Toc489518605"/>
      <w:bookmarkStart w:id="114" w:name="_Toc489518413"/>
      <w:bookmarkStart w:id="115" w:name="_Toc522012141"/>
      <w:bookmarkStart w:id="116" w:name="_Toc59433092"/>
      <w:bookmarkStart w:id="117" w:name="_Toc200527500"/>
      <w:bookmarkEnd w:id="100"/>
      <w:bookmarkEnd w:id="101"/>
      <w:bookmarkEnd w:id="102"/>
      <w:bookmarkEnd w:id="103"/>
      <w:bookmarkEnd w:id="104"/>
      <w:bookmarkEnd w:id="105"/>
      <w:bookmarkEnd w:id="106"/>
      <w:bookmarkEnd w:id="107"/>
      <w:bookmarkEnd w:id="108"/>
      <w:bookmarkEnd w:id="109"/>
      <w:bookmarkEnd w:id="110"/>
      <w:bookmarkEnd w:id="111"/>
      <w:r w:rsidRPr="00816D68">
        <w:lastRenderedPageBreak/>
        <w:t>Annexe</w:t>
      </w:r>
      <w:bookmarkEnd w:id="112"/>
      <w:bookmarkEnd w:id="113"/>
      <w:bookmarkEnd w:id="114"/>
      <w:r w:rsidR="00E55489">
        <w:t> </w:t>
      </w:r>
      <w:r w:rsidR="00813176">
        <w:t>7</w:t>
      </w:r>
      <w:r w:rsidR="00D5549B">
        <w:t xml:space="preserve"> - </w:t>
      </w:r>
      <w:r w:rsidRPr="00816D68">
        <w:t>Gestion de la confidentialité des évaluations de stage</w:t>
      </w:r>
      <w:bookmarkEnd w:id="115"/>
      <w:bookmarkEnd w:id="116"/>
      <w:bookmarkEnd w:id="117"/>
    </w:p>
    <w:p w14:paraId="6071CAC6" w14:textId="77777777" w:rsidR="0061549D" w:rsidRPr="003701E3" w:rsidRDefault="0061549D" w:rsidP="00717D41">
      <w:pPr>
        <w:pStyle w:val="A-TexteUQO"/>
        <w:spacing w:after="120" w:line="240" w:lineRule="auto"/>
        <w:jc w:val="both"/>
      </w:pPr>
      <w:r w:rsidRPr="003701E3">
        <w:t xml:space="preserve">Le Module des sciences de l’éducation désire, par la présente, contribuer à l’uniformisation des pratiques en ce qui concerne la confidentialité des évaluations des stages antérieurs des étudiants inscrits dans ses programmes de formation. </w:t>
      </w:r>
    </w:p>
    <w:p w14:paraId="087CF3D6" w14:textId="12FFE29A" w:rsidR="0061549D" w:rsidRPr="003701E3" w:rsidRDefault="0061549D" w:rsidP="00717D41">
      <w:pPr>
        <w:pStyle w:val="A-TexteUQO"/>
        <w:spacing w:after="120" w:line="240" w:lineRule="auto"/>
        <w:jc w:val="both"/>
      </w:pPr>
      <w:r w:rsidRPr="003701E3">
        <w:t>À titre d’instance responsable du cheminement des étudiants, le Module des sciences de l</w:t>
      </w:r>
      <w:r w:rsidR="00E55489">
        <w:t>’</w:t>
      </w:r>
      <w:r w:rsidRPr="003701E3">
        <w:t>éducation conserve la copie originale des évaluations des stages pour l</w:t>
      </w:r>
      <w:r w:rsidR="00E55489">
        <w:t>’</w:t>
      </w:r>
      <w:r w:rsidRPr="003701E3">
        <w:t>ensemble de la formation pratique des étudiants. En aucun temps, le Module des sciences de l</w:t>
      </w:r>
      <w:r w:rsidR="00E55489">
        <w:t>’</w:t>
      </w:r>
      <w:r w:rsidRPr="003701E3">
        <w:t xml:space="preserve">éducation fait des copies papier ou électroniques de ces documents. </w:t>
      </w:r>
    </w:p>
    <w:p w14:paraId="3CA30D6B" w14:textId="16877297" w:rsidR="0061549D" w:rsidRPr="003701E3" w:rsidRDefault="0061549D" w:rsidP="00717D41">
      <w:pPr>
        <w:pStyle w:val="A-TexteUQO"/>
        <w:spacing w:after="120" w:line="240" w:lineRule="auto"/>
        <w:jc w:val="both"/>
      </w:pPr>
      <w:r w:rsidRPr="003701E3">
        <w:t>La consultation des évaluations des stages antérieurs, notamment par les superviseurs, fait partie d</w:t>
      </w:r>
      <w:r w:rsidR="00E55489">
        <w:t>’</w:t>
      </w:r>
      <w:r w:rsidRPr="003701E3">
        <w:t>une pratique pédagogique ayant pour but de mieux accompagner l</w:t>
      </w:r>
      <w:r w:rsidR="00E55489">
        <w:t>’</w:t>
      </w:r>
      <w:r w:rsidRPr="003701E3">
        <w:t>étudiant dans un stage. Elle est encouragée dans</w:t>
      </w:r>
      <w:r w:rsidR="00E55489">
        <w:t> </w:t>
      </w:r>
      <w:r w:rsidRPr="003701E3">
        <w:t>:</w:t>
      </w:r>
    </w:p>
    <w:p w14:paraId="56468FF2" w14:textId="77777777" w:rsidR="0061549D" w:rsidRPr="003701E3" w:rsidRDefault="0061549D" w:rsidP="00717D41">
      <w:pPr>
        <w:pStyle w:val="A-TexteUQO"/>
        <w:spacing w:after="120" w:line="240" w:lineRule="auto"/>
        <w:jc w:val="both"/>
      </w:pPr>
      <w:r w:rsidRPr="003701E3">
        <w:t>Les guides de stage;</w:t>
      </w:r>
    </w:p>
    <w:p w14:paraId="6C0D1B17" w14:textId="77777777" w:rsidR="0061549D" w:rsidRPr="003701E3" w:rsidRDefault="0061549D" w:rsidP="00717D41">
      <w:pPr>
        <w:pStyle w:val="A-TexteUQO"/>
        <w:spacing w:after="120" w:line="240" w:lineRule="auto"/>
        <w:jc w:val="both"/>
      </w:pPr>
      <w:r w:rsidRPr="003701E3">
        <w:t>Le document d’information relatif aux stages (</w:t>
      </w:r>
      <w:hyperlink r:id="rId8" w:history="1">
        <w:r w:rsidRPr="003701E3">
          <w:rPr>
            <w:color w:val="0563C1"/>
            <w:u w:val="single"/>
          </w:rPr>
          <w:t>http://uqo.ca/docs/8245%20</w:t>
        </w:r>
      </w:hyperlink>
      <w:r w:rsidRPr="003701E3">
        <w:t>);</w:t>
      </w:r>
    </w:p>
    <w:p w14:paraId="4DD53BF0" w14:textId="452EF17F" w:rsidR="0061549D" w:rsidRPr="003701E3" w:rsidRDefault="0061549D" w:rsidP="00717D41">
      <w:pPr>
        <w:pStyle w:val="A-TexteUQO"/>
        <w:spacing w:after="120" w:line="240" w:lineRule="auto"/>
        <w:jc w:val="both"/>
      </w:pPr>
      <w:r w:rsidRPr="003701E3">
        <w:t>Les grilles d</w:t>
      </w:r>
      <w:r w:rsidR="00E55489">
        <w:t>’</w:t>
      </w:r>
      <w:r w:rsidRPr="003701E3">
        <w:t>évaluation des stages;</w:t>
      </w:r>
    </w:p>
    <w:p w14:paraId="08694653" w14:textId="7B14B18E" w:rsidR="0061549D" w:rsidRPr="003701E3" w:rsidRDefault="0061549D" w:rsidP="00717D41">
      <w:pPr>
        <w:pStyle w:val="A-TexteUQO"/>
        <w:spacing w:after="120" w:line="240" w:lineRule="auto"/>
        <w:jc w:val="both"/>
      </w:pPr>
      <w:r w:rsidRPr="003701E3">
        <w:t>Les rencontres d</w:t>
      </w:r>
      <w:r w:rsidR="00E55489">
        <w:t>’</w:t>
      </w:r>
      <w:r w:rsidRPr="003701E3">
        <w:t>information impliquant les responsables pédagogiques des stages, les superviseurs, les étudiants.</w:t>
      </w:r>
    </w:p>
    <w:p w14:paraId="49BB935A" w14:textId="077F0AD7" w:rsidR="0061549D" w:rsidRPr="003701E3" w:rsidRDefault="0061549D" w:rsidP="00717D41">
      <w:pPr>
        <w:pStyle w:val="A-TexteUQO"/>
        <w:spacing w:after="120" w:line="240" w:lineRule="auto"/>
        <w:jc w:val="both"/>
      </w:pPr>
      <w:r w:rsidRPr="003701E3">
        <w:t>Dans le déroulement habituel d</w:t>
      </w:r>
      <w:r w:rsidR="00E55489">
        <w:t>’</w:t>
      </w:r>
      <w:r w:rsidRPr="003701E3">
        <w:t xml:space="preserve">un stage, il est souhaitable que le superviseur ait un échange avec son stagiaire pour lui faire voir en quoi le fait de consulter les évaluations des stages antérieurs contribuent à son accompagnement et à son développement professionnel, et ce, dans un </w:t>
      </w:r>
      <w:r w:rsidRPr="003701E3">
        <w:rPr>
          <w:b/>
        </w:rPr>
        <w:t>esprit bienveillant</w:t>
      </w:r>
      <w:r w:rsidRPr="003701E3">
        <w:t>.</w:t>
      </w:r>
    </w:p>
    <w:p w14:paraId="3C10BC30" w14:textId="77777777" w:rsidR="0061549D" w:rsidRPr="003701E3" w:rsidRDefault="0061549D" w:rsidP="00717D41">
      <w:pPr>
        <w:pStyle w:val="A-TexteUQO"/>
        <w:spacing w:after="120" w:line="240" w:lineRule="auto"/>
        <w:jc w:val="both"/>
      </w:pPr>
      <w:r w:rsidRPr="003701E3">
        <w:t xml:space="preserve">Les évaluations des stages antérieurs (formatives et finales) contiennent des </w:t>
      </w:r>
      <w:r w:rsidRPr="003701E3">
        <w:rPr>
          <w:b/>
        </w:rPr>
        <w:t>renseignements confidentiels</w:t>
      </w:r>
      <w:r w:rsidRPr="003701E3">
        <w:t>. Ainsi, les étudiants doivent être informés :</w:t>
      </w:r>
    </w:p>
    <w:p w14:paraId="691044C4" w14:textId="77777777" w:rsidR="0061549D" w:rsidRPr="003701E3" w:rsidRDefault="0061549D" w:rsidP="00717D41">
      <w:pPr>
        <w:pStyle w:val="A-TexteUQO"/>
        <w:spacing w:after="120" w:line="240" w:lineRule="auto"/>
        <w:jc w:val="both"/>
      </w:pPr>
      <w:r w:rsidRPr="003701E3">
        <w:t>Que des intervenants peuvent consulter ces évaluations de stage;</w:t>
      </w:r>
    </w:p>
    <w:p w14:paraId="302B1069" w14:textId="77777777" w:rsidR="0061549D" w:rsidRPr="003701E3" w:rsidRDefault="0061549D" w:rsidP="00717D41">
      <w:pPr>
        <w:pStyle w:val="A-TexteUQO"/>
        <w:spacing w:after="120" w:line="240" w:lineRule="auto"/>
        <w:jc w:val="both"/>
      </w:pPr>
      <w:r w:rsidRPr="003701E3">
        <w:t>De la nécessité de consulter les évaluations des stages antérieurs pour ces intervenants;</w:t>
      </w:r>
    </w:p>
    <w:p w14:paraId="7F21539F" w14:textId="465DD6FC" w:rsidR="0061549D" w:rsidRPr="003701E3" w:rsidRDefault="0061549D" w:rsidP="00717D41">
      <w:pPr>
        <w:pStyle w:val="A-TexteUQO"/>
        <w:spacing w:after="120" w:line="240" w:lineRule="auto"/>
        <w:jc w:val="both"/>
      </w:pPr>
      <w:r w:rsidRPr="003701E3">
        <w:t>S</w:t>
      </w:r>
      <w:r w:rsidR="00E55489">
        <w:t>’</w:t>
      </w:r>
      <w:r w:rsidRPr="003701E3">
        <w:t>il y a lieu, des façons dont les évaluations des stages antérieurs seront détruites;</w:t>
      </w:r>
    </w:p>
    <w:p w14:paraId="3C9205E7" w14:textId="5340F7F8" w:rsidR="0061549D" w:rsidRPr="00D32913" w:rsidRDefault="0061549D" w:rsidP="00717D41">
      <w:pPr>
        <w:pStyle w:val="Titre1"/>
        <w:spacing w:after="120" w:line="240" w:lineRule="auto"/>
      </w:pPr>
      <w:bookmarkStart w:id="118" w:name="_Toc59433093"/>
      <w:bookmarkStart w:id="119" w:name="_Toc522012142"/>
      <w:bookmarkStart w:id="120" w:name="_Toc200527405"/>
      <w:bookmarkStart w:id="121" w:name="_Toc200527501"/>
      <w:r w:rsidRPr="00D32913">
        <w:t>Intervenants autorisés à consulter les évaluations des stages antérieurs</w:t>
      </w:r>
      <w:bookmarkEnd w:id="118"/>
      <w:bookmarkEnd w:id="119"/>
      <w:bookmarkEnd w:id="120"/>
      <w:bookmarkEnd w:id="121"/>
      <w:r w:rsidRPr="00D32913">
        <w:t xml:space="preserve"> </w:t>
      </w:r>
    </w:p>
    <w:p w14:paraId="48F95498" w14:textId="30E7D198" w:rsidR="0061549D" w:rsidRPr="00A26217" w:rsidRDefault="0061549D" w:rsidP="00717D41">
      <w:pPr>
        <w:pStyle w:val="A-TexteUQO"/>
        <w:spacing w:after="120" w:line="240" w:lineRule="auto"/>
        <w:jc w:val="both"/>
        <w:rPr>
          <w:rFonts w:eastAsia="Helvetica Neue" w:cs="Helvetica Neue"/>
          <w:b/>
          <w:color w:val="000000"/>
        </w:rPr>
      </w:pPr>
      <w:r w:rsidRPr="003701E3">
        <w:t>Seules les personnes qui ont une raison jugée nécessaire dans l</w:t>
      </w:r>
      <w:r w:rsidR="00E55489">
        <w:t>’</w:t>
      </w:r>
      <w:r w:rsidRPr="003701E3">
        <w:t>exercice de leurs fonctions peuvent consulter les évaluations des stages antérieurs des étudiants. Le Module des sciences de l’éducation autorise les personnes suivantes à les consulter :</w:t>
      </w:r>
    </w:p>
    <w:p w14:paraId="202F37B8" w14:textId="77777777" w:rsidR="0061549D" w:rsidRPr="003701E3" w:rsidRDefault="0061549D" w:rsidP="00717D41">
      <w:pPr>
        <w:pStyle w:val="A-TexteUQO"/>
        <w:spacing w:after="120" w:line="240" w:lineRule="auto"/>
        <w:jc w:val="both"/>
      </w:pPr>
      <w:r w:rsidRPr="003701E3">
        <w:t>Les superviseurs de stage (uniquement pour les étudiants placés sous leur supervision);</w:t>
      </w:r>
    </w:p>
    <w:p w14:paraId="4E7941EB" w14:textId="77777777" w:rsidR="0061549D" w:rsidRPr="003701E3" w:rsidRDefault="0061549D" w:rsidP="00717D41">
      <w:pPr>
        <w:pStyle w:val="A-TexteUQO"/>
        <w:spacing w:after="120" w:line="240" w:lineRule="auto"/>
        <w:jc w:val="both"/>
      </w:pPr>
      <w:r w:rsidRPr="003701E3">
        <w:t>Le personnel du Module des sciences de l’éducation;</w:t>
      </w:r>
    </w:p>
    <w:p w14:paraId="1CE2B76E" w14:textId="77777777" w:rsidR="0061549D" w:rsidRPr="003701E3" w:rsidRDefault="0061549D" w:rsidP="00717D41">
      <w:pPr>
        <w:pStyle w:val="A-TexteUQO"/>
        <w:spacing w:after="120" w:line="240" w:lineRule="auto"/>
        <w:jc w:val="both"/>
      </w:pPr>
      <w:r w:rsidRPr="003701E3">
        <w:t>Les responsables pédagogiques des stages;</w:t>
      </w:r>
    </w:p>
    <w:p w14:paraId="40A3AF62" w14:textId="25B47503" w:rsidR="0061549D" w:rsidRPr="003701E3" w:rsidRDefault="0061549D" w:rsidP="00717D41">
      <w:pPr>
        <w:pStyle w:val="A-TexteUQO"/>
        <w:spacing w:after="120" w:line="240" w:lineRule="auto"/>
        <w:jc w:val="both"/>
      </w:pPr>
      <w:r w:rsidRPr="003701E3">
        <w:t>Dans le cas où un étudiant tarderait à remettre une copie de ses évaluations de stages antérieurs ou refuserait de les fournir à son superviseur, ce dernier peut y avoir accès s</w:t>
      </w:r>
      <w:r w:rsidR="00E55489">
        <w:t>’</w:t>
      </w:r>
      <w:r w:rsidRPr="003701E3">
        <w:t>il juge que les informations qu</w:t>
      </w:r>
      <w:r w:rsidR="00E55489">
        <w:t>’</w:t>
      </w:r>
      <w:r w:rsidRPr="003701E3">
        <w:t>elles contiennent sont nécessaires pour exercer pleinement ses fonctions. Dans ces circonstances, la démarche du superviseur est encadrée de la façon suivante :</w:t>
      </w:r>
    </w:p>
    <w:p w14:paraId="628C13D2" w14:textId="77777777" w:rsidR="0061549D" w:rsidRPr="003701E3" w:rsidRDefault="0061549D" w:rsidP="00717D41">
      <w:pPr>
        <w:pStyle w:val="A-TexteUQO"/>
        <w:spacing w:after="120" w:line="240" w:lineRule="auto"/>
        <w:jc w:val="both"/>
      </w:pPr>
      <w:r w:rsidRPr="003701E3">
        <w:t>Le superviseur informe l’étudiant qu’il fera une démarche pour consulter les évaluations des stages antérieurs, et ce, en lui écrivant un courriel et en ajoutant l’agent de stage en copie conforme;</w:t>
      </w:r>
    </w:p>
    <w:p w14:paraId="32E15B99" w14:textId="77777777" w:rsidR="0061549D" w:rsidRPr="003701E3" w:rsidRDefault="0061549D" w:rsidP="00717D41">
      <w:pPr>
        <w:pStyle w:val="A-TexteUQO"/>
        <w:spacing w:after="120" w:line="240" w:lineRule="auto"/>
        <w:jc w:val="both"/>
      </w:pPr>
      <w:r w:rsidRPr="003701E3">
        <w:t xml:space="preserve">Le superviseur contacte l’agent de stage pour fixer un rendez-vous; </w:t>
      </w:r>
    </w:p>
    <w:p w14:paraId="0A83BD2C" w14:textId="50E3E28F" w:rsidR="0061549D" w:rsidRPr="003701E3" w:rsidRDefault="0061549D" w:rsidP="00717D41">
      <w:pPr>
        <w:pStyle w:val="A-TexteUQO"/>
        <w:spacing w:after="120" w:line="240" w:lineRule="auto"/>
        <w:jc w:val="both"/>
      </w:pPr>
      <w:r w:rsidRPr="003701E3">
        <w:t>Le superviseur se présente en personne au bureau de l</w:t>
      </w:r>
      <w:r w:rsidR="00E55489">
        <w:t>’</w:t>
      </w:r>
      <w:r w:rsidRPr="003701E3">
        <w:t xml:space="preserve">agent de stage afin de </w:t>
      </w:r>
      <w:r w:rsidRPr="003701E3">
        <w:rPr>
          <w:b/>
        </w:rPr>
        <w:t>consulter</w:t>
      </w:r>
      <w:r w:rsidRPr="003701E3">
        <w:t xml:space="preserve"> les grilles d’évaluation en présence de l</w:t>
      </w:r>
      <w:r w:rsidR="00E55489">
        <w:t>’</w:t>
      </w:r>
      <w:r w:rsidRPr="003701E3">
        <w:t xml:space="preserve">agent de stage. </w:t>
      </w:r>
      <w:r w:rsidRPr="003701E3">
        <w:rPr>
          <w:b/>
        </w:rPr>
        <w:t>Aucune copie</w:t>
      </w:r>
      <w:r w:rsidRPr="003701E3">
        <w:t xml:space="preserve"> des évaluations ne peut être faite.</w:t>
      </w:r>
    </w:p>
    <w:p w14:paraId="7AFD0A7C" w14:textId="7BD29800" w:rsidR="0061549D" w:rsidRPr="00D32913" w:rsidRDefault="0061549D" w:rsidP="00717D41">
      <w:pPr>
        <w:pStyle w:val="Titre1"/>
        <w:spacing w:after="120" w:line="240" w:lineRule="auto"/>
      </w:pPr>
      <w:bookmarkStart w:id="122" w:name="_Toc522012143"/>
      <w:bookmarkStart w:id="123" w:name="_Toc59433094"/>
      <w:bookmarkStart w:id="124" w:name="_Toc200527406"/>
      <w:bookmarkStart w:id="125" w:name="_Toc200527502"/>
      <w:r w:rsidRPr="00D32913">
        <w:lastRenderedPageBreak/>
        <w:t>Nécessité de la consultation des grilles d’évaluation</w:t>
      </w:r>
      <w:bookmarkEnd w:id="122"/>
      <w:bookmarkEnd w:id="123"/>
      <w:bookmarkEnd w:id="124"/>
      <w:bookmarkEnd w:id="125"/>
    </w:p>
    <w:p w14:paraId="58883E84" w14:textId="6C84CD54" w:rsidR="0061549D" w:rsidRPr="003701E3" w:rsidRDefault="0061549D" w:rsidP="00717D41">
      <w:pPr>
        <w:pStyle w:val="A-TexteUQO"/>
        <w:spacing w:after="120" w:line="240" w:lineRule="auto"/>
        <w:jc w:val="both"/>
      </w:pPr>
      <w:r w:rsidRPr="003701E3">
        <w:t xml:space="preserve">Tous les intervenants autorisés peuvent consulter les évaluations de stages antérieurs </w:t>
      </w:r>
      <w:r w:rsidRPr="003701E3">
        <w:rPr>
          <w:b/>
        </w:rPr>
        <w:t>s</w:t>
      </w:r>
      <w:r w:rsidR="00E55489">
        <w:rPr>
          <w:b/>
        </w:rPr>
        <w:t>’</w:t>
      </w:r>
      <w:r w:rsidRPr="003701E3">
        <w:rPr>
          <w:b/>
        </w:rPr>
        <w:t>ils jugent nécessaire de le faire pour exercer pleinement leurs fonctions</w:t>
      </w:r>
      <w:r w:rsidRPr="003701E3">
        <w:t>. La pertinence de la consultation varie selon le type d’intervenants.</w:t>
      </w:r>
    </w:p>
    <w:p w14:paraId="7DD33760" w14:textId="2682874A" w:rsidR="0061549D" w:rsidRPr="003701E3" w:rsidRDefault="0061549D" w:rsidP="00717D41">
      <w:pPr>
        <w:pStyle w:val="A-TexteUQO"/>
        <w:spacing w:after="120" w:line="240" w:lineRule="auto"/>
        <w:jc w:val="both"/>
        <w:rPr>
          <w:rFonts w:eastAsia="Times New Roman"/>
          <w:color w:val="2E74B5"/>
          <w:u w:val="single"/>
        </w:rPr>
      </w:pPr>
      <w:r w:rsidRPr="003701E3">
        <w:rPr>
          <w:rFonts w:eastAsia="Times New Roman"/>
          <w:color w:val="2E74B5"/>
          <w:u w:val="single"/>
        </w:rPr>
        <w:t>Pour les superviseurs de stage</w:t>
      </w:r>
    </w:p>
    <w:p w14:paraId="2B004D85" w14:textId="77777777" w:rsidR="0061549D" w:rsidRPr="003701E3" w:rsidRDefault="0061549D" w:rsidP="00717D41">
      <w:pPr>
        <w:pStyle w:val="A-TexteUQO"/>
        <w:spacing w:after="120" w:line="240" w:lineRule="auto"/>
        <w:jc w:val="both"/>
      </w:pPr>
      <w:r w:rsidRPr="003701E3">
        <w:t xml:space="preserve">Le superviseur peut consulter les contenus des grilles d’évaluations des stages antérieurs d’un stagiaire, </w:t>
      </w:r>
      <w:r w:rsidRPr="003701E3">
        <w:rPr>
          <w:b/>
        </w:rPr>
        <w:t xml:space="preserve">si cette consultation s’avère nécessaire pour exercer pleinement ses fonctions </w:t>
      </w:r>
      <w:r w:rsidRPr="003701E3">
        <w:t xml:space="preserve">et que les documents consultés contribuent à </w:t>
      </w:r>
      <w:r w:rsidRPr="003701E3">
        <w:rPr>
          <w:b/>
        </w:rPr>
        <w:t>mieux soutenir</w:t>
      </w:r>
      <w:r w:rsidRPr="003701E3">
        <w:t xml:space="preserve"> le développement professionnel du stagiaire qu’il accompagne. </w:t>
      </w:r>
      <w:r w:rsidRPr="003701E3">
        <w:rPr>
          <w:iCs/>
        </w:rPr>
        <w:t>Cette consultation vise à apporter des informations utiles et nécessaires pouvant contribuer à poser un jugement professionnel étayé de la part du superviseur, au regard du stage de l’étudiant.</w:t>
      </w:r>
      <w:r w:rsidRPr="003701E3">
        <w:rPr>
          <w:i/>
          <w:iCs/>
        </w:rPr>
        <w:t xml:space="preserve"> </w:t>
      </w:r>
      <w:r w:rsidRPr="003701E3">
        <w:t xml:space="preserve">Elle ne vise aucunement à porter préjudice au stage de l’étudiant. </w:t>
      </w:r>
    </w:p>
    <w:p w14:paraId="45AAB3AB" w14:textId="0E3E3765" w:rsidR="0061549D" w:rsidRPr="003701E3" w:rsidRDefault="0061549D" w:rsidP="00717D41">
      <w:pPr>
        <w:pStyle w:val="A-TexteUQO"/>
        <w:spacing w:after="120" w:line="240" w:lineRule="auto"/>
        <w:jc w:val="both"/>
        <w:rPr>
          <w:rFonts w:eastAsia="Times New Roman"/>
          <w:color w:val="2E74B5"/>
          <w:u w:val="single"/>
        </w:rPr>
      </w:pPr>
      <w:r w:rsidRPr="003701E3">
        <w:rPr>
          <w:rFonts w:eastAsia="Times New Roman"/>
          <w:color w:val="2E74B5"/>
          <w:u w:val="single"/>
        </w:rPr>
        <w:t>Pour le personnel du Module des sciences de l’éducation et les responsables pédagogiques des stages</w:t>
      </w:r>
    </w:p>
    <w:p w14:paraId="40BB847B" w14:textId="77777777" w:rsidR="0061549D" w:rsidRPr="003701E3" w:rsidRDefault="0061549D" w:rsidP="00717D41">
      <w:pPr>
        <w:pStyle w:val="A-TexteUQO"/>
        <w:spacing w:after="120" w:line="240" w:lineRule="auto"/>
        <w:jc w:val="both"/>
      </w:pPr>
      <w:r w:rsidRPr="003701E3">
        <w:t>Le personnel du Module des sciences de l’éducation</w:t>
      </w:r>
      <w:r w:rsidRPr="003701E3">
        <w:rPr>
          <w:b/>
        </w:rPr>
        <w:t xml:space="preserve"> </w:t>
      </w:r>
      <w:r w:rsidRPr="003701E3">
        <w:t>et les responsables pédagogiques de stages peuvent consulter les évaluations des stages antérieurs dans une perspective bienveillante en lien avec la gestion des stages et le développement professionnel du stagiaire, à savoir :</w:t>
      </w:r>
    </w:p>
    <w:p w14:paraId="74D648F5" w14:textId="77777777" w:rsidR="0061549D" w:rsidRPr="003701E3" w:rsidRDefault="0061549D" w:rsidP="00717D41">
      <w:pPr>
        <w:pStyle w:val="A-TexteUQO"/>
        <w:spacing w:after="120" w:line="240" w:lineRule="auto"/>
        <w:jc w:val="both"/>
      </w:pPr>
      <w:r w:rsidRPr="003701E3">
        <w:t>Pour accompagner un étudiant en cheminement particulier;</w:t>
      </w:r>
    </w:p>
    <w:p w14:paraId="5BB9DCE2" w14:textId="77777777" w:rsidR="0061549D" w:rsidRPr="003701E3" w:rsidRDefault="0061549D" w:rsidP="00717D41">
      <w:pPr>
        <w:pStyle w:val="A-TexteUQO"/>
        <w:spacing w:after="120" w:line="240" w:lineRule="auto"/>
        <w:jc w:val="both"/>
      </w:pPr>
      <w:r w:rsidRPr="003701E3">
        <w:t>Pour faciliter le placement en stage en tenant compte des besoins de l’étudiant;</w:t>
      </w:r>
    </w:p>
    <w:p w14:paraId="045BA9F0" w14:textId="642C7E6E" w:rsidR="0061549D" w:rsidRPr="003701E3" w:rsidRDefault="0061549D" w:rsidP="00717D41">
      <w:pPr>
        <w:pStyle w:val="A-TexteUQO"/>
        <w:spacing w:after="120" w:line="240" w:lineRule="auto"/>
        <w:jc w:val="both"/>
      </w:pPr>
      <w:r w:rsidRPr="003701E3">
        <w:t>Pour orienter une démarche d’accompagnement;</w:t>
      </w:r>
    </w:p>
    <w:p w14:paraId="4B931BE0" w14:textId="77777777" w:rsidR="0061549D" w:rsidRPr="003701E3" w:rsidRDefault="0061549D" w:rsidP="00717D41">
      <w:pPr>
        <w:pStyle w:val="A-TexteUQO"/>
        <w:spacing w:after="120" w:line="240" w:lineRule="auto"/>
        <w:jc w:val="both"/>
      </w:pPr>
      <w:r w:rsidRPr="003701E3">
        <w:t xml:space="preserve">Etc. </w:t>
      </w:r>
    </w:p>
    <w:p w14:paraId="65A14959" w14:textId="5A2EFF95" w:rsidR="0061549D" w:rsidRPr="00D32913" w:rsidRDefault="0061549D" w:rsidP="00717D41">
      <w:pPr>
        <w:pStyle w:val="Titre1"/>
        <w:spacing w:after="120" w:line="240" w:lineRule="auto"/>
      </w:pPr>
      <w:bookmarkStart w:id="126" w:name="_Toc522012144"/>
      <w:bookmarkStart w:id="127" w:name="_Toc59433095"/>
      <w:bookmarkStart w:id="128" w:name="_Toc200527407"/>
      <w:bookmarkStart w:id="129" w:name="_Toc200527503"/>
      <w:r w:rsidRPr="00D32913">
        <w:t>Destruction des renseignements confidentiels</w:t>
      </w:r>
      <w:bookmarkEnd w:id="126"/>
      <w:bookmarkEnd w:id="127"/>
      <w:bookmarkEnd w:id="128"/>
      <w:bookmarkEnd w:id="129"/>
    </w:p>
    <w:p w14:paraId="7787C787" w14:textId="20614D30" w:rsidR="0061549D" w:rsidRPr="003701E3" w:rsidRDefault="0061549D" w:rsidP="00717D41">
      <w:pPr>
        <w:pStyle w:val="A-TexteUQO"/>
        <w:spacing w:after="120" w:line="240" w:lineRule="auto"/>
        <w:jc w:val="both"/>
      </w:pPr>
      <w:r w:rsidRPr="003701E3">
        <w:t>Lorsque des intervenants sont autorisés à consulter les évaluations des stages antérieurs, ils sont tenus au secret professionnel, à moins d</w:t>
      </w:r>
      <w:r w:rsidR="00E55489">
        <w:t>’</w:t>
      </w:r>
      <w:r w:rsidRPr="003701E3">
        <w:t>un accord du stagiaire (par écrit ou avec témoin) qui autorise la divulgation ou le partage d</w:t>
      </w:r>
      <w:r w:rsidR="00E55489">
        <w:t>’</w:t>
      </w:r>
      <w:r w:rsidRPr="003701E3">
        <w:t>informations contenues dans ces évaluations. Cette divulgation ou ce partage s</w:t>
      </w:r>
      <w:r w:rsidR="00E55489">
        <w:t>’</w:t>
      </w:r>
      <w:r w:rsidRPr="003701E3">
        <w:t>effectue verbalement seulement, de manière à ne pas multiplier les traces écrites d</w:t>
      </w:r>
      <w:r w:rsidR="00E55489">
        <w:t>’</w:t>
      </w:r>
      <w:r w:rsidRPr="003701E3">
        <w:t>informations de nature confidentielle.</w:t>
      </w:r>
    </w:p>
    <w:p w14:paraId="2EFE6AF9" w14:textId="515D0E02" w:rsidR="0061549D" w:rsidRPr="003701E3" w:rsidRDefault="0061549D" w:rsidP="00717D41">
      <w:pPr>
        <w:pStyle w:val="A-TexteUQO"/>
        <w:spacing w:after="120" w:line="240" w:lineRule="auto"/>
        <w:jc w:val="both"/>
      </w:pPr>
      <w:r w:rsidRPr="003701E3">
        <w:t>Lorsqu</w:t>
      </w:r>
      <w:r w:rsidR="00E55489">
        <w:t>’</w:t>
      </w:r>
      <w:r w:rsidRPr="003701E3">
        <w:t>un étudiant transmet une copie papier ou numérique de ses évaluations des stages antérieurs à son superviseur ou tout autre intervenant (voir section</w:t>
      </w:r>
      <w:r w:rsidR="00E55489">
        <w:t> </w:t>
      </w:r>
      <w:r w:rsidRPr="003701E3">
        <w:t>1), ce dernier doit s</w:t>
      </w:r>
      <w:r w:rsidR="00E55489">
        <w:t>’</w:t>
      </w:r>
      <w:r w:rsidRPr="003701E3">
        <w:t>assurer de détruire les copies au plus tard trois mois après la fin du trimestre en cours, et ce, de la façon suivante</w:t>
      </w:r>
      <w:r w:rsidR="00E55489">
        <w:t> </w:t>
      </w:r>
      <w:r w:rsidRPr="003701E3">
        <w:t>:</w:t>
      </w:r>
    </w:p>
    <w:p w14:paraId="715A9FB5" w14:textId="722BDD15" w:rsidR="0061549D" w:rsidRPr="003701E3" w:rsidRDefault="0061549D" w:rsidP="00717D41">
      <w:pPr>
        <w:pStyle w:val="A-TexteUQO"/>
        <w:spacing w:after="120" w:line="240" w:lineRule="auto"/>
        <w:jc w:val="both"/>
      </w:pPr>
      <w:r w:rsidRPr="003701E3">
        <w:t>Pour des copies en format papier</w:t>
      </w:r>
      <w:r w:rsidR="00E55489">
        <w:t> </w:t>
      </w:r>
      <w:r w:rsidRPr="003701E3">
        <w:t xml:space="preserve">: </w:t>
      </w:r>
    </w:p>
    <w:p w14:paraId="3CADC702" w14:textId="07BD35A1" w:rsidR="0061549D" w:rsidRPr="003701E3" w:rsidRDefault="0061549D" w:rsidP="00717D41">
      <w:pPr>
        <w:pStyle w:val="A-TexteUQO"/>
        <w:spacing w:after="120" w:line="240" w:lineRule="auto"/>
        <w:jc w:val="both"/>
      </w:pPr>
      <w:r w:rsidRPr="003701E3">
        <w:t>il doit remettre à l’étudiant toutes les copies que l</w:t>
      </w:r>
      <w:r w:rsidR="00E55489">
        <w:t>’</w:t>
      </w:r>
      <w:r w:rsidRPr="003701E3">
        <w:t>étudiant lui a fournies;</w:t>
      </w:r>
    </w:p>
    <w:p w14:paraId="71B87310" w14:textId="3FECDE60" w:rsidR="0061549D" w:rsidRPr="003701E3" w:rsidRDefault="0061549D" w:rsidP="00717D41">
      <w:pPr>
        <w:pStyle w:val="A-TexteUQO"/>
        <w:spacing w:after="120" w:line="240" w:lineRule="auto"/>
        <w:jc w:val="both"/>
      </w:pPr>
      <w:r w:rsidRPr="003701E3">
        <w:t>il doit disposer de toutes les copies que l</w:t>
      </w:r>
      <w:r w:rsidR="00E55489">
        <w:t>’</w:t>
      </w:r>
      <w:r w:rsidRPr="003701E3">
        <w:t>étudiant lui a fournies en ayant recours à une déchiqueteuse ou une boite de récupération sécurisée. Le Module et le Département disposent de cet équipement et peuvent le rendre disponible aux superviseurs au besoin.</w:t>
      </w:r>
    </w:p>
    <w:p w14:paraId="4C2316C3" w14:textId="77777777" w:rsidR="0061549D" w:rsidRPr="003701E3" w:rsidRDefault="0061549D" w:rsidP="00717D41">
      <w:pPr>
        <w:pStyle w:val="A-TexteUQO"/>
        <w:spacing w:after="120" w:line="240" w:lineRule="auto"/>
        <w:jc w:val="both"/>
      </w:pPr>
      <w:r w:rsidRPr="003701E3">
        <w:t>Pour des copies numériques :</w:t>
      </w:r>
    </w:p>
    <w:p w14:paraId="792D0AAE" w14:textId="2F2C2245" w:rsidR="0061549D" w:rsidRPr="003701E3" w:rsidRDefault="0061549D" w:rsidP="00717D41">
      <w:pPr>
        <w:pStyle w:val="A-TexteUQO"/>
        <w:spacing w:after="120" w:line="240" w:lineRule="auto"/>
        <w:jc w:val="both"/>
      </w:pPr>
      <w:r w:rsidRPr="003701E3">
        <w:t>il doit remettre à l’étudiant toutes les copies numériques que l</w:t>
      </w:r>
      <w:r w:rsidR="00E55489">
        <w:t>’</w:t>
      </w:r>
      <w:r w:rsidRPr="003701E3">
        <w:t>étudiant lui a fournies sur un quelconque support (CD, clé USB, etc.);</w:t>
      </w:r>
    </w:p>
    <w:p w14:paraId="4FFFBF3A" w14:textId="3F94ADF4" w:rsidR="0061549D" w:rsidRPr="003701E3" w:rsidRDefault="0061549D" w:rsidP="00717D41">
      <w:pPr>
        <w:pStyle w:val="A-TexteUQO"/>
        <w:spacing w:after="120" w:line="240" w:lineRule="auto"/>
        <w:jc w:val="both"/>
      </w:pPr>
      <w:r w:rsidRPr="003701E3">
        <w:t>il doit procéder à un déchiquetage numérique (logiciel effectuant une suppression sécuritaire qui écrira de l’information aléatoire à l’endroit où se trouvait le fichier supprimé) ou simplement reformater le support (ex.</w:t>
      </w:r>
      <w:r w:rsidR="00E55489">
        <w:t> </w:t>
      </w:r>
      <w:r w:rsidRPr="003701E3">
        <w:t>: reformater une clé USB) ou le détruire (ex.</w:t>
      </w:r>
      <w:r w:rsidR="00E55489">
        <w:t> </w:t>
      </w:r>
      <w:r w:rsidRPr="003701E3">
        <w:t>: plier et couper un CD);</w:t>
      </w:r>
    </w:p>
    <w:p w14:paraId="21580464" w14:textId="301AA376" w:rsidR="0061549D" w:rsidRPr="003701E3" w:rsidRDefault="0061549D" w:rsidP="00717D41">
      <w:pPr>
        <w:pStyle w:val="A-TexteUQO"/>
        <w:spacing w:after="120" w:line="240" w:lineRule="auto"/>
        <w:jc w:val="both"/>
      </w:pPr>
      <w:r w:rsidRPr="003701E3">
        <w:t xml:space="preserve">il doit </w:t>
      </w:r>
      <w:r w:rsidRPr="003701E3">
        <w:rPr>
          <w:b/>
        </w:rPr>
        <w:t>supprimer définitivement</w:t>
      </w:r>
      <w:r w:rsidRPr="003701E3">
        <w:t xml:space="preserve"> toutes les traces de courriel ou document transmis en fichier attaché qui concernent les évaluations de stages (boite de réception, boite d</w:t>
      </w:r>
      <w:r w:rsidR="00E55489">
        <w:t>’</w:t>
      </w:r>
      <w:r w:rsidRPr="003701E3">
        <w:t>envois, boite de suppression ou tout autre endroit s</w:t>
      </w:r>
      <w:r w:rsidR="00E55489">
        <w:t>’</w:t>
      </w:r>
      <w:r w:rsidRPr="003701E3">
        <w:t>il y a lieu).</w:t>
      </w:r>
    </w:p>
    <w:p w14:paraId="36DE7504" w14:textId="669E0C77" w:rsidR="00624135" w:rsidRDefault="0061549D" w:rsidP="00717D41">
      <w:pPr>
        <w:pStyle w:val="A-TexteUQO"/>
        <w:spacing w:after="120" w:line="240" w:lineRule="auto"/>
        <w:jc w:val="both"/>
      </w:pPr>
      <w:r w:rsidRPr="003701E3">
        <w:lastRenderedPageBreak/>
        <w:t>En ce qui concerne les évaluations conservées au Module des sciences de l’éducation, celles-ci sont détruites au plus tard un an après l’envoi de la recommandation pour la diplomation. Le Module des sciences de l’éducation détruit les évaluations de stage en sa possession en suivant les procédures présentées ci-hau</w:t>
      </w:r>
      <w:r w:rsidR="00D5549B">
        <w:t>t.</w:t>
      </w:r>
    </w:p>
    <w:p w14:paraId="58512A50" w14:textId="77777777" w:rsidR="00624135" w:rsidRDefault="00624135">
      <w:pPr>
        <w:rPr>
          <w:rFonts w:ascii="Raleway Light" w:eastAsiaTheme="minorHAnsi" w:hAnsi="Raleway Light" w:cstheme="minorBidi"/>
          <w:sz w:val="20"/>
          <w:szCs w:val="20"/>
          <w:lang w:eastAsia="en-US"/>
        </w:rPr>
      </w:pPr>
      <w:r>
        <w:br w:type="page"/>
      </w:r>
    </w:p>
    <w:p w14:paraId="3F43E2D6" w14:textId="77777777" w:rsidR="00624135" w:rsidRPr="003701E3" w:rsidRDefault="00624135" w:rsidP="00624135">
      <w:pPr>
        <w:pStyle w:val="Titre1"/>
        <w:spacing w:after="120" w:line="240" w:lineRule="auto"/>
        <w:jc w:val="center"/>
        <w:rPr>
          <w:lang w:eastAsia="fr-FR"/>
        </w:rPr>
      </w:pPr>
      <w:bookmarkStart w:id="130" w:name="_Toc334384748"/>
      <w:bookmarkStart w:id="131" w:name="_Toc522012146"/>
      <w:bookmarkStart w:id="132" w:name="_Toc59433098"/>
      <w:bookmarkStart w:id="133" w:name="_Toc200527504"/>
      <w:r w:rsidRPr="003701E3">
        <w:rPr>
          <w:lang w:eastAsia="fr-FR"/>
        </w:rPr>
        <w:lastRenderedPageBreak/>
        <w:t>GLOSSAIRE</w:t>
      </w:r>
      <w:r w:rsidRPr="003701E3">
        <w:rPr>
          <w:vertAlign w:val="superscript"/>
          <w:lang w:eastAsia="fr-FR"/>
        </w:rPr>
        <w:footnoteReference w:id="1"/>
      </w:r>
      <w:bookmarkEnd w:id="130"/>
      <w:bookmarkEnd w:id="131"/>
      <w:bookmarkEnd w:id="132"/>
      <w:bookmarkEnd w:id="133"/>
    </w:p>
    <w:p w14:paraId="2A61FF37" w14:textId="77777777" w:rsidR="00624135" w:rsidRPr="003701E3" w:rsidRDefault="00624135" w:rsidP="00624135">
      <w:pPr>
        <w:pStyle w:val="A-TexteUQO"/>
        <w:spacing w:after="120" w:line="240" w:lineRule="auto"/>
        <w:jc w:val="both"/>
      </w:pPr>
      <w:r w:rsidRPr="003701E3">
        <w:rPr>
          <w:b/>
        </w:rPr>
        <w:t>Activité d’enseignement-apprentissage :</w:t>
      </w:r>
      <w:r w:rsidRPr="003701E3">
        <w:t xml:space="preserve"> une activité consiste à organiser un apprentissage d’une durée relativement courte au sein d’une même période ou d’une séquence didactique. Cela signifie que plusieurs activités peuvent se succéder afin de construire plusieurs apprentissages sur le même savoir ou la même compétence.</w:t>
      </w:r>
    </w:p>
    <w:p w14:paraId="0C88A1CC" w14:textId="77777777" w:rsidR="00624135" w:rsidRPr="003701E3" w:rsidRDefault="00624135" w:rsidP="00624135">
      <w:pPr>
        <w:pStyle w:val="A-TexteUQO"/>
        <w:spacing w:after="120" w:line="240" w:lineRule="auto"/>
        <w:jc w:val="both"/>
      </w:pPr>
      <w:r w:rsidRPr="003701E3">
        <w:rPr>
          <w:b/>
        </w:rPr>
        <w:t>Connaissances :</w:t>
      </w:r>
      <w:r w:rsidRPr="003701E3">
        <w:t xml:space="preserve"> elles sont relatives à la compréhension subjective des savoirs scolaires par les élèves. Cela implique que les apprentissages varient selon les élèves et selon les modalités pédagogiques ou didactiques. Les connaissances sont donc une appropriation personnelle des savoirs, y compris en dehors du système scolaire (i.e. famille, amis, télévision, internet, etc.).</w:t>
      </w:r>
    </w:p>
    <w:p w14:paraId="70B3C727" w14:textId="77777777" w:rsidR="00624135" w:rsidRPr="003701E3" w:rsidRDefault="00624135" w:rsidP="00624135">
      <w:pPr>
        <w:pStyle w:val="A-TexteUQO"/>
        <w:spacing w:after="120" w:line="240" w:lineRule="auto"/>
        <w:jc w:val="both"/>
      </w:pPr>
      <w:r w:rsidRPr="003701E3">
        <w:rPr>
          <w:b/>
        </w:rPr>
        <w:t>Contrat didactique :</w:t>
      </w:r>
      <w:r w:rsidRPr="003701E3">
        <w:t xml:space="preserve"> le contrat didactique conditionne, implicitement ou explicitement, les comportements ou les attentes d’un cours. Cela signifie que les rôles et les attentes des élèves et des enseignants s’inscrivent dans ce contrat. Par exemple, le statut de l’erreur dans un cours peut varier d’un enseignant à l’autre ce qui n’a pas la même répercussion sur les élèves (i.e. un élève a le droit </w:t>
      </w:r>
      <w:proofErr w:type="gramStart"/>
      <w:r w:rsidRPr="003701E3">
        <w:t>faire</w:t>
      </w:r>
      <w:proofErr w:type="gramEnd"/>
      <w:r w:rsidRPr="003701E3">
        <w:t xml:space="preserve"> une erreur et de construire une nouvelle réponse versus un élève a le droit de </w:t>
      </w:r>
      <w:proofErr w:type="gramStart"/>
      <w:r w:rsidRPr="003701E3">
        <w:t>faire</w:t>
      </w:r>
      <w:proofErr w:type="gramEnd"/>
      <w:r w:rsidRPr="003701E3">
        <w:t xml:space="preserve"> une erreur, mais est automatiquement pénalisé).</w:t>
      </w:r>
    </w:p>
    <w:p w14:paraId="3BEC1E47" w14:textId="77777777" w:rsidR="00624135" w:rsidRPr="003701E3" w:rsidRDefault="00624135" w:rsidP="00624135">
      <w:pPr>
        <w:pStyle w:val="A-TexteUQO"/>
        <w:spacing w:after="120" w:line="240" w:lineRule="auto"/>
        <w:jc w:val="both"/>
      </w:pPr>
      <w:r w:rsidRPr="003701E3">
        <w:rPr>
          <w:b/>
        </w:rPr>
        <w:t>Dévolution :</w:t>
      </w:r>
      <w:r w:rsidRPr="003701E3">
        <w:t xml:space="preserve"> elle s’inscrit dans le contrat didactique si l’enseignant accepte de </w:t>
      </w:r>
      <w:proofErr w:type="spellStart"/>
      <w:r w:rsidRPr="003701E3">
        <w:t>dévoluer</w:t>
      </w:r>
      <w:proofErr w:type="spellEnd"/>
      <w:r w:rsidRPr="003701E3">
        <w:t xml:space="preserve"> les activités d’apprentissage aux élèves. Cela implique de donner la responsabilité et l’autonomie à l’élève afin de résoudre un problème ou de construire un apprentissage par lui-même, c’est-à-dire de ne pas donner ou chercher la seule et bonne réponse.</w:t>
      </w:r>
    </w:p>
    <w:p w14:paraId="6C524E0D" w14:textId="77777777" w:rsidR="00624135" w:rsidRPr="003701E3" w:rsidRDefault="00624135" w:rsidP="00624135">
      <w:pPr>
        <w:pStyle w:val="A-TexteUQO"/>
        <w:spacing w:after="120" w:line="240" w:lineRule="auto"/>
        <w:jc w:val="both"/>
      </w:pPr>
      <w:r w:rsidRPr="003701E3">
        <w:rPr>
          <w:b/>
        </w:rPr>
        <w:t>Période d’enseignement-apprentissage :</w:t>
      </w:r>
      <w:r w:rsidRPr="003701E3">
        <w:t xml:space="preserve"> une période est relative au découpage temporel inscrit au Régime pédagogique et instauré selon la grille-horaire de l’école. Une période peut varier de 50 à 75</w:t>
      </w:r>
      <w:r>
        <w:t> </w:t>
      </w:r>
      <w:r w:rsidRPr="003701E3">
        <w:t>minutes selon l’école.</w:t>
      </w:r>
    </w:p>
    <w:p w14:paraId="2C8934C5" w14:textId="77777777" w:rsidR="00624135" w:rsidRPr="003701E3" w:rsidRDefault="00624135" w:rsidP="00624135">
      <w:pPr>
        <w:pStyle w:val="A-TexteUQO"/>
        <w:spacing w:after="120" w:line="240" w:lineRule="auto"/>
        <w:jc w:val="both"/>
      </w:pPr>
      <w:r w:rsidRPr="003701E3">
        <w:rPr>
          <w:b/>
        </w:rPr>
        <w:t>Planification globale (annuelle) :</w:t>
      </w:r>
      <w:r w:rsidRPr="003701E3">
        <w:t xml:space="preserve"> elle consiste à planifier et à organiser les savoirs scolaires de manière générale. Cette planification peut s’étaler sur une étape ou sur une année scolaire complète en considérant le programme de formation, le cadre d’évaluation, la progression des apprentissages et les heures allouées à chaque discipline.</w:t>
      </w:r>
    </w:p>
    <w:p w14:paraId="26BA408F" w14:textId="77777777" w:rsidR="00624135" w:rsidRPr="003701E3" w:rsidRDefault="00624135" w:rsidP="00624135">
      <w:pPr>
        <w:pStyle w:val="A-TexteUQO"/>
        <w:spacing w:after="120" w:line="240" w:lineRule="auto"/>
        <w:jc w:val="both"/>
      </w:pPr>
      <w:r w:rsidRPr="003701E3">
        <w:rPr>
          <w:b/>
        </w:rPr>
        <w:t>Séquence didactique :</w:t>
      </w:r>
      <w:r w:rsidRPr="003701E3">
        <w:t xml:space="preserve"> elle consiste à planifier et à organiser les savoirs scolaires de manière spécifique. Cette planification doit décrire le déroulement de plusieurs activités qui portent sur le même thème ou notion. Par conséquent, une séquence didactique peut s’étaler sur plusieurs périodes selon les objectifs poursuivis et inclure plusieurs activités différentes.</w:t>
      </w:r>
    </w:p>
    <w:p w14:paraId="524B835E" w14:textId="77777777" w:rsidR="00624135" w:rsidRPr="003701E3" w:rsidRDefault="00624135" w:rsidP="00624135">
      <w:pPr>
        <w:pStyle w:val="A-TexteUQO"/>
        <w:spacing w:after="120" w:line="240" w:lineRule="auto"/>
        <w:jc w:val="both"/>
      </w:pPr>
      <w:r w:rsidRPr="003701E3">
        <w:rPr>
          <w:b/>
        </w:rPr>
        <w:t>Situation d’apprentissage et d’évaluation (SAÉ) :</w:t>
      </w:r>
      <w:r w:rsidRPr="003701E3">
        <w:t xml:space="preserve"> terme utilisé couramment dans le programme de formation. Elle consiste à planifier et organiser les apprentissages et les modalités d’évaluation relatifs à un thème. En ce sens, elle s’apparente à la séquence didactique.</w:t>
      </w:r>
    </w:p>
    <w:p w14:paraId="35FB89B0" w14:textId="77777777" w:rsidR="00624135" w:rsidRPr="003701E3" w:rsidRDefault="00624135" w:rsidP="00624135">
      <w:pPr>
        <w:pStyle w:val="A-TexteUQO"/>
        <w:spacing w:after="120" w:line="240" w:lineRule="auto"/>
        <w:jc w:val="both"/>
      </w:pPr>
      <w:r w:rsidRPr="003701E3">
        <w:rPr>
          <w:b/>
        </w:rPr>
        <w:t>Triangle didactique :</w:t>
      </w:r>
      <w:r w:rsidRPr="003701E3">
        <w:t xml:space="preserve"> il est composé de trois pôles : l’élève, l’enseignant et le contenu. Ces trois pôles sont en relation constante afin de décrire la situation didactique. La relation entre l’élève et l’enseignant concerne les interactions pédagogiques. La relation entre l’élève et le contenu concerne l’apprentissage. La relation entre l’enseignant et le contenu concerne la transposition didactique et l’organisation des contenus afin de favoriser l’apprentissage des élèves.</w:t>
      </w:r>
    </w:p>
    <w:p w14:paraId="0DDDE4EE" w14:textId="77777777" w:rsidR="00624135" w:rsidRPr="003701E3" w:rsidRDefault="00624135" w:rsidP="00624135">
      <w:pPr>
        <w:pStyle w:val="A-TexteUQO"/>
        <w:spacing w:after="120" w:line="240" w:lineRule="auto"/>
        <w:jc w:val="both"/>
      </w:pPr>
      <w:r w:rsidRPr="003701E3">
        <w:rPr>
          <w:b/>
        </w:rPr>
        <w:t>Transposition didactique :</w:t>
      </w:r>
      <w:r w:rsidRPr="003701E3">
        <w:t xml:space="preserve"> elle consiste à transformer et à simplifier des savoirs savants vers des savoirs scolaires appris par les élèves. Le rôle de l’enseignant est donc d’assurer des modalités d’apprentissage signifiantes afin que l’élève s’approprie les savoirs scolaires issus des différentes disciplines.</w:t>
      </w:r>
    </w:p>
    <w:p w14:paraId="14A43696" w14:textId="77777777" w:rsidR="00624135" w:rsidRPr="003701E3" w:rsidRDefault="00624135" w:rsidP="00624135">
      <w:pPr>
        <w:pStyle w:val="A-TexteUQO"/>
        <w:spacing w:after="120" w:line="240" w:lineRule="auto"/>
        <w:jc w:val="both"/>
      </w:pPr>
      <w:r w:rsidRPr="003701E3">
        <w:rPr>
          <w:b/>
        </w:rPr>
        <w:t>Savoirs savants (ou disciplinaires) :</w:t>
      </w:r>
      <w:r w:rsidRPr="003701E3">
        <w:t xml:space="preserve"> un savoir savant est construit, critiqué et débattu entre experts d’une discipline. Les recherches scientifiques théoriques ou empiriques visent à construire de nouveaux savoirs. Certains de ces savoirs sont ensuite sélectionnés et transposés dans les programmes de formation scolaire.</w:t>
      </w:r>
    </w:p>
    <w:p w14:paraId="7ACECDD6" w14:textId="77777777" w:rsidR="00624135" w:rsidRDefault="00624135" w:rsidP="00624135">
      <w:pPr>
        <w:pStyle w:val="A-TexteUQO"/>
        <w:spacing w:after="120" w:line="240" w:lineRule="auto"/>
        <w:jc w:val="both"/>
      </w:pPr>
      <w:r w:rsidRPr="003701E3">
        <w:rPr>
          <w:b/>
        </w:rPr>
        <w:t>Savoirs scolaires :</w:t>
      </w:r>
      <w:r w:rsidRPr="003701E3">
        <w:t xml:space="preserve"> ils sont issus des savoirs savants ou des savoirs issus des pratiques sociales de référence (relatifs à une société). L’organisation et la hiérarchisation des savoirs scolaires sont présentées et prescrites </w:t>
      </w:r>
      <w:r w:rsidRPr="003701E3">
        <w:lastRenderedPageBreak/>
        <w:t>dans les programmes de formation. Il existe donc une simplification des savoirs savants et même un écart, voir un retard entre les</w:t>
      </w:r>
    </w:p>
    <w:p w14:paraId="6ABB9788" w14:textId="77777777" w:rsidR="00624135" w:rsidRPr="00E35289" w:rsidRDefault="00624135" w:rsidP="00624135">
      <w:pPr>
        <w:pStyle w:val="A-TexteUQO"/>
        <w:spacing w:after="120" w:line="240" w:lineRule="auto"/>
        <w:jc w:val="both"/>
      </w:pPr>
    </w:p>
    <w:p w14:paraId="49769E27" w14:textId="77777777" w:rsidR="0061549D" w:rsidRPr="00DF5CBC" w:rsidRDefault="0061549D" w:rsidP="00717D41">
      <w:pPr>
        <w:pStyle w:val="A-TexteUQO"/>
        <w:spacing w:after="120" w:line="240" w:lineRule="auto"/>
        <w:jc w:val="both"/>
        <w:rPr>
          <w:rFonts w:ascii="Helvetica Neue" w:eastAsia="Helvetica Neue" w:hAnsi="Helvetica Neue" w:cs="Helvetica Neue"/>
          <w:color w:val="000000"/>
          <w:szCs w:val="24"/>
          <w:lang w:eastAsia="fr-FR"/>
        </w:rPr>
        <w:sectPr w:rsidR="0061549D" w:rsidRPr="00DF5CBC" w:rsidSect="006271B2">
          <w:footerReference w:type="even" r:id="rId9"/>
          <w:footerReference w:type="default" r:id="rId10"/>
          <w:pgSz w:w="12240" w:h="15840"/>
          <w:pgMar w:top="1134" w:right="1134" w:bottom="1134" w:left="1134" w:header="720" w:footer="720" w:gutter="0"/>
          <w:cols w:space="720"/>
          <w:titlePg/>
        </w:sectPr>
      </w:pPr>
    </w:p>
    <w:p w14:paraId="2C10B001" w14:textId="77777777" w:rsidR="0061549D" w:rsidRPr="003701E3" w:rsidRDefault="0061549D" w:rsidP="00717D41">
      <w:pPr>
        <w:spacing w:after="120"/>
        <w:rPr>
          <w:rFonts w:eastAsia="Helvetica Neue" w:cs="Helvetica Neue"/>
          <w:b/>
          <w:lang w:eastAsia="fr-FR"/>
        </w:rPr>
        <w:sectPr w:rsidR="0061549D" w:rsidRPr="003701E3">
          <w:pgSz w:w="15840" w:h="12240" w:orient="landscape"/>
          <w:pgMar w:top="567" w:right="567" w:bottom="567" w:left="567" w:header="720" w:footer="720" w:gutter="0"/>
          <w:cols w:space="720"/>
        </w:sectPr>
      </w:pPr>
      <w:bookmarkStart w:id="134" w:name="_Annexe_9_"/>
      <w:bookmarkEnd w:id="134"/>
    </w:p>
    <w:p w14:paraId="0541C98E" w14:textId="18E7B080" w:rsidR="000941B7" w:rsidRPr="00E35289" w:rsidRDefault="000941B7" w:rsidP="00624135">
      <w:pPr>
        <w:pStyle w:val="Titre1"/>
        <w:spacing w:after="120" w:line="240" w:lineRule="auto"/>
        <w:jc w:val="center"/>
      </w:pPr>
      <w:bookmarkStart w:id="135" w:name="_30j0zll"/>
      <w:bookmarkEnd w:id="135"/>
    </w:p>
    <w:sectPr w:rsidR="000941B7" w:rsidRPr="00E35289" w:rsidSect="0061549D">
      <w:footerReference w:type="even" r:id="rId11"/>
      <w:footerReference w:type="default" r:id="rId12"/>
      <w:pgSz w:w="12240" w:h="15840"/>
      <w:pgMar w:top="1440" w:right="1800" w:bottom="1440" w:left="1800"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416A" w14:textId="77777777" w:rsidR="00C72507" w:rsidRDefault="00C72507" w:rsidP="00EA6196">
      <w:r>
        <w:separator/>
      </w:r>
    </w:p>
    <w:p w14:paraId="0AAA38C2" w14:textId="77777777" w:rsidR="00C72507" w:rsidRDefault="00C72507"/>
  </w:endnote>
  <w:endnote w:type="continuationSeparator" w:id="0">
    <w:p w14:paraId="7E4C87F7" w14:textId="77777777" w:rsidR="00C72507" w:rsidRDefault="00C72507" w:rsidP="00EA6196">
      <w:r>
        <w:continuationSeparator/>
      </w:r>
    </w:p>
    <w:p w14:paraId="59091A8C" w14:textId="77777777" w:rsidR="00C72507" w:rsidRDefault="00C72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0000000000000000000"/>
    <w:charset w:val="4D"/>
    <w:family w:val="auto"/>
    <w:pitch w:val="variable"/>
    <w:sig w:usb0="A00002FF" w:usb1="5000205B" w:usb2="00000000" w:usb3="00000000" w:csb0="00000197" w:csb1="00000000"/>
  </w:font>
  <w:font w:name="Raleway Light">
    <w:panose1 w:val="00000000000000000000"/>
    <w:charset w:val="4D"/>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Raleway ExtraBold">
    <w:panose1 w:val="00000000000000000000"/>
    <w:charset w:val="4D"/>
    <w:family w:val="auto"/>
    <w:notTrueType/>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Raleway SemiBold">
    <w:panose1 w:val="00000000000000000000"/>
    <w:charset w:val="4D"/>
    <w:family w:val="auto"/>
    <w:notTrueType/>
    <w:pitch w:val="variable"/>
    <w:sig w:usb0="A00002FF" w:usb1="5000205B" w:usb2="00000000" w:usb3="00000000" w:csb0="00000197" w:csb1="00000000"/>
  </w:font>
  <w:font w:name="Playfair Display">
    <w:panose1 w:val="00000500000000000000"/>
    <w:charset w:val="4D"/>
    <w:family w:val="auto"/>
    <w:pitch w:val="variable"/>
    <w:sig w:usb0="20000207" w:usb1="00000000" w:usb2="00000000" w:usb3="00000000" w:csb0="00000197" w:csb1="00000000"/>
  </w:font>
  <w:font w:name="Playfair">
    <w:altName w:val="Times New Roman"/>
    <w:panose1 w:val="020B0604020202020204"/>
    <w:charset w:val="00"/>
    <w:family w:val="roman"/>
    <w:notTrueType/>
    <w:pitch w:val="default"/>
  </w:font>
  <w:font w:name="Raleway Medium">
    <w:panose1 w:val="00000000000000000000"/>
    <w:charset w:val="4D"/>
    <w:family w:val="auto"/>
    <w:notTrueType/>
    <w:pitch w:val="variable"/>
    <w:sig w:usb0="A00002FF" w:usb1="5000205B" w:usb2="00000000" w:usb3="00000000" w:csb0="00000197" w:csb1="00000000"/>
  </w:font>
  <w:font w:name="Playfair Bold">
    <w:altName w:val="Times New Roman"/>
    <w:panose1 w:val="020B0604020202020204"/>
    <w:charset w:val="00"/>
    <w:family w:val="roman"/>
    <w:notTrueType/>
    <w:pitch w:val="default"/>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4015720"/>
      <w:docPartObj>
        <w:docPartGallery w:val="Page Numbers (Bottom of Page)"/>
        <w:docPartUnique/>
      </w:docPartObj>
    </w:sdtPr>
    <w:sdtContent>
      <w:p w14:paraId="6D2ACF8B" w14:textId="3A42DED9" w:rsidR="006271B2" w:rsidRDefault="006271B2" w:rsidP="00B713F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F31222E" w14:textId="77777777" w:rsidR="006271B2" w:rsidRDefault="006271B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5169216"/>
      <w:docPartObj>
        <w:docPartGallery w:val="Page Numbers (Bottom of Page)"/>
        <w:docPartUnique/>
      </w:docPartObj>
    </w:sdtPr>
    <w:sdtContent>
      <w:p w14:paraId="08232D34" w14:textId="247FD788" w:rsidR="006271B2" w:rsidRDefault="006271B2" w:rsidP="00B713F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3666A642" w14:textId="77777777" w:rsidR="006271B2" w:rsidRDefault="006271B2" w:rsidP="006271B2">
    <w:pPr>
      <w:tabs>
        <w:tab w:val="left" w:pos="272"/>
        <w:tab w:val="right" w:pos="8640"/>
      </w:tabs>
      <w:jc w:val="right"/>
    </w:pPr>
    <w:r>
      <w:tab/>
    </w:r>
    <w:r>
      <w:rPr>
        <w:noProof/>
        <w:szCs w:val="20"/>
        <w:lang w:bidi="fr-FR"/>
      </w:rPr>
      <w:drawing>
        <wp:inline distT="0" distB="0" distL="0" distR="0" wp14:anchorId="1B051004" wp14:editId="2C441B5B">
          <wp:extent cx="841041" cy="345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912511" cy="374969"/>
                  </a:xfrm>
                  <a:prstGeom prst="rect">
                    <a:avLst/>
                  </a:prstGeom>
                </pic:spPr>
              </pic:pic>
            </a:graphicData>
          </a:graphic>
        </wp:inline>
      </w:drawing>
    </w:r>
  </w:p>
  <w:p w14:paraId="690330C1" w14:textId="77777777" w:rsidR="006271B2" w:rsidRDefault="006271B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02837355"/>
      <w:docPartObj>
        <w:docPartGallery w:val="Page Numbers (Bottom of Page)"/>
        <w:docPartUnique/>
      </w:docPartObj>
    </w:sdtPr>
    <w:sdtContent>
      <w:p w14:paraId="21F7138E" w14:textId="4763E41B" w:rsidR="004F5CB4" w:rsidRDefault="004F5CB4" w:rsidP="004F5CB4">
        <w:pPr>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61549D">
          <w:rPr>
            <w:rStyle w:val="Numrodepage"/>
            <w:noProof/>
          </w:rPr>
          <w:t>1</w:t>
        </w:r>
        <w:r>
          <w:rPr>
            <w:rStyle w:val="Numrodepage"/>
          </w:rPr>
          <w:fldChar w:fldCharType="end"/>
        </w:r>
      </w:p>
    </w:sdtContent>
  </w:sdt>
  <w:sdt>
    <w:sdtPr>
      <w:rPr>
        <w:rStyle w:val="Numrodepage"/>
      </w:rPr>
      <w:id w:val="514271912"/>
      <w:docPartObj>
        <w:docPartGallery w:val="Page Numbers (Bottom of Page)"/>
        <w:docPartUnique/>
      </w:docPartObj>
    </w:sdtPr>
    <w:sdtContent>
      <w:p w14:paraId="569DEC75" w14:textId="598A982D" w:rsidR="004F5CB4" w:rsidRDefault="004F5CB4" w:rsidP="004F5CB4">
        <w:pPr>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61549D">
          <w:rPr>
            <w:rStyle w:val="Numrodepage"/>
            <w:noProof/>
          </w:rPr>
          <w:t>1</w:t>
        </w:r>
        <w:r>
          <w:rPr>
            <w:rStyle w:val="Numrodepage"/>
          </w:rPr>
          <w:fldChar w:fldCharType="end"/>
        </w:r>
      </w:p>
    </w:sdtContent>
  </w:sdt>
  <w:p w14:paraId="7E3FEC9E" w14:textId="77777777" w:rsidR="004F5CB4" w:rsidRDefault="004F5CB4"/>
  <w:p w14:paraId="08EB18C4" w14:textId="77777777" w:rsidR="004F5CB4" w:rsidRDefault="004F5CB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85425406"/>
      <w:docPartObj>
        <w:docPartGallery w:val="Page Numbers (Bottom of Page)"/>
        <w:docPartUnique/>
      </w:docPartObj>
    </w:sdtPr>
    <w:sdtContent>
      <w:p w14:paraId="666DE014" w14:textId="1366BE59" w:rsidR="004F5CB4" w:rsidRDefault="004F5CB4" w:rsidP="004F5CB4">
        <w:pPr>
          <w:framePr w:wrap="none" w:vAnchor="text" w:hAnchor="margin" w:xAlign="center" w:y="1"/>
          <w:spacing w:before="360"/>
          <w:rPr>
            <w:rStyle w:val="Numrodepage"/>
          </w:rPr>
        </w:pPr>
        <w:r w:rsidRPr="002E530B">
          <w:rPr>
            <w:rStyle w:val="Numrodepage"/>
            <w:rFonts w:ascii="Raleway" w:hAnsi="Raleway"/>
          </w:rPr>
          <w:fldChar w:fldCharType="begin"/>
        </w:r>
        <w:r w:rsidRPr="002E530B">
          <w:rPr>
            <w:rStyle w:val="Numrodepage"/>
            <w:rFonts w:ascii="Raleway" w:hAnsi="Raleway"/>
          </w:rPr>
          <w:instrText xml:space="preserve"> PAGE </w:instrText>
        </w:r>
        <w:r w:rsidRPr="002E530B">
          <w:rPr>
            <w:rStyle w:val="Numrodepage"/>
            <w:rFonts w:ascii="Raleway" w:hAnsi="Raleway"/>
          </w:rPr>
          <w:fldChar w:fldCharType="separate"/>
        </w:r>
        <w:r w:rsidRPr="002E530B">
          <w:rPr>
            <w:rStyle w:val="Numrodepage"/>
            <w:rFonts w:ascii="Raleway" w:hAnsi="Raleway"/>
            <w:noProof/>
          </w:rPr>
          <w:t>1</w:t>
        </w:r>
        <w:r w:rsidRPr="002E530B">
          <w:rPr>
            <w:rStyle w:val="Numrodepage"/>
            <w:rFonts w:ascii="Raleway" w:hAnsi="Raleway"/>
          </w:rPr>
          <w:fldChar w:fldCharType="end"/>
        </w:r>
      </w:p>
    </w:sdtContent>
  </w:sdt>
  <w:p w14:paraId="045FDA9F" w14:textId="41DE1116" w:rsidR="004F5CB4" w:rsidRDefault="004F5CB4" w:rsidP="004F5CB4">
    <w:pPr>
      <w:tabs>
        <w:tab w:val="left" w:pos="272"/>
        <w:tab w:val="right" w:pos="8640"/>
      </w:tabs>
      <w:jc w:val="right"/>
    </w:pPr>
    <w:r>
      <w:tab/>
    </w:r>
    <w:r>
      <w:tab/>
    </w:r>
  </w:p>
  <w:p w14:paraId="3C55AA5A" w14:textId="3B714B3B" w:rsidR="004F5CB4" w:rsidRPr="007E7267" w:rsidRDefault="004F5CB4">
    <w:pPr>
      <w:rPr>
        <w:sz w:val="18"/>
        <w:szCs w:val="18"/>
      </w:rPr>
    </w:pPr>
  </w:p>
  <w:p w14:paraId="5FE67DDF" w14:textId="77777777" w:rsidR="004F5CB4" w:rsidRDefault="004F5C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303E" w14:textId="77777777" w:rsidR="00C72507" w:rsidRDefault="00C72507" w:rsidP="00EA6196">
      <w:r>
        <w:separator/>
      </w:r>
    </w:p>
    <w:p w14:paraId="68A38680" w14:textId="77777777" w:rsidR="00C72507" w:rsidRDefault="00C72507"/>
  </w:footnote>
  <w:footnote w:type="continuationSeparator" w:id="0">
    <w:p w14:paraId="144D2D20" w14:textId="77777777" w:rsidR="00C72507" w:rsidRDefault="00C72507" w:rsidP="00EA6196">
      <w:r>
        <w:continuationSeparator/>
      </w:r>
    </w:p>
    <w:p w14:paraId="6FC8D3E7" w14:textId="77777777" w:rsidR="00C72507" w:rsidRDefault="00C72507"/>
  </w:footnote>
  <w:footnote w:id="1">
    <w:p w14:paraId="39B121EF" w14:textId="77777777" w:rsidR="00624135" w:rsidRDefault="00624135" w:rsidP="00624135">
      <w:pPr>
        <w:pStyle w:val="Normal1"/>
        <w:rPr>
          <w:color w:val="auto"/>
        </w:rPr>
      </w:pPr>
      <w:r>
        <w:rPr>
          <w:color w:val="auto"/>
          <w:vertAlign w:val="superscript"/>
        </w:rPr>
        <w:footnoteRef/>
      </w:r>
      <w:r>
        <w:rPr>
          <w:rFonts w:ascii="Times New Roman" w:eastAsia="Times New Roman" w:hAnsi="Times New Roman" w:cs="Times New Roman"/>
          <w:color w:val="auto"/>
          <w:sz w:val="16"/>
          <w:szCs w:val="16"/>
        </w:rPr>
        <w:t xml:space="preserve"> Ceci est une description générale, des précisions peuvent être apportées selon chaque champ scientifique.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9A5"/>
    <w:multiLevelType w:val="hybridMultilevel"/>
    <w:tmpl w:val="4738999E"/>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80520"/>
    <w:multiLevelType w:val="hybridMultilevel"/>
    <w:tmpl w:val="A13039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DF33C0"/>
    <w:multiLevelType w:val="hybridMultilevel"/>
    <w:tmpl w:val="02524D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9C2A08"/>
    <w:multiLevelType w:val="hybridMultilevel"/>
    <w:tmpl w:val="81BA4C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E40076"/>
    <w:multiLevelType w:val="hybridMultilevel"/>
    <w:tmpl w:val="707CBDE6"/>
    <w:lvl w:ilvl="0" w:tplc="1938FCCA">
      <w:start w:val="1"/>
      <w:numFmt w:val="bullet"/>
      <w:pStyle w:val="POINT"/>
      <w:lvlText w:val=""/>
      <w:lvlJc w:val="left"/>
      <w:pPr>
        <w:tabs>
          <w:tab w:val="num" w:pos="360"/>
        </w:tabs>
        <w:ind w:left="284" w:hanging="284"/>
      </w:pPr>
      <w:rPr>
        <w:rFonts w:ascii="Symbol" w:hAnsi="Symbol" w:hint="default"/>
      </w:rPr>
    </w:lvl>
    <w:lvl w:ilvl="1" w:tplc="9DB81F04" w:tentative="1">
      <w:start w:val="1"/>
      <w:numFmt w:val="bullet"/>
      <w:lvlText w:val="o"/>
      <w:lvlJc w:val="left"/>
      <w:pPr>
        <w:tabs>
          <w:tab w:val="num" w:pos="1440"/>
        </w:tabs>
        <w:ind w:left="1440" w:hanging="360"/>
      </w:pPr>
      <w:rPr>
        <w:rFonts w:ascii="Courier New" w:hAnsi="Courier New" w:hint="default"/>
      </w:rPr>
    </w:lvl>
    <w:lvl w:ilvl="2" w:tplc="24ECF4FE" w:tentative="1">
      <w:start w:val="1"/>
      <w:numFmt w:val="bullet"/>
      <w:lvlText w:val=""/>
      <w:lvlJc w:val="left"/>
      <w:pPr>
        <w:tabs>
          <w:tab w:val="num" w:pos="2160"/>
        </w:tabs>
        <w:ind w:left="2160" w:hanging="360"/>
      </w:pPr>
      <w:rPr>
        <w:rFonts w:ascii="Wingdings" w:hAnsi="Wingdings" w:hint="default"/>
      </w:rPr>
    </w:lvl>
    <w:lvl w:ilvl="3" w:tplc="58A05E26" w:tentative="1">
      <w:start w:val="1"/>
      <w:numFmt w:val="bullet"/>
      <w:lvlText w:val=""/>
      <w:lvlJc w:val="left"/>
      <w:pPr>
        <w:tabs>
          <w:tab w:val="num" w:pos="2880"/>
        </w:tabs>
        <w:ind w:left="2880" w:hanging="360"/>
      </w:pPr>
      <w:rPr>
        <w:rFonts w:ascii="Symbol" w:hAnsi="Symbol" w:hint="default"/>
      </w:rPr>
    </w:lvl>
    <w:lvl w:ilvl="4" w:tplc="701078CC" w:tentative="1">
      <w:start w:val="1"/>
      <w:numFmt w:val="bullet"/>
      <w:lvlText w:val="o"/>
      <w:lvlJc w:val="left"/>
      <w:pPr>
        <w:tabs>
          <w:tab w:val="num" w:pos="3600"/>
        </w:tabs>
        <w:ind w:left="3600" w:hanging="360"/>
      </w:pPr>
      <w:rPr>
        <w:rFonts w:ascii="Courier New" w:hAnsi="Courier New" w:hint="default"/>
      </w:rPr>
    </w:lvl>
    <w:lvl w:ilvl="5" w:tplc="9F587D6A" w:tentative="1">
      <w:start w:val="1"/>
      <w:numFmt w:val="bullet"/>
      <w:lvlText w:val=""/>
      <w:lvlJc w:val="left"/>
      <w:pPr>
        <w:tabs>
          <w:tab w:val="num" w:pos="4320"/>
        </w:tabs>
        <w:ind w:left="4320" w:hanging="360"/>
      </w:pPr>
      <w:rPr>
        <w:rFonts w:ascii="Wingdings" w:hAnsi="Wingdings" w:hint="default"/>
      </w:rPr>
    </w:lvl>
    <w:lvl w:ilvl="6" w:tplc="E70C3910" w:tentative="1">
      <w:start w:val="1"/>
      <w:numFmt w:val="bullet"/>
      <w:lvlText w:val=""/>
      <w:lvlJc w:val="left"/>
      <w:pPr>
        <w:tabs>
          <w:tab w:val="num" w:pos="5040"/>
        </w:tabs>
        <w:ind w:left="5040" w:hanging="360"/>
      </w:pPr>
      <w:rPr>
        <w:rFonts w:ascii="Symbol" w:hAnsi="Symbol" w:hint="default"/>
      </w:rPr>
    </w:lvl>
    <w:lvl w:ilvl="7" w:tplc="87AEAE68" w:tentative="1">
      <w:start w:val="1"/>
      <w:numFmt w:val="bullet"/>
      <w:lvlText w:val="o"/>
      <w:lvlJc w:val="left"/>
      <w:pPr>
        <w:tabs>
          <w:tab w:val="num" w:pos="5760"/>
        </w:tabs>
        <w:ind w:left="5760" w:hanging="360"/>
      </w:pPr>
      <w:rPr>
        <w:rFonts w:ascii="Courier New" w:hAnsi="Courier New" w:hint="default"/>
      </w:rPr>
    </w:lvl>
    <w:lvl w:ilvl="8" w:tplc="56F449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837C5"/>
    <w:multiLevelType w:val="hybridMultilevel"/>
    <w:tmpl w:val="8968D2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4A732D"/>
    <w:multiLevelType w:val="hybridMultilevel"/>
    <w:tmpl w:val="A0A436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9144E81"/>
    <w:multiLevelType w:val="hybridMultilevel"/>
    <w:tmpl w:val="A5C4D6C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64720B"/>
    <w:multiLevelType w:val="hybridMultilevel"/>
    <w:tmpl w:val="9D124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0150FD2"/>
    <w:multiLevelType w:val="hybridMultilevel"/>
    <w:tmpl w:val="3232F7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4A7637"/>
    <w:multiLevelType w:val="hybridMultilevel"/>
    <w:tmpl w:val="E9947E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38E4222"/>
    <w:multiLevelType w:val="hybridMultilevel"/>
    <w:tmpl w:val="C52CB1AC"/>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7E53A85"/>
    <w:multiLevelType w:val="hybridMultilevel"/>
    <w:tmpl w:val="7E12FE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396D1F"/>
    <w:multiLevelType w:val="hybridMultilevel"/>
    <w:tmpl w:val="CD70BC70"/>
    <w:lvl w:ilvl="0" w:tplc="EF2648B6">
      <w:numFmt w:val="bullet"/>
      <w:lvlText w:val="•"/>
      <w:lvlJc w:val="left"/>
      <w:pPr>
        <w:ind w:left="720" w:hanging="360"/>
      </w:pPr>
      <w:rPr>
        <w:rFonts w:ascii="Raleway" w:eastAsia="Times New Roman" w:hAnsi="Raleway"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F2D114F"/>
    <w:multiLevelType w:val="hybridMultilevel"/>
    <w:tmpl w:val="9C305DFA"/>
    <w:lvl w:ilvl="0" w:tplc="63762516">
      <w:start w:val="1"/>
      <w:numFmt w:val="bullet"/>
      <w:pStyle w:val="CROCHET"/>
      <w:lvlText w:val=""/>
      <w:lvlJc w:val="left"/>
      <w:pPr>
        <w:tabs>
          <w:tab w:val="num" w:pos="397"/>
        </w:tabs>
        <w:ind w:left="397" w:hanging="397"/>
      </w:pPr>
      <w:rPr>
        <w:rFonts w:ascii="Wingdings" w:hAnsi="Wingdings" w:hint="default"/>
      </w:rPr>
    </w:lvl>
    <w:lvl w:ilvl="1" w:tplc="2F96098C" w:tentative="1">
      <w:start w:val="1"/>
      <w:numFmt w:val="bullet"/>
      <w:lvlText w:val="o"/>
      <w:lvlJc w:val="left"/>
      <w:pPr>
        <w:tabs>
          <w:tab w:val="num" w:pos="1440"/>
        </w:tabs>
        <w:ind w:left="1440" w:hanging="360"/>
      </w:pPr>
      <w:rPr>
        <w:rFonts w:ascii="Courier New" w:hAnsi="Courier New" w:hint="default"/>
      </w:rPr>
    </w:lvl>
    <w:lvl w:ilvl="2" w:tplc="9ECED1C4" w:tentative="1">
      <w:start w:val="1"/>
      <w:numFmt w:val="bullet"/>
      <w:lvlText w:val=""/>
      <w:lvlJc w:val="left"/>
      <w:pPr>
        <w:tabs>
          <w:tab w:val="num" w:pos="2160"/>
        </w:tabs>
        <w:ind w:left="2160" w:hanging="360"/>
      </w:pPr>
      <w:rPr>
        <w:rFonts w:ascii="Wingdings" w:hAnsi="Wingdings" w:hint="default"/>
      </w:rPr>
    </w:lvl>
    <w:lvl w:ilvl="3" w:tplc="0AF0FB92" w:tentative="1">
      <w:start w:val="1"/>
      <w:numFmt w:val="bullet"/>
      <w:lvlText w:val=""/>
      <w:lvlJc w:val="left"/>
      <w:pPr>
        <w:tabs>
          <w:tab w:val="num" w:pos="2880"/>
        </w:tabs>
        <w:ind w:left="2880" w:hanging="360"/>
      </w:pPr>
      <w:rPr>
        <w:rFonts w:ascii="Symbol" w:hAnsi="Symbol" w:hint="default"/>
      </w:rPr>
    </w:lvl>
    <w:lvl w:ilvl="4" w:tplc="976CA75A" w:tentative="1">
      <w:start w:val="1"/>
      <w:numFmt w:val="bullet"/>
      <w:lvlText w:val="o"/>
      <w:lvlJc w:val="left"/>
      <w:pPr>
        <w:tabs>
          <w:tab w:val="num" w:pos="3600"/>
        </w:tabs>
        <w:ind w:left="3600" w:hanging="360"/>
      </w:pPr>
      <w:rPr>
        <w:rFonts w:ascii="Courier New" w:hAnsi="Courier New" w:hint="default"/>
      </w:rPr>
    </w:lvl>
    <w:lvl w:ilvl="5" w:tplc="B7389242" w:tentative="1">
      <w:start w:val="1"/>
      <w:numFmt w:val="bullet"/>
      <w:lvlText w:val=""/>
      <w:lvlJc w:val="left"/>
      <w:pPr>
        <w:tabs>
          <w:tab w:val="num" w:pos="4320"/>
        </w:tabs>
        <w:ind w:left="4320" w:hanging="360"/>
      </w:pPr>
      <w:rPr>
        <w:rFonts w:ascii="Wingdings" w:hAnsi="Wingdings" w:hint="default"/>
      </w:rPr>
    </w:lvl>
    <w:lvl w:ilvl="6" w:tplc="58D6739C" w:tentative="1">
      <w:start w:val="1"/>
      <w:numFmt w:val="bullet"/>
      <w:lvlText w:val=""/>
      <w:lvlJc w:val="left"/>
      <w:pPr>
        <w:tabs>
          <w:tab w:val="num" w:pos="5040"/>
        </w:tabs>
        <w:ind w:left="5040" w:hanging="360"/>
      </w:pPr>
      <w:rPr>
        <w:rFonts w:ascii="Symbol" w:hAnsi="Symbol" w:hint="default"/>
      </w:rPr>
    </w:lvl>
    <w:lvl w:ilvl="7" w:tplc="B80EA4C2" w:tentative="1">
      <w:start w:val="1"/>
      <w:numFmt w:val="bullet"/>
      <w:lvlText w:val="o"/>
      <w:lvlJc w:val="left"/>
      <w:pPr>
        <w:tabs>
          <w:tab w:val="num" w:pos="5760"/>
        </w:tabs>
        <w:ind w:left="5760" w:hanging="360"/>
      </w:pPr>
      <w:rPr>
        <w:rFonts w:ascii="Courier New" w:hAnsi="Courier New" w:hint="default"/>
      </w:rPr>
    </w:lvl>
    <w:lvl w:ilvl="8" w:tplc="412A525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179D0"/>
    <w:multiLevelType w:val="hybridMultilevel"/>
    <w:tmpl w:val="01183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81B1E1D"/>
    <w:multiLevelType w:val="hybridMultilevel"/>
    <w:tmpl w:val="D472D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C3B662C"/>
    <w:multiLevelType w:val="hybridMultilevel"/>
    <w:tmpl w:val="E13AEF50"/>
    <w:lvl w:ilvl="0" w:tplc="040C0001">
      <w:start w:val="1"/>
      <w:numFmt w:val="bullet"/>
      <w:lvlText w:val=""/>
      <w:lvlJc w:val="left"/>
      <w:pPr>
        <w:ind w:left="720" w:hanging="360"/>
      </w:pPr>
      <w:rPr>
        <w:rFonts w:ascii="Symbol" w:hAnsi="Symbol" w:hint="default"/>
      </w:rPr>
    </w:lvl>
    <w:lvl w:ilvl="1" w:tplc="84504F9A">
      <w:numFmt w:val="bullet"/>
      <w:lvlText w:val="-"/>
      <w:lvlJc w:val="left"/>
      <w:pPr>
        <w:ind w:left="1440" w:hanging="360"/>
      </w:pPr>
      <w:rPr>
        <w:rFonts w:ascii="Raleway Light" w:eastAsiaTheme="minorHAnsi" w:hAnsi="Raleway Light"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C8B6FC2"/>
    <w:multiLevelType w:val="hybridMultilevel"/>
    <w:tmpl w:val="862A876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C1434A"/>
    <w:multiLevelType w:val="hybridMultilevel"/>
    <w:tmpl w:val="1158CF9C"/>
    <w:lvl w:ilvl="0" w:tplc="0C0C0001">
      <w:start w:val="1"/>
      <w:numFmt w:val="bullet"/>
      <w:lvlText w:val=""/>
      <w:lvlJc w:val="left"/>
      <w:pPr>
        <w:ind w:left="360" w:hanging="360"/>
      </w:pPr>
      <w:rPr>
        <w:rFonts w:ascii="Symbol" w:hAnsi="Symbol" w:hint="default"/>
      </w:rPr>
    </w:lvl>
    <w:lvl w:ilvl="1" w:tplc="52C4AF58">
      <w:numFmt w:val="bullet"/>
      <w:lvlText w:val="•"/>
      <w:lvlJc w:val="left"/>
      <w:pPr>
        <w:ind w:left="1080" w:hanging="360"/>
      </w:pPr>
      <w:rPr>
        <w:rFonts w:ascii="Raleway" w:eastAsia="Times New Roman" w:hAnsi="Raleway" w:cs="Times New Roman"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33A4DD0"/>
    <w:multiLevelType w:val="hybridMultilevel"/>
    <w:tmpl w:val="C4823D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4DD0DCA"/>
    <w:multiLevelType w:val="hybridMultilevel"/>
    <w:tmpl w:val="86D4DB5C"/>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BFD664C"/>
    <w:multiLevelType w:val="hybridMultilevel"/>
    <w:tmpl w:val="01100DB2"/>
    <w:lvl w:ilvl="0" w:tplc="962CD52C">
      <w:start w:val="1"/>
      <w:numFmt w:val="bullet"/>
      <w:pStyle w:val="Level1"/>
      <w:lvlText w:val=""/>
      <w:lvlJc w:val="left"/>
      <w:pPr>
        <w:tabs>
          <w:tab w:val="num" w:pos="720"/>
        </w:tabs>
        <w:ind w:left="64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96417"/>
    <w:multiLevelType w:val="hybridMultilevel"/>
    <w:tmpl w:val="C97E60DC"/>
    <w:lvl w:ilvl="0" w:tplc="21F654EC">
      <w:start w:val="1"/>
      <w:numFmt w:val="bullet"/>
      <w:pStyle w:val="CONTENU"/>
      <w:lvlText w:val=""/>
      <w:lvlJc w:val="left"/>
      <w:pPr>
        <w:tabs>
          <w:tab w:val="num" w:pos="360"/>
        </w:tabs>
        <w:ind w:left="284" w:hanging="284"/>
      </w:pPr>
      <w:rPr>
        <w:rFonts w:ascii="Symbol" w:hAnsi="Symbol" w:hint="default"/>
      </w:rPr>
    </w:lvl>
    <w:lvl w:ilvl="1" w:tplc="53CC4310" w:tentative="1">
      <w:start w:val="1"/>
      <w:numFmt w:val="bullet"/>
      <w:lvlText w:val="o"/>
      <w:lvlJc w:val="left"/>
      <w:pPr>
        <w:tabs>
          <w:tab w:val="num" w:pos="1440"/>
        </w:tabs>
        <w:ind w:left="1440" w:hanging="360"/>
      </w:pPr>
      <w:rPr>
        <w:rFonts w:ascii="Courier New" w:hAnsi="Courier New" w:hint="default"/>
      </w:rPr>
    </w:lvl>
    <w:lvl w:ilvl="2" w:tplc="0CCEA48A" w:tentative="1">
      <w:start w:val="1"/>
      <w:numFmt w:val="bullet"/>
      <w:lvlText w:val=""/>
      <w:lvlJc w:val="left"/>
      <w:pPr>
        <w:tabs>
          <w:tab w:val="num" w:pos="2160"/>
        </w:tabs>
        <w:ind w:left="2160" w:hanging="360"/>
      </w:pPr>
      <w:rPr>
        <w:rFonts w:ascii="Wingdings" w:hAnsi="Wingdings" w:hint="default"/>
      </w:rPr>
    </w:lvl>
    <w:lvl w:ilvl="3" w:tplc="BBA08A74" w:tentative="1">
      <w:start w:val="1"/>
      <w:numFmt w:val="bullet"/>
      <w:lvlText w:val=""/>
      <w:lvlJc w:val="left"/>
      <w:pPr>
        <w:tabs>
          <w:tab w:val="num" w:pos="2880"/>
        </w:tabs>
        <w:ind w:left="2880" w:hanging="360"/>
      </w:pPr>
      <w:rPr>
        <w:rFonts w:ascii="Symbol" w:hAnsi="Symbol" w:hint="default"/>
      </w:rPr>
    </w:lvl>
    <w:lvl w:ilvl="4" w:tplc="FE86E0A4" w:tentative="1">
      <w:start w:val="1"/>
      <w:numFmt w:val="bullet"/>
      <w:lvlText w:val="o"/>
      <w:lvlJc w:val="left"/>
      <w:pPr>
        <w:tabs>
          <w:tab w:val="num" w:pos="3600"/>
        </w:tabs>
        <w:ind w:left="3600" w:hanging="360"/>
      </w:pPr>
      <w:rPr>
        <w:rFonts w:ascii="Courier New" w:hAnsi="Courier New" w:hint="default"/>
      </w:rPr>
    </w:lvl>
    <w:lvl w:ilvl="5" w:tplc="9C2826BC" w:tentative="1">
      <w:start w:val="1"/>
      <w:numFmt w:val="bullet"/>
      <w:lvlText w:val=""/>
      <w:lvlJc w:val="left"/>
      <w:pPr>
        <w:tabs>
          <w:tab w:val="num" w:pos="4320"/>
        </w:tabs>
        <w:ind w:left="4320" w:hanging="360"/>
      </w:pPr>
      <w:rPr>
        <w:rFonts w:ascii="Wingdings" w:hAnsi="Wingdings" w:hint="default"/>
      </w:rPr>
    </w:lvl>
    <w:lvl w:ilvl="6" w:tplc="58D07456" w:tentative="1">
      <w:start w:val="1"/>
      <w:numFmt w:val="bullet"/>
      <w:lvlText w:val=""/>
      <w:lvlJc w:val="left"/>
      <w:pPr>
        <w:tabs>
          <w:tab w:val="num" w:pos="5040"/>
        </w:tabs>
        <w:ind w:left="5040" w:hanging="360"/>
      </w:pPr>
      <w:rPr>
        <w:rFonts w:ascii="Symbol" w:hAnsi="Symbol" w:hint="default"/>
      </w:rPr>
    </w:lvl>
    <w:lvl w:ilvl="7" w:tplc="8EF84144" w:tentative="1">
      <w:start w:val="1"/>
      <w:numFmt w:val="bullet"/>
      <w:lvlText w:val="o"/>
      <w:lvlJc w:val="left"/>
      <w:pPr>
        <w:tabs>
          <w:tab w:val="num" w:pos="5760"/>
        </w:tabs>
        <w:ind w:left="5760" w:hanging="360"/>
      </w:pPr>
      <w:rPr>
        <w:rFonts w:ascii="Courier New" w:hAnsi="Courier New" w:hint="default"/>
      </w:rPr>
    </w:lvl>
    <w:lvl w:ilvl="8" w:tplc="5830B5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77BBD"/>
    <w:multiLevelType w:val="hybridMultilevel"/>
    <w:tmpl w:val="B79670E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1556266"/>
    <w:multiLevelType w:val="multilevel"/>
    <w:tmpl w:val="7D489380"/>
    <w:lvl w:ilvl="0">
      <w:start w:val="1"/>
      <w:numFmt w:val="decimal"/>
      <w:pStyle w:val="PETITPOI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6448FC"/>
    <w:multiLevelType w:val="hybridMultilevel"/>
    <w:tmpl w:val="42565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7EA0434"/>
    <w:multiLevelType w:val="hybridMultilevel"/>
    <w:tmpl w:val="233AF3EA"/>
    <w:lvl w:ilvl="0" w:tplc="C0AE6BF2">
      <w:start w:val="1"/>
      <w:numFmt w:val="decimal"/>
      <w:pStyle w:val="Encadr1"/>
      <w:lvlText w:val="Annexe %1"/>
      <w:lvlJc w:val="left"/>
      <w:pPr>
        <w:ind w:left="360" w:hanging="360"/>
      </w:pPr>
      <w:rPr>
        <w:rFonts w:ascii="Tw Cen MT" w:hAnsi="Tw Cen MT" w:hint="default"/>
        <w:b/>
        <w:bCs w:val="0"/>
        <w:i w:val="0"/>
        <w:iCs w:val="0"/>
        <w:caps w:val="0"/>
        <w:smallCaps w:val="0"/>
        <w:strike w:val="0"/>
        <w:dstrike w:val="0"/>
        <w:outline w:val="0"/>
        <w:shadow w:val="0"/>
        <w:emboss w:val="0"/>
        <w:imprint w:val="0"/>
        <w:noProof w:val="0"/>
        <w:vanish w:val="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A2E5B8E"/>
    <w:multiLevelType w:val="hybridMultilevel"/>
    <w:tmpl w:val="45FA08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D9015CB"/>
    <w:multiLevelType w:val="hybridMultilevel"/>
    <w:tmpl w:val="86B66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ECD1CDF"/>
    <w:multiLevelType w:val="hybridMultilevel"/>
    <w:tmpl w:val="C09E0D06"/>
    <w:lvl w:ilvl="0" w:tplc="EF2648B6">
      <w:numFmt w:val="bullet"/>
      <w:lvlText w:val="•"/>
      <w:lvlJc w:val="left"/>
      <w:pPr>
        <w:ind w:left="720" w:hanging="360"/>
      </w:pPr>
      <w:rPr>
        <w:rFonts w:ascii="Raleway" w:eastAsia="Times New Roman" w:hAnsi="Raleway"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A841393"/>
    <w:multiLevelType w:val="hybridMultilevel"/>
    <w:tmpl w:val="C97E5EDA"/>
    <w:lvl w:ilvl="0" w:tplc="99665B9C">
      <w:start w:val="1"/>
      <w:numFmt w:val="bullet"/>
      <w:pStyle w:val="puce"/>
      <w:lvlText w:val=""/>
      <w:lvlJc w:val="left"/>
      <w:pPr>
        <w:tabs>
          <w:tab w:val="num" w:pos="360"/>
        </w:tabs>
        <w:ind w:left="284" w:hanging="284"/>
      </w:pPr>
      <w:rPr>
        <w:rFonts w:ascii="Symbol" w:hAnsi="Symbol" w:hint="default"/>
      </w:rPr>
    </w:lvl>
    <w:lvl w:ilvl="1" w:tplc="DD86E2D4" w:tentative="1">
      <w:start w:val="1"/>
      <w:numFmt w:val="bullet"/>
      <w:lvlText w:val="o"/>
      <w:lvlJc w:val="left"/>
      <w:pPr>
        <w:tabs>
          <w:tab w:val="num" w:pos="1440"/>
        </w:tabs>
        <w:ind w:left="1440" w:hanging="360"/>
      </w:pPr>
      <w:rPr>
        <w:rFonts w:ascii="Courier New" w:hAnsi="Courier New" w:hint="default"/>
      </w:rPr>
    </w:lvl>
    <w:lvl w:ilvl="2" w:tplc="A57E5EC0" w:tentative="1">
      <w:start w:val="1"/>
      <w:numFmt w:val="bullet"/>
      <w:lvlText w:val=""/>
      <w:lvlJc w:val="left"/>
      <w:pPr>
        <w:tabs>
          <w:tab w:val="num" w:pos="2160"/>
        </w:tabs>
        <w:ind w:left="2160" w:hanging="360"/>
      </w:pPr>
      <w:rPr>
        <w:rFonts w:ascii="Wingdings" w:hAnsi="Wingdings" w:hint="default"/>
      </w:rPr>
    </w:lvl>
    <w:lvl w:ilvl="3" w:tplc="5E4AC858" w:tentative="1">
      <w:start w:val="1"/>
      <w:numFmt w:val="bullet"/>
      <w:lvlText w:val=""/>
      <w:lvlJc w:val="left"/>
      <w:pPr>
        <w:tabs>
          <w:tab w:val="num" w:pos="2880"/>
        </w:tabs>
        <w:ind w:left="2880" w:hanging="360"/>
      </w:pPr>
      <w:rPr>
        <w:rFonts w:ascii="Symbol" w:hAnsi="Symbol" w:hint="default"/>
      </w:rPr>
    </w:lvl>
    <w:lvl w:ilvl="4" w:tplc="5C28BDE4" w:tentative="1">
      <w:start w:val="1"/>
      <w:numFmt w:val="bullet"/>
      <w:lvlText w:val="o"/>
      <w:lvlJc w:val="left"/>
      <w:pPr>
        <w:tabs>
          <w:tab w:val="num" w:pos="3600"/>
        </w:tabs>
        <w:ind w:left="3600" w:hanging="360"/>
      </w:pPr>
      <w:rPr>
        <w:rFonts w:ascii="Courier New" w:hAnsi="Courier New" w:hint="default"/>
      </w:rPr>
    </w:lvl>
    <w:lvl w:ilvl="5" w:tplc="57245E56" w:tentative="1">
      <w:start w:val="1"/>
      <w:numFmt w:val="bullet"/>
      <w:lvlText w:val=""/>
      <w:lvlJc w:val="left"/>
      <w:pPr>
        <w:tabs>
          <w:tab w:val="num" w:pos="4320"/>
        </w:tabs>
        <w:ind w:left="4320" w:hanging="360"/>
      </w:pPr>
      <w:rPr>
        <w:rFonts w:ascii="Wingdings" w:hAnsi="Wingdings" w:hint="default"/>
      </w:rPr>
    </w:lvl>
    <w:lvl w:ilvl="6" w:tplc="7E76EA68" w:tentative="1">
      <w:start w:val="1"/>
      <w:numFmt w:val="bullet"/>
      <w:lvlText w:val=""/>
      <w:lvlJc w:val="left"/>
      <w:pPr>
        <w:tabs>
          <w:tab w:val="num" w:pos="5040"/>
        </w:tabs>
        <w:ind w:left="5040" w:hanging="360"/>
      </w:pPr>
      <w:rPr>
        <w:rFonts w:ascii="Symbol" w:hAnsi="Symbol" w:hint="default"/>
      </w:rPr>
    </w:lvl>
    <w:lvl w:ilvl="7" w:tplc="53B817DA" w:tentative="1">
      <w:start w:val="1"/>
      <w:numFmt w:val="bullet"/>
      <w:lvlText w:val="o"/>
      <w:lvlJc w:val="left"/>
      <w:pPr>
        <w:tabs>
          <w:tab w:val="num" w:pos="5760"/>
        </w:tabs>
        <w:ind w:left="5760" w:hanging="360"/>
      </w:pPr>
      <w:rPr>
        <w:rFonts w:ascii="Courier New" w:hAnsi="Courier New" w:hint="default"/>
      </w:rPr>
    </w:lvl>
    <w:lvl w:ilvl="8" w:tplc="547477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C77990"/>
    <w:multiLevelType w:val="hybridMultilevel"/>
    <w:tmpl w:val="DBC014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B6E085F"/>
    <w:multiLevelType w:val="hybridMultilevel"/>
    <w:tmpl w:val="A31C0A62"/>
    <w:lvl w:ilvl="0" w:tplc="CA6ABF76">
      <w:start w:val="1"/>
      <w:numFmt w:val="bullet"/>
      <w:pStyle w:val="H-BulletDansBoite-UQO"/>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620259928">
    <w:abstractNumId w:val="33"/>
  </w:num>
  <w:num w:numId="2" w16cid:durableId="665865261">
    <w:abstractNumId w:val="27"/>
  </w:num>
  <w:num w:numId="3" w16cid:durableId="1089159297">
    <w:abstractNumId w:val="4"/>
  </w:num>
  <w:num w:numId="4" w16cid:durableId="1364355959">
    <w:abstractNumId w:val="14"/>
  </w:num>
  <w:num w:numId="5" w16cid:durableId="1972320621">
    <w:abstractNumId w:val="23"/>
  </w:num>
  <w:num w:numId="6" w16cid:durableId="922031969">
    <w:abstractNumId w:val="22"/>
  </w:num>
  <w:num w:numId="7" w16cid:durableId="604774746">
    <w:abstractNumId w:val="31"/>
  </w:num>
  <w:num w:numId="8" w16cid:durableId="2077967294">
    <w:abstractNumId w:val="25"/>
  </w:num>
  <w:num w:numId="9" w16cid:durableId="1953785048">
    <w:abstractNumId w:val="1"/>
  </w:num>
  <w:num w:numId="10" w16cid:durableId="1184247017">
    <w:abstractNumId w:val="10"/>
  </w:num>
  <w:num w:numId="11" w16cid:durableId="1563829717">
    <w:abstractNumId w:val="6"/>
  </w:num>
  <w:num w:numId="12" w16cid:durableId="1245066512">
    <w:abstractNumId w:val="28"/>
  </w:num>
  <w:num w:numId="13" w16cid:durableId="742721193">
    <w:abstractNumId w:val="16"/>
  </w:num>
  <w:num w:numId="14" w16cid:durableId="1965575480">
    <w:abstractNumId w:val="5"/>
  </w:num>
  <w:num w:numId="15" w16cid:durableId="1446583689">
    <w:abstractNumId w:val="20"/>
  </w:num>
  <w:num w:numId="16" w16cid:durableId="1303390086">
    <w:abstractNumId w:val="32"/>
  </w:num>
  <w:num w:numId="17" w16cid:durableId="428475745">
    <w:abstractNumId w:val="8"/>
  </w:num>
  <w:num w:numId="18" w16cid:durableId="2037803120">
    <w:abstractNumId w:val="29"/>
  </w:num>
  <w:num w:numId="19" w16cid:durableId="1935818032">
    <w:abstractNumId w:val="9"/>
  </w:num>
  <w:num w:numId="20" w16cid:durableId="1762674649">
    <w:abstractNumId w:val="3"/>
  </w:num>
  <w:num w:numId="21" w16cid:durableId="1054164259">
    <w:abstractNumId w:val="2"/>
  </w:num>
  <w:num w:numId="22" w16cid:durableId="2007398105">
    <w:abstractNumId w:val="18"/>
  </w:num>
  <w:num w:numId="23" w16cid:durableId="1533301775">
    <w:abstractNumId w:val="7"/>
  </w:num>
  <w:num w:numId="24" w16cid:durableId="411631944">
    <w:abstractNumId w:val="24"/>
  </w:num>
  <w:num w:numId="25" w16cid:durableId="1567718475">
    <w:abstractNumId w:val="17"/>
  </w:num>
  <w:num w:numId="26" w16cid:durableId="503476258">
    <w:abstractNumId w:val="0"/>
  </w:num>
  <w:num w:numId="27" w16cid:durableId="381180153">
    <w:abstractNumId w:val="21"/>
  </w:num>
  <w:num w:numId="28" w16cid:durableId="43143696">
    <w:abstractNumId w:val="11"/>
  </w:num>
  <w:num w:numId="29" w16cid:durableId="431902302">
    <w:abstractNumId w:val="19"/>
  </w:num>
  <w:num w:numId="30" w16cid:durableId="1739472858">
    <w:abstractNumId w:val="26"/>
  </w:num>
  <w:num w:numId="31" w16cid:durableId="1082526441">
    <w:abstractNumId w:val="15"/>
  </w:num>
  <w:num w:numId="32" w16cid:durableId="1462502570">
    <w:abstractNumId w:val="12"/>
  </w:num>
  <w:num w:numId="33" w16cid:durableId="736784204">
    <w:abstractNumId w:val="13"/>
  </w:num>
  <w:num w:numId="34" w16cid:durableId="155550760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96"/>
    <w:rsid w:val="00015148"/>
    <w:rsid w:val="0002099C"/>
    <w:rsid w:val="000610B5"/>
    <w:rsid w:val="000747CC"/>
    <w:rsid w:val="0007535B"/>
    <w:rsid w:val="00085F59"/>
    <w:rsid w:val="000941B7"/>
    <w:rsid w:val="000D5773"/>
    <w:rsid w:val="000D6F42"/>
    <w:rsid w:val="0012624E"/>
    <w:rsid w:val="001274D5"/>
    <w:rsid w:val="00144463"/>
    <w:rsid w:val="00167860"/>
    <w:rsid w:val="00170CD4"/>
    <w:rsid w:val="001A316C"/>
    <w:rsid w:val="001A51C6"/>
    <w:rsid w:val="001C6BCF"/>
    <w:rsid w:val="001D16CF"/>
    <w:rsid w:val="001E1E89"/>
    <w:rsid w:val="00232765"/>
    <w:rsid w:val="00234E9D"/>
    <w:rsid w:val="00253238"/>
    <w:rsid w:val="00263590"/>
    <w:rsid w:val="00263EE7"/>
    <w:rsid w:val="002860C2"/>
    <w:rsid w:val="002C13A2"/>
    <w:rsid w:val="002C3CB7"/>
    <w:rsid w:val="002E530B"/>
    <w:rsid w:val="0030272E"/>
    <w:rsid w:val="0033284A"/>
    <w:rsid w:val="003426A2"/>
    <w:rsid w:val="00346D13"/>
    <w:rsid w:val="003F5E2D"/>
    <w:rsid w:val="003F6A96"/>
    <w:rsid w:val="00413979"/>
    <w:rsid w:val="00436A42"/>
    <w:rsid w:val="00464400"/>
    <w:rsid w:val="004A3566"/>
    <w:rsid w:val="004A4A74"/>
    <w:rsid w:val="004A7DCA"/>
    <w:rsid w:val="004E4CDB"/>
    <w:rsid w:val="004F2C85"/>
    <w:rsid w:val="004F5CB4"/>
    <w:rsid w:val="00520437"/>
    <w:rsid w:val="00545B8A"/>
    <w:rsid w:val="005474BD"/>
    <w:rsid w:val="00561C14"/>
    <w:rsid w:val="00567CA5"/>
    <w:rsid w:val="005772DB"/>
    <w:rsid w:val="005922A5"/>
    <w:rsid w:val="005A3714"/>
    <w:rsid w:val="005C0E53"/>
    <w:rsid w:val="005C344C"/>
    <w:rsid w:val="005D7E18"/>
    <w:rsid w:val="005E38BF"/>
    <w:rsid w:val="005E785E"/>
    <w:rsid w:val="0061549D"/>
    <w:rsid w:val="00624135"/>
    <w:rsid w:val="006271B2"/>
    <w:rsid w:val="00627EAB"/>
    <w:rsid w:val="00647EF0"/>
    <w:rsid w:val="006529ED"/>
    <w:rsid w:val="006553DE"/>
    <w:rsid w:val="0068067F"/>
    <w:rsid w:val="006B0E54"/>
    <w:rsid w:val="006B3EF0"/>
    <w:rsid w:val="006C4B4E"/>
    <w:rsid w:val="006D7609"/>
    <w:rsid w:val="00717D41"/>
    <w:rsid w:val="0074314B"/>
    <w:rsid w:val="007532A1"/>
    <w:rsid w:val="00770392"/>
    <w:rsid w:val="00773F0A"/>
    <w:rsid w:val="007935CC"/>
    <w:rsid w:val="007A4DEE"/>
    <w:rsid w:val="007B0642"/>
    <w:rsid w:val="007C3F28"/>
    <w:rsid w:val="007D2BB6"/>
    <w:rsid w:val="007D355E"/>
    <w:rsid w:val="007E7267"/>
    <w:rsid w:val="00813176"/>
    <w:rsid w:val="008165D8"/>
    <w:rsid w:val="008515C7"/>
    <w:rsid w:val="008612F0"/>
    <w:rsid w:val="00874113"/>
    <w:rsid w:val="008820D4"/>
    <w:rsid w:val="00891896"/>
    <w:rsid w:val="008E0DBF"/>
    <w:rsid w:val="008E3CDB"/>
    <w:rsid w:val="008F56CF"/>
    <w:rsid w:val="00906198"/>
    <w:rsid w:val="0093393F"/>
    <w:rsid w:val="0094609A"/>
    <w:rsid w:val="009523E0"/>
    <w:rsid w:val="009A2F24"/>
    <w:rsid w:val="009B538C"/>
    <w:rsid w:val="009E1D55"/>
    <w:rsid w:val="009E210E"/>
    <w:rsid w:val="009F4AB7"/>
    <w:rsid w:val="00A06CBC"/>
    <w:rsid w:val="00A205EF"/>
    <w:rsid w:val="00A8515B"/>
    <w:rsid w:val="00AC56DC"/>
    <w:rsid w:val="00AF11FF"/>
    <w:rsid w:val="00B0244D"/>
    <w:rsid w:val="00B04B7E"/>
    <w:rsid w:val="00B22AE5"/>
    <w:rsid w:val="00B2316A"/>
    <w:rsid w:val="00B36FD3"/>
    <w:rsid w:val="00BB61D3"/>
    <w:rsid w:val="00BC39AD"/>
    <w:rsid w:val="00BE48F2"/>
    <w:rsid w:val="00C062DF"/>
    <w:rsid w:val="00C23FE9"/>
    <w:rsid w:val="00C436F1"/>
    <w:rsid w:val="00C54199"/>
    <w:rsid w:val="00C6206B"/>
    <w:rsid w:val="00C62B45"/>
    <w:rsid w:val="00C72507"/>
    <w:rsid w:val="00C82752"/>
    <w:rsid w:val="00C82BAF"/>
    <w:rsid w:val="00C839C7"/>
    <w:rsid w:val="00CC6AEB"/>
    <w:rsid w:val="00CF0EE2"/>
    <w:rsid w:val="00D011CB"/>
    <w:rsid w:val="00D17CB6"/>
    <w:rsid w:val="00D32913"/>
    <w:rsid w:val="00D366A6"/>
    <w:rsid w:val="00D4539F"/>
    <w:rsid w:val="00D5549B"/>
    <w:rsid w:val="00D80B24"/>
    <w:rsid w:val="00DA2FA6"/>
    <w:rsid w:val="00DD018C"/>
    <w:rsid w:val="00DD09C3"/>
    <w:rsid w:val="00DF5CBC"/>
    <w:rsid w:val="00E1538D"/>
    <w:rsid w:val="00E20B6E"/>
    <w:rsid w:val="00E35289"/>
    <w:rsid w:val="00E55489"/>
    <w:rsid w:val="00EA6196"/>
    <w:rsid w:val="00EB2B0B"/>
    <w:rsid w:val="00EB5C19"/>
    <w:rsid w:val="00EC45C4"/>
    <w:rsid w:val="00F0107A"/>
    <w:rsid w:val="00F045F0"/>
    <w:rsid w:val="00F07E02"/>
    <w:rsid w:val="00F6173B"/>
    <w:rsid w:val="00F76098"/>
    <w:rsid w:val="00FA1E53"/>
    <w:rsid w:val="00FA2530"/>
    <w:rsid w:val="00FB30A9"/>
    <w:rsid w:val="00FC30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75E5"/>
  <w15:chartTrackingRefBased/>
  <w15:docId w15:val="{5E15896E-CC8A-9F48-9131-1706919B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B7"/>
    <w:rPr>
      <w:rFonts w:ascii="Times New Roman" w:eastAsia="Times New Roman" w:hAnsi="Times New Roman" w:cs="Times New Roman"/>
      <w:lang w:eastAsia="fr-CA"/>
    </w:rPr>
  </w:style>
  <w:style w:type="paragraph" w:styleId="Titre1">
    <w:name w:val="heading 1"/>
    <w:basedOn w:val="D-Titre3-UQO"/>
    <w:next w:val="Normal"/>
    <w:link w:val="Titre1Car"/>
    <w:qFormat/>
    <w:rsid w:val="00F6173B"/>
    <w:pPr>
      <w:keepNext/>
      <w:keepLines/>
      <w:spacing w:before="480"/>
      <w:outlineLvl w:val="0"/>
    </w:pPr>
    <w:rPr>
      <w:rFonts w:ascii="Raleway ExtraBold" w:eastAsiaTheme="majorEastAsia" w:hAnsi="Raleway ExtraBold" w:cstheme="majorBidi"/>
      <w:bCs w:val="0"/>
      <w:color w:val="2F5496" w:themeColor="accent1" w:themeShade="BF"/>
      <w:sz w:val="28"/>
      <w:szCs w:val="28"/>
    </w:rPr>
  </w:style>
  <w:style w:type="paragraph" w:styleId="Titre2">
    <w:name w:val="heading 2"/>
    <w:basedOn w:val="Normal"/>
    <w:next w:val="Normal"/>
    <w:link w:val="Titre2Car"/>
    <w:unhideWhenUsed/>
    <w:qFormat/>
    <w:rsid w:val="008F56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61549D"/>
    <w:pPr>
      <w:keepNext/>
      <w:tabs>
        <w:tab w:val="left" w:pos="-1440"/>
        <w:tab w:val="left" w:pos="-720"/>
        <w:tab w:val="left" w:pos="0"/>
        <w:tab w:val="left" w:pos="720"/>
        <w:tab w:val="left" w:pos="1440"/>
        <w:tab w:val="left" w:pos="2160"/>
        <w:tab w:val="left" w:pos="2880"/>
        <w:tab w:val="left" w:pos="3600"/>
        <w:tab w:val="left" w:pos="4320"/>
        <w:tab w:val="left" w:pos="5040"/>
        <w:tab w:val="left" w:pos="5493"/>
        <w:tab w:val="left" w:pos="5760"/>
        <w:tab w:val="left" w:pos="6480"/>
        <w:tab w:val="left" w:pos="7200"/>
        <w:tab w:val="left" w:pos="7920"/>
        <w:tab w:val="left" w:pos="8640"/>
        <w:tab w:val="left" w:pos="9360"/>
      </w:tabs>
      <w:spacing w:before="120" w:after="58"/>
      <w:jc w:val="both"/>
      <w:outlineLvl w:val="2"/>
    </w:pPr>
    <w:rPr>
      <w:rFonts w:eastAsia="Times"/>
      <w:b/>
      <w:sz w:val="20"/>
      <w:szCs w:val="20"/>
    </w:rPr>
  </w:style>
  <w:style w:type="paragraph" w:styleId="Titre4">
    <w:name w:val="heading 4"/>
    <w:basedOn w:val="Normal"/>
    <w:next w:val="Normal"/>
    <w:link w:val="Titre4Car"/>
    <w:qFormat/>
    <w:rsid w:val="0061549D"/>
    <w:pPr>
      <w:keepNext/>
      <w:tabs>
        <w:tab w:val="left" w:pos="-1440"/>
        <w:tab w:val="left" w:pos="-720"/>
        <w:tab w:val="left" w:pos="0"/>
        <w:tab w:val="left" w:pos="720"/>
        <w:tab w:val="left" w:pos="1440"/>
        <w:tab w:val="left" w:pos="2160"/>
        <w:tab w:val="left" w:pos="2880"/>
        <w:tab w:val="left" w:pos="3600"/>
        <w:tab w:val="left" w:pos="4320"/>
        <w:tab w:val="left" w:pos="5040"/>
        <w:tab w:val="left" w:pos="5493"/>
        <w:tab w:val="left" w:pos="5760"/>
        <w:tab w:val="left" w:pos="6480"/>
        <w:tab w:val="left" w:pos="7200"/>
        <w:tab w:val="left" w:pos="7920"/>
        <w:tab w:val="left" w:pos="8640"/>
        <w:tab w:val="left" w:pos="9360"/>
      </w:tabs>
      <w:spacing w:before="120"/>
      <w:jc w:val="both"/>
      <w:outlineLvl w:val="3"/>
    </w:pPr>
    <w:rPr>
      <w:rFonts w:eastAsia="Times"/>
      <w:b/>
      <w:sz w:val="18"/>
      <w:szCs w:val="20"/>
    </w:rPr>
  </w:style>
  <w:style w:type="paragraph" w:styleId="Titre5">
    <w:name w:val="heading 5"/>
    <w:basedOn w:val="Normal"/>
    <w:next w:val="Normal"/>
    <w:link w:val="Titre5Car"/>
    <w:qFormat/>
    <w:rsid w:val="0061549D"/>
    <w:pPr>
      <w:keepNext/>
      <w:spacing w:before="120"/>
      <w:jc w:val="center"/>
      <w:outlineLvl w:val="4"/>
    </w:pPr>
    <w:rPr>
      <w:rFonts w:ascii="Arial" w:hAnsi="Arial"/>
      <w:i/>
      <w:szCs w:val="20"/>
    </w:rPr>
  </w:style>
  <w:style w:type="paragraph" w:styleId="Titre6">
    <w:name w:val="heading 6"/>
    <w:basedOn w:val="Normal"/>
    <w:next w:val="Normal"/>
    <w:link w:val="Titre6Car"/>
    <w:qFormat/>
    <w:rsid w:val="0061549D"/>
    <w:pPr>
      <w:keepNext/>
      <w:widowControl w:val="0"/>
      <w:spacing w:before="120"/>
      <w:jc w:val="both"/>
      <w:outlineLvl w:val="5"/>
    </w:pPr>
    <w:rPr>
      <w:rFonts w:ascii="Algerian" w:hAnsi="Algerian"/>
      <w:sz w:val="36"/>
      <w:szCs w:val="20"/>
      <w:lang w:eastAsia="fr-FR"/>
    </w:rPr>
  </w:style>
  <w:style w:type="paragraph" w:styleId="Titre7">
    <w:name w:val="heading 7"/>
    <w:basedOn w:val="Normal"/>
    <w:next w:val="Normal"/>
    <w:link w:val="Titre7Car"/>
    <w:qFormat/>
    <w:rsid w:val="0061549D"/>
    <w:pPr>
      <w:keepNext/>
      <w:widowControl w:val="0"/>
      <w:spacing w:before="120"/>
      <w:jc w:val="center"/>
      <w:outlineLvl w:val="6"/>
    </w:pPr>
    <w:rPr>
      <w:rFonts w:ascii="Algerian" w:hAnsi="Algerian"/>
      <w:szCs w:val="20"/>
      <w:u w:val="double"/>
      <w:lang w:eastAsia="fr-FR"/>
    </w:rPr>
  </w:style>
  <w:style w:type="paragraph" w:styleId="Titre8">
    <w:name w:val="heading 8"/>
    <w:basedOn w:val="Normal"/>
    <w:next w:val="Normal"/>
    <w:link w:val="Titre8Car"/>
    <w:qFormat/>
    <w:rsid w:val="0061549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outlineLvl w:val="7"/>
    </w:pPr>
    <w:rPr>
      <w:b/>
      <w:color w:val="000000"/>
      <w:szCs w:val="20"/>
      <w:u w:val="double"/>
      <w:lang w:eastAsia="fr-FR"/>
    </w:rPr>
  </w:style>
  <w:style w:type="paragraph" w:styleId="Titre9">
    <w:name w:val="heading 9"/>
    <w:basedOn w:val="Normal"/>
    <w:next w:val="Normal"/>
    <w:link w:val="Titre9Car"/>
    <w:qFormat/>
    <w:rsid w:val="0061549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outlineLvl w:val="8"/>
    </w:pPr>
    <w:rPr>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rsid w:val="00F6173B"/>
    <w:rPr>
      <w:rFonts w:ascii="Raleway SemiBold" w:hAnsi="Raleway SemiBold"/>
      <w:b/>
      <w:i w:val="0"/>
      <w:iCs/>
      <w:sz w:val="20"/>
    </w:rPr>
  </w:style>
  <w:style w:type="table" w:styleId="Grilledutableau">
    <w:name w:val="Table Grid"/>
    <w:basedOn w:val="TableauNormal"/>
    <w:uiPriority w:val="39"/>
    <w:rsid w:val="0034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UQO"/>
    <w:basedOn w:val="Normal"/>
    <w:next w:val="Normal"/>
    <w:link w:val="En-tteCar"/>
    <w:uiPriority w:val="99"/>
    <w:unhideWhenUsed/>
    <w:rsid w:val="00906198"/>
    <w:pPr>
      <w:tabs>
        <w:tab w:val="center" w:pos="4153"/>
        <w:tab w:val="right" w:pos="8306"/>
      </w:tabs>
    </w:pPr>
    <w:rPr>
      <w:rFonts w:ascii="Raleway Light" w:eastAsiaTheme="minorHAnsi" w:hAnsi="Raleway Light" w:cstheme="minorBidi"/>
      <w:sz w:val="18"/>
      <w:lang w:eastAsia="en-US"/>
    </w:rPr>
  </w:style>
  <w:style w:type="character" w:customStyle="1" w:styleId="En-tteCar">
    <w:name w:val="En-tête Car"/>
    <w:aliases w:val="--UQO Car"/>
    <w:basedOn w:val="Policepardfaut"/>
    <w:link w:val="En-tte"/>
    <w:uiPriority w:val="99"/>
    <w:rsid w:val="00906198"/>
    <w:rPr>
      <w:rFonts w:ascii="Raleway Light" w:hAnsi="Raleway Light"/>
      <w:sz w:val="18"/>
    </w:rPr>
  </w:style>
  <w:style w:type="character" w:styleId="Numrodepage">
    <w:name w:val="page number"/>
    <w:basedOn w:val="Policepardfaut"/>
    <w:unhideWhenUsed/>
    <w:rsid w:val="002E530B"/>
    <w:rPr>
      <w:rFonts w:ascii="Raleway Light" w:hAnsi="Raleway Light"/>
      <w:b w:val="0"/>
      <w:i w:val="0"/>
      <w:sz w:val="20"/>
    </w:rPr>
  </w:style>
  <w:style w:type="character" w:customStyle="1" w:styleId="Titre1Car">
    <w:name w:val="Titre 1 Car"/>
    <w:basedOn w:val="Policepardfaut"/>
    <w:link w:val="Titre1"/>
    <w:rsid w:val="00F6173B"/>
    <w:rPr>
      <w:rFonts w:ascii="Raleway ExtraBold" w:eastAsiaTheme="majorEastAsia" w:hAnsi="Raleway ExtraBold" w:cstheme="majorBidi"/>
      <w:b/>
      <w:i w:val="0"/>
      <w:color w:val="2F5496" w:themeColor="accent1" w:themeShade="BF"/>
      <w:sz w:val="28"/>
      <w:szCs w:val="28"/>
    </w:rPr>
  </w:style>
  <w:style w:type="paragraph" w:styleId="Pieddepage">
    <w:name w:val="footer"/>
    <w:basedOn w:val="Normal"/>
    <w:link w:val="PieddepageCar"/>
    <w:uiPriority w:val="99"/>
    <w:unhideWhenUsed/>
    <w:rsid w:val="00E20B6E"/>
    <w:pPr>
      <w:tabs>
        <w:tab w:val="center" w:pos="4153"/>
        <w:tab w:val="right" w:pos="8306"/>
      </w:tabs>
    </w:pPr>
  </w:style>
  <w:style w:type="character" w:customStyle="1" w:styleId="PieddepageCar">
    <w:name w:val="Pied de page Car"/>
    <w:basedOn w:val="Policepardfaut"/>
    <w:link w:val="Pieddepage"/>
    <w:uiPriority w:val="99"/>
    <w:rsid w:val="00E20B6E"/>
    <w:rPr>
      <w:rFonts w:ascii="Raleway Light" w:hAnsi="Raleway Light"/>
      <w:b w:val="0"/>
      <w:i w:val="0"/>
      <w:sz w:val="20"/>
    </w:rPr>
  </w:style>
  <w:style w:type="character" w:customStyle="1" w:styleId="Titre2Car">
    <w:name w:val="Titre 2 Car"/>
    <w:basedOn w:val="Policepardfaut"/>
    <w:link w:val="Titre2"/>
    <w:rsid w:val="008F56CF"/>
    <w:rPr>
      <w:rFonts w:asciiTheme="majorHAnsi" w:eastAsiaTheme="majorEastAsia" w:hAnsiTheme="majorHAnsi" w:cstheme="majorBidi"/>
      <w:color w:val="2F5496" w:themeColor="accent1" w:themeShade="BF"/>
      <w:sz w:val="26"/>
      <w:szCs w:val="26"/>
    </w:rPr>
  </w:style>
  <w:style w:type="paragraph" w:customStyle="1" w:styleId="I-TexteDansBoite-UQO">
    <w:name w:val="I-TexteDansBoite-UQO"/>
    <w:basedOn w:val="H-BulletDansBoite-UQO"/>
    <w:rsid w:val="002860C2"/>
    <w:pPr>
      <w:numPr>
        <w:numId w:val="0"/>
      </w:numPr>
    </w:pPr>
  </w:style>
  <w:style w:type="paragraph" w:styleId="Paragraphedeliste">
    <w:name w:val="List Paragraph"/>
    <w:basedOn w:val="Normal"/>
    <w:uiPriority w:val="34"/>
    <w:qFormat/>
    <w:rsid w:val="008F56CF"/>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C-Titre3AvecTitre4-UQO">
    <w:name w:val="C-Titre3_AvecTitre4-UQO"/>
    <w:next w:val="E-Titre4-UQO"/>
    <w:qFormat/>
    <w:rsid w:val="001A51C6"/>
    <w:rPr>
      <w:rFonts w:ascii="Playfair Display" w:hAnsi="Playfair Display"/>
      <w:b/>
      <w:bCs/>
      <w:color w:val="344D5A"/>
      <w:sz w:val="36"/>
      <w:szCs w:val="36"/>
    </w:rPr>
  </w:style>
  <w:style w:type="paragraph" w:customStyle="1" w:styleId="E-Titre4-UQO">
    <w:name w:val="E-Titre4-UQO"/>
    <w:next w:val="Normal"/>
    <w:qFormat/>
    <w:rsid w:val="001A51C6"/>
    <w:pPr>
      <w:spacing w:after="360"/>
    </w:pPr>
    <w:rPr>
      <w:rFonts w:ascii="Raleway Light" w:hAnsi="Raleway Light"/>
    </w:rPr>
  </w:style>
  <w:style w:type="paragraph" w:customStyle="1" w:styleId="A-Titre1-UQO">
    <w:name w:val="A-Titre1-UQO"/>
    <w:basedOn w:val="Normal"/>
    <w:next w:val="B-Titre2-UQO"/>
    <w:rsid w:val="00906198"/>
    <w:pPr>
      <w:spacing w:before="240" w:after="240"/>
    </w:pPr>
    <w:rPr>
      <w:rFonts w:ascii="Raleway ExtraBold" w:eastAsiaTheme="minorHAnsi" w:hAnsi="Raleway ExtraBold" w:cstheme="minorBidi"/>
      <w:b/>
      <w:bCs/>
      <w:color w:val="344D5A"/>
      <w:sz w:val="56"/>
      <w:szCs w:val="56"/>
      <w:lang w:eastAsia="en-US"/>
    </w:rPr>
  </w:style>
  <w:style w:type="paragraph" w:customStyle="1" w:styleId="Encadr1">
    <w:name w:val="Encadré1"/>
    <w:basedOn w:val="Normal"/>
    <w:autoRedefine/>
    <w:rsid w:val="00E35289"/>
    <w:pPr>
      <w:keepNext/>
      <w:keepLines/>
      <w:numPr>
        <w:numId w:val="2"/>
      </w:numPr>
      <w:pBdr>
        <w:top w:val="single" w:sz="18" w:space="1" w:color="FFC000" w:themeColor="accent4"/>
        <w:left w:val="single" w:sz="18" w:space="4" w:color="FFC000" w:themeColor="accent4"/>
        <w:bottom w:val="single" w:sz="18" w:space="1" w:color="FFC000" w:themeColor="accent4"/>
        <w:right w:val="single" w:sz="18" w:space="4" w:color="FFC000" w:themeColor="accent4"/>
      </w:pBdr>
      <w:spacing w:before="480" w:line="276" w:lineRule="auto"/>
      <w:outlineLvl w:val="0"/>
    </w:pPr>
    <w:rPr>
      <w:rFonts w:ascii="Playfair" w:eastAsiaTheme="majorEastAsia" w:hAnsi="Playfair" w:cstheme="majorBidi"/>
      <w:b/>
      <w:bCs/>
      <w:color w:val="2F5496" w:themeColor="accent1" w:themeShade="BF"/>
      <w:sz w:val="28"/>
      <w:szCs w:val="28"/>
    </w:rPr>
  </w:style>
  <w:style w:type="paragraph" w:customStyle="1" w:styleId="D-Titre3-UQO">
    <w:name w:val="D-Titre3-UQO"/>
    <w:link w:val="D-Titre3-UQOCar"/>
    <w:qFormat/>
    <w:rsid w:val="001A51C6"/>
    <w:pPr>
      <w:spacing w:after="240" w:line="276" w:lineRule="auto"/>
      <w:jc w:val="both"/>
    </w:pPr>
    <w:rPr>
      <w:rFonts w:ascii="Playfair Display" w:hAnsi="Playfair Display"/>
      <w:b/>
      <w:bCs/>
      <w:color w:val="344D5A"/>
      <w:sz w:val="36"/>
      <w:szCs w:val="36"/>
    </w:rPr>
  </w:style>
  <w:style w:type="character" w:customStyle="1" w:styleId="D-Titre3-UQOCar">
    <w:name w:val="D-Titre3-UQO Car"/>
    <w:basedOn w:val="Policepardfaut"/>
    <w:link w:val="D-Titre3-UQO"/>
    <w:rsid w:val="001A51C6"/>
    <w:rPr>
      <w:rFonts w:ascii="Playfair Display" w:hAnsi="Playfair Display"/>
      <w:b/>
      <w:bCs/>
      <w:i w:val="0"/>
      <w:color w:val="344D5A"/>
      <w:sz w:val="36"/>
      <w:szCs w:val="36"/>
    </w:rPr>
  </w:style>
  <w:style w:type="paragraph" w:customStyle="1" w:styleId="Tableau-Titre1-UQO">
    <w:name w:val="Tableau-Titre1-UQO"/>
    <w:basedOn w:val="Sansinterligne"/>
    <w:rsid w:val="002C3CB7"/>
    <w:pPr>
      <w:keepNext/>
      <w:spacing w:before="240"/>
      <w:ind w:left="170" w:right="170"/>
      <w:jc w:val="center"/>
    </w:pPr>
    <w:rPr>
      <w:rFonts w:ascii="Raleway ExtraBold" w:hAnsi="Raleway ExtraBold"/>
      <w:b/>
      <w:bCs/>
      <w:color w:val="FFFFFF" w:themeColor="background1"/>
      <w:sz w:val="24"/>
    </w:rPr>
  </w:style>
  <w:style w:type="paragraph" w:styleId="Sous-titre">
    <w:name w:val="Subtitle"/>
    <w:basedOn w:val="Normal"/>
    <w:next w:val="Normal"/>
    <w:link w:val="Sous-titreCar"/>
    <w:qFormat/>
    <w:rsid w:val="00E20B6E"/>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ous-titreCar">
    <w:name w:val="Sous-titre Car"/>
    <w:basedOn w:val="Policepardfaut"/>
    <w:link w:val="Sous-titre"/>
    <w:rsid w:val="00E20B6E"/>
    <w:rPr>
      <w:rFonts w:asciiTheme="majorHAnsi" w:eastAsiaTheme="majorEastAsia" w:hAnsiTheme="majorHAnsi" w:cstheme="majorBidi"/>
      <w:b w:val="0"/>
      <w:i/>
      <w:iCs/>
      <w:color w:val="4472C4" w:themeColor="accent1"/>
      <w:spacing w:val="15"/>
      <w:sz w:val="20"/>
    </w:rPr>
  </w:style>
  <w:style w:type="paragraph" w:styleId="Sansinterligne">
    <w:name w:val="No Spacing"/>
    <w:uiPriority w:val="1"/>
    <w:qFormat/>
    <w:rsid w:val="002C3CB7"/>
    <w:rPr>
      <w:rFonts w:ascii="Raleway Light" w:hAnsi="Raleway Light"/>
      <w:sz w:val="20"/>
    </w:rPr>
  </w:style>
  <w:style w:type="paragraph" w:customStyle="1" w:styleId="G-TitreDansBoite-UQO">
    <w:name w:val="G-Titre_DansBoite-UQO"/>
    <w:basedOn w:val="Normal"/>
    <w:rsid w:val="00E20B6E"/>
    <w:rPr>
      <w:rFonts w:ascii="Raleway SemiBold" w:eastAsiaTheme="minorHAnsi" w:hAnsi="Raleway SemiBold" w:cstheme="minorBidi"/>
      <w:b/>
      <w:bCs/>
      <w:color w:val="344D5A"/>
      <w:sz w:val="20"/>
      <w:lang w:eastAsia="en-US"/>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style>
  <w:style w:type="paragraph" w:customStyle="1" w:styleId="Tableau-Titre2-UQO">
    <w:name w:val="Tableau-Titre2-UQO"/>
    <w:basedOn w:val="D-Titre3-UQO"/>
    <w:link w:val="Tableau-Titre2-UQOCar"/>
    <w:rsid w:val="005772DB"/>
    <w:pPr>
      <w:spacing w:after="120"/>
      <w:jc w:val="center"/>
    </w:pPr>
    <w:rPr>
      <w:rFonts w:ascii="Raleway Medium" w:hAnsi="Raleway Medium"/>
      <w:b w:val="0"/>
      <w:bCs w:val="0"/>
      <w:color w:val="FFFFFF" w:themeColor="background1"/>
      <w:sz w:val="22"/>
      <w:szCs w:val="22"/>
    </w:rPr>
  </w:style>
  <w:style w:type="paragraph" w:customStyle="1" w:styleId="B-Titre2-UQO">
    <w:name w:val="B-Titre2-UQO"/>
    <w:basedOn w:val="Normal"/>
    <w:next w:val="D-Titre3-UQO"/>
    <w:rsid w:val="004F5CB4"/>
    <w:pPr>
      <w:spacing w:before="600" w:after="840"/>
    </w:pPr>
    <w:rPr>
      <w:rFonts w:ascii="Raleway Medium" w:eastAsiaTheme="minorHAnsi" w:hAnsi="Raleway Medium" w:cstheme="minorBidi"/>
      <w:noProof/>
      <w:color w:val="344D5A"/>
      <w:sz w:val="32"/>
      <w:szCs w:val="56"/>
      <w:lang w:eastAsia="en-US"/>
    </w:rPr>
  </w:style>
  <w:style w:type="paragraph" w:customStyle="1" w:styleId="H-BulletDansBoite-UQO">
    <w:name w:val="H-BulletDansBoite-UQO"/>
    <w:rsid w:val="00C82BAF"/>
    <w:pPr>
      <w:numPr>
        <w:numId w:val="1"/>
      </w:numPr>
      <w:spacing w:line="276" w:lineRule="auto"/>
      <w:ind w:left="360"/>
    </w:pPr>
    <w:rPr>
      <w:rFonts w:ascii="Raleway Light" w:hAnsi="Raleway Light"/>
      <w:color w:val="000000" w:themeColor="text1"/>
      <w:sz w:val="20"/>
      <w:szCs w:val="20"/>
      <w14:textOutline w14:w="9525" w14:cap="rnd" w14:cmpd="sng" w14:algn="ctr">
        <w14:noFill/>
        <w14:prstDash w14:val="solid"/>
        <w14:bevel/>
      </w14:textOutline>
    </w:rPr>
  </w:style>
  <w:style w:type="character" w:customStyle="1" w:styleId="Tableau-Titre2-UQOCar">
    <w:name w:val="Tableau-Titre2-UQO Car"/>
    <w:basedOn w:val="D-Titre3-UQOCar"/>
    <w:link w:val="Tableau-Titre2-UQO"/>
    <w:rsid w:val="005772DB"/>
    <w:rPr>
      <w:rFonts w:ascii="Raleway Medium" w:hAnsi="Raleway Medium"/>
      <w:b w:val="0"/>
      <w:bCs w:val="0"/>
      <w:i w:val="0"/>
      <w:color w:val="FFFFFF" w:themeColor="background1"/>
      <w:sz w:val="22"/>
      <w:szCs w:val="22"/>
    </w:rPr>
  </w:style>
  <w:style w:type="paragraph" w:customStyle="1" w:styleId="Tableau-Titre3-UQO">
    <w:name w:val="Tableau-Titre3-UQO"/>
    <w:basedOn w:val="D-Titre3-UQO"/>
    <w:link w:val="Tableau-Titre3-UQOCar"/>
    <w:rsid w:val="005772DB"/>
    <w:pPr>
      <w:spacing w:before="120" w:after="120"/>
      <w:jc w:val="center"/>
    </w:pPr>
    <w:rPr>
      <w:rFonts w:ascii="Raleway" w:eastAsia="Times New Roman" w:hAnsi="Raleway" w:cs="Calibri"/>
      <w:bCs w:val="0"/>
      <w:color w:val="FFFFFF" w:themeColor="background1"/>
      <w:sz w:val="20"/>
      <w:szCs w:val="20"/>
      <w:lang w:eastAsia="fr-CA"/>
    </w:rPr>
  </w:style>
  <w:style w:type="character" w:customStyle="1" w:styleId="Tableau-Titre3-UQOCar">
    <w:name w:val="Tableau-Titre3-UQO Car"/>
    <w:basedOn w:val="D-Titre3-UQOCar"/>
    <w:link w:val="Tableau-Titre3-UQO"/>
    <w:rsid w:val="005772DB"/>
    <w:rPr>
      <w:rFonts w:ascii="Raleway" w:eastAsia="Times New Roman" w:hAnsi="Raleway" w:cs="Calibri"/>
      <w:b/>
      <w:bCs w:val="0"/>
      <w:i w:val="0"/>
      <w:color w:val="FFFFFF" w:themeColor="background1"/>
      <w:sz w:val="20"/>
      <w:szCs w:val="20"/>
      <w:lang w:eastAsia="fr-CA"/>
    </w:rPr>
  </w:style>
  <w:style w:type="paragraph" w:customStyle="1" w:styleId="Tableau-Titre4-UQO">
    <w:name w:val="Tableau-Titre4-UQO"/>
    <w:basedOn w:val="D-Titre3-UQO"/>
    <w:link w:val="Tableau-Titre4-UQOCar"/>
    <w:rsid w:val="005772DB"/>
    <w:pPr>
      <w:spacing w:before="120" w:after="120"/>
    </w:pPr>
    <w:rPr>
      <w:rFonts w:ascii="Raleway Medium" w:eastAsia="Times New Roman" w:hAnsi="Raleway Medium" w:cs="Calibri"/>
      <w:b w:val="0"/>
      <w:bCs w:val="0"/>
      <w:color w:val="000000"/>
      <w:sz w:val="20"/>
      <w:szCs w:val="20"/>
      <w:lang w:eastAsia="fr-CA"/>
    </w:rPr>
  </w:style>
  <w:style w:type="character" w:customStyle="1" w:styleId="Tableau-Titre4-UQOCar">
    <w:name w:val="Tableau-Titre4-UQO Car"/>
    <w:basedOn w:val="D-Titre3-UQOCar"/>
    <w:link w:val="Tableau-Titre4-UQO"/>
    <w:rsid w:val="005772DB"/>
    <w:rPr>
      <w:rFonts w:ascii="Raleway Medium" w:eastAsia="Times New Roman" w:hAnsi="Raleway Medium" w:cs="Calibri"/>
      <w:b w:val="0"/>
      <w:bCs w:val="0"/>
      <w:i w:val="0"/>
      <w:color w:val="000000"/>
      <w:sz w:val="20"/>
      <w:szCs w:val="20"/>
      <w:lang w:eastAsia="fr-CA"/>
    </w:rPr>
  </w:style>
  <w:style w:type="paragraph" w:customStyle="1" w:styleId="I-ReferenceDansBoite-UQO">
    <w:name w:val="I-Reference_DansBoite-UQO"/>
    <w:basedOn w:val="I-TexteDansBoite-UQO"/>
    <w:qFormat/>
    <w:rsid w:val="00EB2B0B"/>
    <w:pPr>
      <w:spacing w:before="240"/>
      <w:jc w:val="right"/>
    </w:pPr>
    <w:rPr>
      <w:sz w:val="16"/>
      <w:szCs w:val="16"/>
    </w:rPr>
  </w:style>
  <w:style w:type="paragraph" w:customStyle="1" w:styleId="Tableau-Texte-UQO">
    <w:name w:val="Tableau-Texte-UQO"/>
    <w:basedOn w:val="D-Titre3-UQO"/>
    <w:link w:val="Tableau-Texte-UQOCar"/>
    <w:rsid w:val="005772DB"/>
    <w:pPr>
      <w:spacing w:before="120" w:after="120"/>
    </w:pPr>
    <w:rPr>
      <w:rFonts w:ascii="Raleway Light" w:eastAsia="Times New Roman" w:hAnsi="Raleway Light" w:cs="Calibri"/>
      <w:b w:val="0"/>
      <w:bCs w:val="0"/>
      <w:color w:val="000000"/>
      <w:sz w:val="20"/>
      <w:szCs w:val="20"/>
      <w:lang w:eastAsia="fr-CA"/>
    </w:rPr>
  </w:style>
  <w:style w:type="character" w:customStyle="1" w:styleId="Tableau-Texte-UQOCar">
    <w:name w:val="Tableau-Texte-UQO Car"/>
    <w:basedOn w:val="D-Titre3-UQOCar"/>
    <w:link w:val="Tableau-Texte-UQO"/>
    <w:rsid w:val="005772DB"/>
    <w:rPr>
      <w:rFonts w:ascii="Raleway Light" w:eastAsia="Times New Roman" w:hAnsi="Raleway Light" w:cs="Calibri"/>
      <w:b w:val="0"/>
      <w:bCs w:val="0"/>
      <w:i w:val="0"/>
      <w:color w:val="000000"/>
      <w:sz w:val="20"/>
      <w:szCs w:val="20"/>
      <w:lang w:eastAsia="fr-CA"/>
    </w:rPr>
  </w:style>
  <w:style w:type="paragraph" w:customStyle="1" w:styleId="E-Titre5-UQO">
    <w:name w:val="E-Titre5-UQO"/>
    <w:basedOn w:val="E-Titre4-UQO"/>
    <w:rsid w:val="005772DB"/>
    <w:pPr>
      <w:spacing w:before="480" w:after="240"/>
    </w:pPr>
    <w:rPr>
      <w:rFonts w:ascii="Raleway SemiBold" w:hAnsi="Raleway SemiBold"/>
      <w:b/>
      <w:bCs/>
      <w:color w:val="58805D"/>
    </w:rPr>
  </w:style>
  <w:style w:type="paragraph" w:styleId="Titre">
    <w:name w:val="Title"/>
    <w:basedOn w:val="Normal"/>
    <w:next w:val="Normal"/>
    <w:link w:val="TitreCar"/>
    <w:qFormat/>
    <w:rsid w:val="00E35289"/>
    <w:pPr>
      <w:pBdr>
        <w:bottom w:val="single" w:sz="8" w:space="4" w:color="4472C4" w:themeColor="accent1"/>
      </w:pBdr>
      <w:spacing w:after="300"/>
      <w:contextualSpacing/>
    </w:pPr>
    <w:rPr>
      <w:rFonts w:ascii="Playfair Bold" w:eastAsiaTheme="majorEastAsia" w:hAnsi="Playfair Bold" w:cstheme="majorBidi"/>
      <w:b/>
      <w:color w:val="323E4F" w:themeColor="text2" w:themeShade="BF"/>
      <w:spacing w:val="5"/>
      <w:sz w:val="52"/>
      <w:szCs w:val="52"/>
      <w:lang w:eastAsia="en-US"/>
    </w:rPr>
  </w:style>
  <w:style w:type="character" w:customStyle="1" w:styleId="TitreCar">
    <w:name w:val="Titre Car"/>
    <w:basedOn w:val="Policepardfaut"/>
    <w:link w:val="Titre"/>
    <w:rsid w:val="00E35289"/>
    <w:rPr>
      <w:rFonts w:ascii="Playfair Bold" w:eastAsiaTheme="majorEastAsia" w:hAnsi="Playfair Bold" w:cstheme="majorBidi"/>
      <w:b/>
      <w:color w:val="323E4F" w:themeColor="text2" w:themeShade="BF"/>
      <w:spacing w:val="5"/>
      <w:sz w:val="52"/>
      <w:szCs w:val="52"/>
    </w:rPr>
  </w:style>
  <w:style w:type="paragraph" w:customStyle="1" w:styleId="A-TexteUQO">
    <w:name w:val="A-TexteUQO"/>
    <w:basedOn w:val="Normal"/>
    <w:rsid w:val="00C436F1"/>
    <w:pPr>
      <w:spacing w:after="240" w:line="360" w:lineRule="auto"/>
    </w:pPr>
    <w:rPr>
      <w:rFonts w:ascii="Raleway Light" w:eastAsiaTheme="minorHAnsi" w:hAnsi="Raleway Light" w:cstheme="minorBidi"/>
      <w:sz w:val="20"/>
      <w:szCs w:val="20"/>
      <w:lang w:eastAsia="en-US"/>
    </w:rPr>
  </w:style>
  <w:style w:type="character" w:customStyle="1" w:styleId="Titre3Car">
    <w:name w:val="Titre 3 Car"/>
    <w:basedOn w:val="Policepardfaut"/>
    <w:link w:val="Titre3"/>
    <w:rsid w:val="0061549D"/>
    <w:rPr>
      <w:rFonts w:ascii="Times New Roman" w:eastAsia="Times" w:hAnsi="Times New Roman" w:cs="Times New Roman"/>
      <w:b/>
      <w:sz w:val="20"/>
      <w:szCs w:val="20"/>
      <w:lang w:eastAsia="fr-CA"/>
    </w:rPr>
  </w:style>
  <w:style w:type="character" w:customStyle="1" w:styleId="Titre4Car">
    <w:name w:val="Titre 4 Car"/>
    <w:basedOn w:val="Policepardfaut"/>
    <w:link w:val="Titre4"/>
    <w:rsid w:val="0061549D"/>
    <w:rPr>
      <w:rFonts w:ascii="Times New Roman" w:eastAsia="Times" w:hAnsi="Times New Roman" w:cs="Times New Roman"/>
      <w:b/>
      <w:sz w:val="18"/>
      <w:szCs w:val="20"/>
      <w:lang w:eastAsia="fr-CA"/>
    </w:rPr>
  </w:style>
  <w:style w:type="character" w:customStyle="1" w:styleId="Titre5Car">
    <w:name w:val="Titre 5 Car"/>
    <w:basedOn w:val="Policepardfaut"/>
    <w:link w:val="Titre5"/>
    <w:rsid w:val="0061549D"/>
    <w:rPr>
      <w:rFonts w:ascii="Arial" w:eastAsia="Times New Roman" w:hAnsi="Arial" w:cs="Times New Roman"/>
      <w:i/>
      <w:szCs w:val="20"/>
      <w:lang w:eastAsia="fr-CA"/>
    </w:rPr>
  </w:style>
  <w:style w:type="character" w:customStyle="1" w:styleId="Titre6Car">
    <w:name w:val="Titre 6 Car"/>
    <w:basedOn w:val="Policepardfaut"/>
    <w:link w:val="Titre6"/>
    <w:rsid w:val="0061549D"/>
    <w:rPr>
      <w:rFonts w:ascii="Algerian" w:eastAsia="Times New Roman" w:hAnsi="Algerian" w:cs="Times New Roman"/>
      <w:sz w:val="36"/>
      <w:szCs w:val="20"/>
      <w:lang w:eastAsia="fr-FR"/>
    </w:rPr>
  </w:style>
  <w:style w:type="character" w:customStyle="1" w:styleId="Titre7Car">
    <w:name w:val="Titre 7 Car"/>
    <w:basedOn w:val="Policepardfaut"/>
    <w:link w:val="Titre7"/>
    <w:rsid w:val="0061549D"/>
    <w:rPr>
      <w:rFonts w:ascii="Algerian" w:eastAsia="Times New Roman" w:hAnsi="Algerian" w:cs="Times New Roman"/>
      <w:szCs w:val="20"/>
      <w:u w:val="double"/>
      <w:lang w:eastAsia="fr-FR"/>
    </w:rPr>
  </w:style>
  <w:style w:type="character" w:customStyle="1" w:styleId="Titre8Car">
    <w:name w:val="Titre 8 Car"/>
    <w:basedOn w:val="Policepardfaut"/>
    <w:link w:val="Titre8"/>
    <w:rsid w:val="0061549D"/>
    <w:rPr>
      <w:rFonts w:ascii="Times New Roman" w:eastAsia="Times New Roman" w:hAnsi="Times New Roman" w:cs="Times New Roman"/>
      <w:b/>
      <w:color w:val="000000"/>
      <w:szCs w:val="20"/>
      <w:u w:val="double"/>
      <w:lang w:eastAsia="fr-FR"/>
    </w:rPr>
  </w:style>
  <w:style w:type="character" w:customStyle="1" w:styleId="Titre9Car">
    <w:name w:val="Titre 9 Car"/>
    <w:basedOn w:val="Policepardfaut"/>
    <w:link w:val="Titre9"/>
    <w:rsid w:val="0061549D"/>
    <w:rPr>
      <w:rFonts w:ascii="Times New Roman" w:eastAsia="Times New Roman" w:hAnsi="Times New Roman" w:cs="Times New Roman"/>
      <w:b/>
      <w:szCs w:val="20"/>
      <w:lang w:eastAsia="fr-FR"/>
    </w:rPr>
  </w:style>
  <w:style w:type="paragraph" w:styleId="Retraitcorpsdetexte">
    <w:name w:val="Body Text Indent"/>
    <w:basedOn w:val="Normal"/>
    <w:link w:val="RetraitcorpsdetexteCar"/>
    <w:rsid w:val="0061549D"/>
    <w:pPr>
      <w:tabs>
        <w:tab w:val="left" w:pos="0"/>
        <w:tab w:val="left" w:pos="480"/>
        <w:tab w:val="left" w:pos="709"/>
        <w:tab w:val="left" w:pos="1418"/>
        <w:tab w:val="left" w:pos="2126"/>
        <w:tab w:val="left" w:pos="2835"/>
        <w:tab w:val="left" w:pos="3543"/>
        <w:tab w:val="left" w:pos="4253"/>
        <w:tab w:val="left" w:pos="4962"/>
        <w:tab w:val="left" w:pos="5672"/>
        <w:tab w:val="left" w:pos="6380"/>
        <w:tab w:val="left" w:pos="7089"/>
        <w:tab w:val="left" w:pos="7797"/>
        <w:tab w:val="left" w:pos="8507"/>
      </w:tabs>
      <w:spacing w:before="120"/>
      <w:ind w:left="740" w:hanging="740"/>
      <w:jc w:val="both"/>
    </w:pPr>
    <w:rPr>
      <w:rFonts w:eastAsia="Wingdings 2"/>
      <w:sz w:val="20"/>
      <w:szCs w:val="20"/>
    </w:rPr>
  </w:style>
  <w:style w:type="character" w:customStyle="1" w:styleId="RetraitcorpsdetexteCar">
    <w:name w:val="Retrait corps de texte Car"/>
    <w:basedOn w:val="Policepardfaut"/>
    <w:link w:val="Retraitcorpsdetexte"/>
    <w:rsid w:val="0061549D"/>
    <w:rPr>
      <w:rFonts w:ascii="Times New Roman" w:eastAsia="Wingdings 2" w:hAnsi="Times New Roman" w:cs="Times New Roman"/>
      <w:sz w:val="20"/>
      <w:szCs w:val="20"/>
      <w:lang w:eastAsia="fr-CA"/>
    </w:rPr>
  </w:style>
  <w:style w:type="paragraph" w:customStyle="1" w:styleId="I-II-III">
    <w:name w:val="I-II-III"/>
    <w:basedOn w:val="Normal"/>
    <w:rsid w:val="0061549D"/>
    <w:pPr>
      <w:tabs>
        <w:tab w:val="left" w:pos="426"/>
        <w:tab w:val="left" w:pos="1418"/>
        <w:tab w:val="left" w:pos="2126"/>
        <w:tab w:val="left" w:pos="2835"/>
        <w:tab w:val="left" w:pos="3543"/>
        <w:tab w:val="left" w:pos="4253"/>
        <w:tab w:val="left" w:pos="4962"/>
        <w:tab w:val="left" w:pos="5672"/>
        <w:tab w:val="left" w:pos="6380"/>
        <w:tab w:val="left" w:pos="7089"/>
        <w:tab w:val="left" w:pos="7797"/>
        <w:tab w:val="left" w:pos="8507"/>
      </w:tabs>
      <w:spacing w:before="120"/>
      <w:ind w:left="426" w:hanging="426"/>
      <w:jc w:val="both"/>
    </w:pPr>
    <w:rPr>
      <w:rFonts w:eastAsia="Wingdings 2"/>
      <w:sz w:val="20"/>
      <w:szCs w:val="20"/>
    </w:rPr>
  </w:style>
  <w:style w:type="paragraph" w:styleId="Corpsdetexte">
    <w:name w:val="Body Text"/>
    <w:basedOn w:val="Normal"/>
    <w:link w:val="CorpsdetexteCar"/>
    <w:rsid w:val="0061549D"/>
    <w:pPr>
      <w:spacing w:before="120"/>
      <w:jc w:val="both"/>
    </w:pPr>
    <w:rPr>
      <w:rFonts w:eastAsia="Times"/>
      <w:sz w:val="20"/>
      <w:szCs w:val="20"/>
    </w:rPr>
  </w:style>
  <w:style w:type="character" w:customStyle="1" w:styleId="CorpsdetexteCar">
    <w:name w:val="Corps de texte Car"/>
    <w:basedOn w:val="Policepardfaut"/>
    <w:link w:val="Corpsdetexte"/>
    <w:rsid w:val="0061549D"/>
    <w:rPr>
      <w:rFonts w:ascii="Times New Roman" w:eastAsia="Times" w:hAnsi="Times New Roman" w:cs="Times New Roman"/>
      <w:sz w:val="20"/>
      <w:szCs w:val="20"/>
      <w:lang w:eastAsia="fr-CA"/>
    </w:rPr>
  </w:style>
  <w:style w:type="paragraph" w:styleId="Corpsdetexte2">
    <w:name w:val="Body Text 2"/>
    <w:basedOn w:val="Normal"/>
    <w:link w:val="Corpsdetexte2Car"/>
    <w:rsid w:val="0061549D"/>
    <w:pPr>
      <w:spacing w:before="120"/>
      <w:jc w:val="both"/>
    </w:pPr>
    <w:rPr>
      <w:rFonts w:eastAsia="Times"/>
      <w:sz w:val="22"/>
      <w:szCs w:val="20"/>
    </w:rPr>
  </w:style>
  <w:style w:type="character" w:customStyle="1" w:styleId="Corpsdetexte2Car">
    <w:name w:val="Corps de texte 2 Car"/>
    <w:basedOn w:val="Policepardfaut"/>
    <w:link w:val="Corpsdetexte2"/>
    <w:rsid w:val="0061549D"/>
    <w:rPr>
      <w:rFonts w:ascii="Times New Roman" w:eastAsia="Times" w:hAnsi="Times New Roman" w:cs="Times New Roman"/>
      <w:sz w:val="22"/>
      <w:szCs w:val="20"/>
      <w:lang w:eastAsia="fr-CA"/>
    </w:rPr>
  </w:style>
  <w:style w:type="paragraph" w:customStyle="1" w:styleId="Corpsdetexte21">
    <w:name w:val="Corps de texte 21"/>
    <w:basedOn w:val="Normal"/>
    <w:rsid w:val="0061549D"/>
    <w:pPr>
      <w:widowControl w:val="0"/>
      <w:overflowPunct w:val="0"/>
      <w:autoSpaceDE w:val="0"/>
      <w:autoSpaceDN w:val="0"/>
      <w:adjustRightInd w:val="0"/>
      <w:spacing w:before="100" w:after="100"/>
      <w:ind w:left="567"/>
      <w:jc w:val="both"/>
      <w:textAlignment w:val="baseline"/>
    </w:pPr>
    <w:rPr>
      <w:rFonts w:ascii="Arial" w:hAnsi="Arial"/>
      <w:sz w:val="20"/>
      <w:szCs w:val="20"/>
    </w:rPr>
  </w:style>
  <w:style w:type="paragraph" w:styleId="Retraitcorpsdetexte2">
    <w:name w:val="Body Text Indent 2"/>
    <w:basedOn w:val="Normal"/>
    <w:link w:val="Retraitcorpsdetexte2Car"/>
    <w:rsid w:val="0061549D"/>
    <w:pPr>
      <w:spacing w:before="120"/>
      <w:ind w:left="567"/>
      <w:jc w:val="both"/>
    </w:pPr>
    <w:rPr>
      <w:rFonts w:ascii="Arial" w:hAnsi="Arial"/>
      <w:sz w:val="20"/>
      <w:szCs w:val="20"/>
    </w:rPr>
  </w:style>
  <w:style w:type="character" w:customStyle="1" w:styleId="Retraitcorpsdetexte2Car">
    <w:name w:val="Retrait corps de texte 2 Car"/>
    <w:basedOn w:val="Policepardfaut"/>
    <w:link w:val="Retraitcorpsdetexte2"/>
    <w:rsid w:val="0061549D"/>
    <w:rPr>
      <w:rFonts w:ascii="Arial" w:eastAsia="Times New Roman" w:hAnsi="Arial" w:cs="Times New Roman"/>
      <w:sz w:val="20"/>
      <w:szCs w:val="20"/>
      <w:lang w:eastAsia="fr-CA"/>
    </w:rPr>
  </w:style>
  <w:style w:type="paragraph" w:styleId="Corpsdetexte3">
    <w:name w:val="Body Text 3"/>
    <w:basedOn w:val="Normal"/>
    <w:link w:val="Corpsdetexte3Car"/>
    <w:rsid w:val="0061549D"/>
    <w:pPr>
      <w:tabs>
        <w:tab w:val="left" w:pos="426"/>
      </w:tabs>
      <w:spacing w:before="120"/>
      <w:jc w:val="both"/>
    </w:pPr>
    <w:rPr>
      <w:rFonts w:eastAsia="Wingdings 2"/>
      <w:sz w:val="20"/>
      <w:szCs w:val="20"/>
    </w:rPr>
  </w:style>
  <w:style w:type="character" w:customStyle="1" w:styleId="Corpsdetexte3Car">
    <w:name w:val="Corps de texte 3 Car"/>
    <w:basedOn w:val="Policepardfaut"/>
    <w:link w:val="Corpsdetexte3"/>
    <w:rsid w:val="0061549D"/>
    <w:rPr>
      <w:rFonts w:ascii="Times New Roman" w:eastAsia="Wingdings 2" w:hAnsi="Times New Roman" w:cs="Times New Roman"/>
      <w:sz w:val="20"/>
      <w:szCs w:val="20"/>
      <w:lang w:eastAsia="fr-CA"/>
    </w:rPr>
  </w:style>
  <w:style w:type="paragraph" w:customStyle="1" w:styleId="CROCHET">
    <w:name w:val="CROCHET"/>
    <w:basedOn w:val="Normal"/>
    <w:rsid w:val="0061549D"/>
    <w:pPr>
      <w:numPr>
        <w:numId w:val="4"/>
      </w:numPr>
      <w:spacing w:before="120"/>
      <w:jc w:val="both"/>
    </w:pPr>
    <w:rPr>
      <w:rFonts w:eastAsia="Times"/>
      <w:sz w:val="22"/>
      <w:szCs w:val="20"/>
    </w:rPr>
  </w:style>
  <w:style w:type="paragraph" w:customStyle="1" w:styleId="POINT">
    <w:name w:val="POINT"/>
    <w:basedOn w:val="En-tte"/>
    <w:rsid w:val="0061549D"/>
    <w:pPr>
      <w:numPr>
        <w:numId w:val="3"/>
      </w:numPr>
      <w:tabs>
        <w:tab w:val="clear" w:pos="4153"/>
        <w:tab w:val="clear" w:pos="8306"/>
      </w:tabs>
      <w:spacing w:before="120"/>
      <w:jc w:val="both"/>
    </w:pPr>
    <w:rPr>
      <w:rFonts w:ascii="Times New Roman" w:eastAsia="Wingdings 2" w:hAnsi="Times New Roman" w:cs="Times New Roman"/>
      <w:sz w:val="24"/>
      <w:szCs w:val="20"/>
      <w:lang w:eastAsia="fr-CA"/>
    </w:rPr>
  </w:style>
  <w:style w:type="paragraph" w:styleId="Notedebasdepage">
    <w:name w:val="footnote text"/>
    <w:basedOn w:val="Normal"/>
    <w:link w:val="NotedebasdepageCar"/>
    <w:uiPriority w:val="99"/>
    <w:rsid w:val="0061549D"/>
    <w:pPr>
      <w:spacing w:before="120"/>
      <w:jc w:val="both"/>
    </w:pPr>
    <w:rPr>
      <w:rFonts w:eastAsia="Times"/>
      <w:szCs w:val="20"/>
    </w:rPr>
  </w:style>
  <w:style w:type="character" w:customStyle="1" w:styleId="NotedebasdepageCar">
    <w:name w:val="Note de bas de page Car"/>
    <w:basedOn w:val="Policepardfaut"/>
    <w:link w:val="Notedebasdepage"/>
    <w:uiPriority w:val="99"/>
    <w:rsid w:val="0061549D"/>
    <w:rPr>
      <w:rFonts w:ascii="Times New Roman" w:eastAsia="Times" w:hAnsi="Times New Roman" w:cs="Times New Roman"/>
      <w:szCs w:val="20"/>
      <w:lang w:eastAsia="fr-CA"/>
    </w:rPr>
  </w:style>
  <w:style w:type="paragraph" w:customStyle="1" w:styleId="CONTENU">
    <w:name w:val="CONTENU"/>
    <w:basedOn w:val="Normal"/>
    <w:rsid w:val="0061549D"/>
    <w:pPr>
      <w:numPr>
        <w:numId w:val="5"/>
      </w:numPr>
      <w:spacing w:before="120"/>
      <w:jc w:val="both"/>
    </w:pPr>
    <w:rPr>
      <w:sz w:val="20"/>
      <w:szCs w:val="20"/>
    </w:rPr>
  </w:style>
  <w:style w:type="paragraph" w:styleId="Explorateurdedocuments">
    <w:name w:val="Document Map"/>
    <w:basedOn w:val="Normal"/>
    <w:link w:val="ExplorateurdedocumentsCar"/>
    <w:semiHidden/>
    <w:rsid w:val="0061549D"/>
    <w:pPr>
      <w:shd w:val="clear" w:color="auto" w:fill="000080"/>
      <w:spacing w:before="120"/>
      <w:jc w:val="both"/>
    </w:pPr>
    <w:rPr>
      <w:rFonts w:ascii="Tahoma" w:eastAsia="Wingdings 2" w:hAnsi="Tahoma" w:cs="Tahoma"/>
      <w:sz w:val="20"/>
      <w:szCs w:val="20"/>
    </w:rPr>
  </w:style>
  <w:style w:type="character" w:customStyle="1" w:styleId="ExplorateurdedocumentsCar">
    <w:name w:val="Explorateur de documents Car"/>
    <w:basedOn w:val="Policepardfaut"/>
    <w:link w:val="Explorateurdedocuments"/>
    <w:semiHidden/>
    <w:rsid w:val="0061549D"/>
    <w:rPr>
      <w:rFonts w:ascii="Tahoma" w:eastAsia="Wingdings 2" w:hAnsi="Tahoma" w:cs="Tahoma"/>
      <w:sz w:val="20"/>
      <w:szCs w:val="20"/>
      <w:shd w:val="clear" w:color="auto" w:fill="000080"/>
      <w:lang w:eastAsia="fr-CA"/>
    </w:rPr>
  </w:style>
  <w:style w:type="paragraph" w:customStyle="1" w:styleId="1Paragraph">
    <w:name w:val="1Paragraph"/>
    <w:rsid w:val="0061549D"/>
    <w:pPr>
      <w:tabs>
        <w:tab w:val="left" w:pos="720"/>
      </w:tabs>
      <w:autoSpaceDE w:val="0"/>
      <w:autoSpaceDN w:val="0"/>
      <w:adjustRightInd w:val="0"/>
      <w:ind w:left="720" w:hanging="720"/>
    </w:pPr>
    <w:rPr>
      <w:rFonts w:ascii="Arial" w:eastAsia="Times New Roman" w:hAnsi="Arial" w:cs="Times New Roman"/>
      <w:sz w:val="20"/>
      <w:szCs w:val="20"/>
      <w:lang w:eastAsia="fr-CA"/>
    </w:rPr>
  </w:style>
  <w:style w:type="paragraph" w:styleId="Retraitcorpsdetexte3">
    <w:name w:val="Body Text Indent 3"/>
    <w:basedOn w:val="Normal"/>
    <w:link w:val="Retraitcorpsdetexte3Car"/>
    <w:rsid w:val="0061549D"/>
    <w:pPr>
      <w:overflowPunct w:val="0"/>
      <w:autoSpaceDE w:val="0"/>
      <w:autoSpaceDN w:val="0"/>
      <w:adjustRightInd w:val="0"/>
      <w:spacing w:before="120"/>
      <w:ind w:left="-567"/>
      <w:jc w:val="both"/>
      <w:textAlignment w:val="baseline"/>
    </w:pPr>
    <w:rPr>
      <w:szCs w:val="20"/>
    </w:rPr>
  </w:style>
  <w:style w:type="character" w:customStyle="1" w:styleId="Retraitcorpsdetexte3Car">
    <w:name w:val="Retrait corps de texte 3 Car"/>
    <w:basedOn w:val="Policepardfaut"/>
    <w:link w:val="Retraitcorpsdetexte3"/>
    <w:rsid w:val="0061549D"/>
    <w:rPr>
      <w:rFonts w:ascii="Times New Roman" w:eastAsia="Times New Roman" w:hAnsi="Times New Roman" w:cs="Times New Roman"/>
      <w:szCs w:val="20"/>
      <w:lang w:eastAsia="fr-CA"/>
    </w:rPr>
  </w:style>
  <w:style w:type="paragraph" w:customStyle="1" w:styleId="PETITPOINT">
    <w:name w:val="PETIT POINT"/>
    <w:basedOn w:val="Normal"/>
    <w:rsid w:val="0061549D"/>
    <w:pPr>
      <w:numPr>
        <w:numId w:val="8"/>
      </w:numPr>
      <w:tabs>
        <w:tab w:val="left" w:pos="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before="120"/>
      <w:ind w:left="142"/>
      <w:jc w:val="both"/>
      <w:textAlignment w:val="baseline"/>
    </w:pPr>
    <w:rPr>
      <w:sz w:val="22"/>
      <w:szCs w:val="20"/>
    </w:rPr>
  </w:style>
  <w:style w:type="paragraph" w:customStyle="1" w:styleId="11">
    <w:name w:val="1.1"/>
    <w:basedOn w:val="Normal"/>
    <w:rsid w:val="0061549D"/>
    <w:pPr>
      <w:tabs>
        <w:tab w:val="left" w:pos="2116"/>
        <w:tab w:val="left" w:pos="2821"/>
        <w:tab w:val="left" w:pos="3526"/>
        <w:tab w:val="left" w:pos="4231"/>
        <w:tab w:val="left" w:pos="4936"/>
        <w:tab w:val="left" w:pos="5641"/>
        <w:tab w:val="left" w:pos="6346"/>
        <w:tab w:val="left" w:pos="7051"/>
        <w:tab w:val="left" w:pos="7756"/>
        <w:tab w:val="left" w:pos="8461"/>
        <w:tab w:val="left" w:pos="9166"/>
      </w:tabs>
      <w:spacing w:before="120"/>
      <w:ind w:left="851" w:hanging="567"/>
      <w:jc w:val="both"/>
    </w:pPr>
    <w:rPr>
      <w:rFonts w:eastAsia="Times"/>
      <w:sz w:val="20"/>
      <w:szCs w:val="20"/>
      <w:lang w:eastAsia="fr-FR"/>
    </w:rPr>
  </w:style>
  <w:style w:type="paragraph" w:customStyle="1" w:styleId="21">
    <w:name w:val="2.1"/>
    <w:basedOn w:val="11"/>
    <w:rsid w:val="0061549D"/>
    <w:pPr>
      <w:tabs>
        <w:tab w:val="clear" w:pos="2116"/>
        <w:tab w:val="left" w:pos="851"/>
        <w:tab w:val="left" w:pos="1843"/>
      </w:tabs>
    </w:pPr>
    <w:rPr>
      <w:sz w:val="24"/>
    </w:rPr>
  </w:style>
  <w:style w:type="paragraph" w:customStyle="1" w:styleId="retrait1">
    <w:name w:val="retrait 1"/>
    <w:basedOn w:val="Normal"/>
    <w:rsid w:val="0061549D"/>
    <w:pPr>
      <w:widowControl w:val="0"/>
      <w:tabs>
        <w:tab w:val="left" w:pos="-1001"/>
        <w:tab w:val="left" w:pos="-281"/>
        <w:tab w:val="left" w:pos="878"/>
      </w:tabs>
      <w:spacing w:before="120"/>
      <w:ind w:left="439" w:right="-19" w:hanging="439"/>
      <w:jc w:val="both"/>
    </w:pPr>
    <w:rPr>
      <w:color w:val="000000"/>
      <w:szCs w:val="20"/>
      <w:lang w:val="en-US" w:eastAsia="fr-FR"/>
    </w:rPr>
  </w:style>
  <w:style w:type="character" w:styleId="Hyperlien">
    <w:name w:val="Hyperlink"/>
    <w:uiPriority w:val="99"/>
    <w:rsid w:val="0061549D"/>
    <w:rPr>
      <w:color w:val="0000FF"/>
      <w:u w:val="single"/>
    </w:rPr>
  </w:style>
  <w:style w:type="paragraph" w:customStyle="1" w:styleId="Level1">
    <w:name w:val="Level 1"/>
    <w:basedOn w:val="Normal"/>
    <w:rsid w:val="0061549D"/>
    <w:pPr>
      <w:widowControl w:val="0"/>
      <w:numPr>
        <w:numId w:val="6"/>
      </w:numPr>
      <w:tabs>
        <w:tab w:val="clear" w:pos="720"/>
      </w:tabs>
      <w:spacing w:before="120" w:line="215" w:lineRule="auto"/>
      <w:jc w:val="both"/>
    </w:pPr>
    <w:rPr>
      <w:szCs w:val="20"/>
    </w:rPr>
  </w:style>
  <w:style w:type="paragraph" w:customStyle="1" w:styleId="puce">
    <w:name w:val="puce"/>
    <w:basedOn w:val="Normal"/>
    <w:rsid w:val="0061549D"/>
    <w:pPr>
      <w:numPr>
        <w:numId w:val="7"/>
      </w:numPr>
      <w:tabs>
        <w:tab w:val="clear" w:pos="360"/>
      </w:tabs>
      <w:spacing w:before="120" w:line="180" w:lineRule="atLeast"/>
      <w:jc w:val="both"/>
    </w:pPr>
    <w:rPr>
      <w:rFonts w:ascii="Arial" w:hAnsi="Arial"/>
      <w:sz w:val="18"/>
      <w:szCs w:val="20"/>
    </w:rPr>
  </w:style>
  <w:style w:type="paragraph" w:customStyle="1" w:styleId="level10">
    <w:name w:val="_level1"/>
    <w:basedOn w:val="Normal"/>
    <w:rsid w:val="0061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hanging="720"/>
      <w:jc w:val="both"/>
    </w:pPr>
    <w:rPr>
      <w:szCs w:val="20"/>
      <w:lang w:eastAsia="fr-FR"/>
    </w:rPr>
  </w:style>
  <w:style w:type="paragraph" w:customStyle="1" w:styleId="level2">
    <w:name w:val="_level2"/>
    <w:basedOn w:val="Normal"/>
    <w:rsid w:val="0061549D"/>
    <w:pPr>
      <w:widowControl w:val="0"/>
      <w:tabs>
        <w:tab w:val="left" w:pos="1440"/>
        <w:tab w:val="left" w:pos="2160"/>
        <w:tab w:val="left" w:pos="2880"/>
        <w:tab w:val="left" w:pos="3600"/>
        <w:tab w:val="left" w:pos="4320"/>
        <w:tab w:val="left" w:pos="5040"/>
        <w:tab w:val="left" w:pos="5760"/>
        <w:tab w:val="left" w:pos="6480"/>
        <w:tab w:val="left" w:pos="7200"/>
        <w:tab w:val="left" w:pos="7920"/>
      </w:tabs>
      <w:spacing w:before="120"/>
      <w:ind w:left="1440" w:hanging="720"/>
      <w:jc w:val="both"/>
    </w:pPr>
    <w:rPr>
      <w:szCs w:val="20"/>
      <w:lang w:eastAsia="fr-FR"/>
    </w:rPr>
  </w:style>
  <w:style w:type="paragraph" w:customStyle="1" w:styleId="level3">
    <w:name w:val="_level3"/>
    <w:basedOn w:val="Normal"/>
    <w:rsid w:val="0061549D"/>
    <w:pPr>
      <w:widowControl w:val="0"/>
      <w:tabs>
        <w:tab w:val="left" w:pos="2160"/>
        <w:tab w:val="left" w:pos="2880"/>
        <w:tab w:val="left" w:pos="3600"/>
        <w:tab w:val="left" w:pos="4320"/>
        <w:tab w:val="left" w:pos="5040"/>
        <w:tab w:val="left" w:pos="5760"/>
        <w:tab w:val="left" w:pos="6480"/>
        <w:tab w:val="left" w:pos="7200"/>
        <w:tab w:val="left" w:pos="7920"/>
      </w:tabs>
      <w:spacing w:before="120"/>
      <w:ind w:left="2160" w:hanging="720"/>
      <w:jc w:val="both"/>
    </w:pPr>
    <w:rPr>
      <w:szCs w:val="20"/>
      <w:lang w:eastAsia="fr-FR"/>
    </w:rPr>
  </w:style>
  <w:style w:type="paragraph" w:customStyle="1" w:styleId="level4">
    <w:name w:val="_level4"/>
    <w:basedOn w:val="Normal"/>
    <w:rsid w:val="0061549D"/>
    <w:pPr>
      <w:widowControl w:val="0"/>
      <w:tabs>
        <w:tab w:val="left" w:pos="2880"/>
        <w:tab w:val="left" w:pos="3600"/>
        <w:tab w:val="left" w:pos="4320"/>
        <w:tab w:val="left" w:pos="5040"/>
        <w:tab w:val="left" w:pos="5760"/>
        <w:tab w:val="left" w:pos="6480"/>
        <w:tab w:val="left" w:pos="7200"/>
        <w:tab w:val="left" w:pos="7920"/>
      </w:tabs>
      <w:spacing w:before="120"/>
      <w:ind w:left="2880" w:hanging="720"/>
      <w:jc w:val="both"/>
    </w:pPr>
    <w:rPr>
      <w:szCs w:val="20"/>
      <w:lang w:eastAsia="fr-FR"/>
    </w:rPr>
  </w:style>
  <w:style w:type="paragraph" w:customStyle="1" w:styleId="level5">
    <w:name w:val="_level5"/>
    <w:basedOn w:val="Normal"/>
    <w:rsid w:val="0061549D"/>
    <w:pPr>
      <w:widowControl w:val="0"/>
      <w:tabs>
        <w:tab w:val="left" w:pos="3600"/>
        <w:tab w:val="left" w:pos="4320"/>
        <w:tab w:val="left" w:pos="5040"/>
        <w:tab w:val="left" w:pos="5760"/>
        <w:tab w:val="left" w:pos="6480"/>
        <w:tab w:val="left" w:pos="7200"/>
        <w:tab w:val="left" w:pos="7920"/>
      </w:tabs>
      <w:spacing w:before="120"/>
      <w:ind w:left="3600" w:hanging="720"/>
      <w:jc w:val="both"/>
    </w:pPr>
    <w:rPr>
      <w:szCs w:val="20"/>
      <w:lang w:eastAsia="fr-FR"/>
    </w:rPr>
  </w:style>
  <w:style w:type="paragraph" w:customStyle="1" w:styleId="level6">
    <w:name w:val="_level6"/>
    <w:basedOn w:val="Normal"/>
    <w:rsid w:val="0061549D"/>
    <w:pPr>
      <w:widowControl w:val="0"/>
      <w:tabs>
        <w:tab w:val="left" w:pos="4320"/>
        <w:tab w:val="left" w:pos="5040"/>
        <w:tab w:val="left" w:pos="5760"/>
        <w:tab w:val="left" w:pos="6480"/>
        <w:tab w:val="left" w:pos="7200"/>
        <w:tab w:val="left" w:pos="7920"/>
      </w:tabs>
      <w:spacing w:before="120"/>
      <w:ind w:left="4320" w:hanging="720"/>
      <w:jc w:val="both"/>
    </w:pPr>
    <w:rPr>
      <w:szCs w:val="20"/>
      <w:lang w:eastAsia="fr-FR"/>
    </w:rPr>
  </w:style>
  <w:style w:type="paragraph" w:customStyle="1" w:styleId="level7">
    <w:name w:val="_level7"/>
    <w:basedOn w:val="Normal"/>
    <w:rsid w:val="0061549D"/>
    <w:pPr>
      <w:widowControl w:val="0"/>
      <w:tabs>
        <w:tab w:val="left" w:pos="5040"/>
        <w:tab w:val="left" w:pos="5760"/>
        <w:tab w:val="left" w:pos="6480"/>
        <w:tab w:val="left" w:pos="7200"/>
        <w:tab w:val="left" w:pos="7920"/>
      </w:tabs>
      <w:spacing w:before="120"/>
      <w:ind w:left="5040" w:hanging="720"/>
      <w:jc w:val="both"/>
    </w:pPr>
    <w:rPr>
      <w:szCs w:val="20"/>
      <w:lang w:eastAsia="fr-FR"/>
    </w:rPr>
  </w:style>
  <w:style w:type="paragraph" w:customStyle="1" w:styleId="level8">
    <w:name w:val="_level8"/>
    <w:basedOn w:val="Normal"/>
    <w:rsid w:val="0061549D"/>
    <w:pPr>
      <w:widowControl w:val="0"/>
      <w:tabs>
        <w:tab w:val="left" w:pos="5760"/>
        <w:tab w:val="left" w:pos="6480"/>
        <w:tab w:val="left" w:pos="7200"/>
        <w:tab w:val="left" w:pos="7920"/>
      </w:tabs>
      <w:spacing w:before="120"/>
      <w:ind w:left="5760" w:hanging="720"/>
      <w:jc w:val="both"/>
    </w:pPr>
    <w:rPr>
      <w:szCs w:val="20"/>
      <w:lang w:eastAsia="fr-FR"/>
    </w:rPr>
  </w:style>
  <w:style w:type="paragraph" w:customStyle="1" w:styleId="level9">
    <w:name w:val="_level9"/>
    <w:basedOn w:val="Normal"/>
    <w:rsid w:val="0061549D"/>
    <w:pPr>
      <w:widowControl w:val="0"/>
      <w:tabs>
        <w:tab w:val="left" w:pos="6480"/>
        <w:tab w:val="left" w:pos="7200"/>
        <w:tab w:val="left" w:pos="7920"/>
      </w:tabs>
      <w:spacing w:before="120"/>
      <w:ind w:left="6480" w:hanging="720"/>
      <w:jc w:val="both"/>
    </w:pPr>
    <w:rPr>
      <w:szCs w:val="20"/>
      <w:lang w:eastAsia="fr-FR"/>
    </w:rPr>
  </w:style>
  <w:style w:type="paragraph" w:customStyle="1" w:styleId="levsl1">
    <w:name w:val="_levsl1"/>
    <w:basedOn w:val="Normal"/>
    <w:rsid w:val="0061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hanging="720"/>
      <w:jc w:val="both"/>
    </w:pPr>
    <w:rPr>
      <w:szCs w:val="20"/>
      <w:lang w:eastAsia="fr-FR"/>
    </w:rPr>
  </w:style>
  <w:style w:type="paragraph" w:customStyle="1" w:styleId="levsl2">
    <w:name w:val="_levsl2"/>
    <w:basedOn w:val="Normal"/>
    <w:rsid w:val="0061549D"/>
    <w:pPr>
      <w:widowControl w:val="0"/>
      <w:tabs>
        <w:tab w:val="left" w:pos="1440"/>
        <w:tab w:val="left" w:pos="2160"/>
        <w:tab w:val="left" w:pos="2880"/>
        <w:tab w:val="left" w:pos="3600"/>
        <w:tab w:val="left" w:pos="4320"/>
        <w:tab w:val="left" w:pos="5040"/>
        <w:tab w:val="left" w:pos="5760"/>
        <w:tab w:val="left" w:pos="6480"/>
        <w:tab w:val="left" w:pos="7200"/>
        <w:tab w:val="left" w:pos="7920"/>
      </w:tabs>
      <w:spacing w:before="120"/>
      <w:ind w:left="1440" w:hanging="720"/>
      <w:jc w:val="both"/>
    </w:pPr>
    <w:rPr>
      <w:szCs w:val="20"/>
      <w:lang w:eastAsia="fr-FR"/>
    </w:rPr>
  </w:style>
  <w:style w:type="paragraph" w:customStyle="1" w:styleId="levsl3">
    <w:name w:val="_levsl3"/>
    <w:basedOn w:val="Normal"/>
    <w:rsid w:val="0061549D"/>
    <w:pPr>
      <w:widowControl w:val="0"/>
      <w:tabs>
        <w:tab w:val="left" w:pos="2160"/>
        <w:tab w:val="left" w:pos="2880"/>
        <w:tab w:val="left" w:pos="3600"/>
        <w:tab w:val="left" w:pos="4320"/>
        <w:tab w:val="left" w:pos="5040"/>
        <w:tab w:val="left" w:pos="5760"/>
        <w:tab w:val="left" w:pos="6480"/>
        <w:tab w:val="left" w:pos="7200"/>
        <w:tab w:val="left" w:pos="7920"/>
      </w:tabs>
      <w:spacing w:before="120"/>
      <w:ind w:left="2160" w:hanging="720"/>
      <w:jc w:val="both"/>
    </w:pPr>
    <w:rPr>
      <w:szCs w:val="20"/>
      <w:lang w:eastAsia="fr-FR"/>
    </w:rPr>
  </w:style>
  <w:style w:type="paragraph" w:customStyle="1" w:styleId="levsl4">
    <w:name w:val="_levsl4"/>
    <w:basedOn w:val="Normal"/>
    <w:rsid w:val="0061549D"/>
    <w:pPr>
      <w:widowControl w:val="0"/>
      <w:tabs>
        <w:tab w:val="left" w:pos="2880"/>
        <w:tab w:val="left" w:pos="3600"/>
        <w:tab w:val="left" w:pos="4320"/>
        <w:tab w:val="left" w:pos="5040"/>
        <w:tab w:val="left" w:pos="5760"/>
        <w:tab w:val="left" w:pos="6480"/>
        <w:tab w:val="left" w:pos="7200"/>
        <w:tab w:val="left" w:pos="7920"/>
      </w:tabs>
      <w:spacing w:before="120"/>
      <w:ind w:left="2880" w:hanging="720"/>
      <w:jc w:val="both"/>
    </w:pPr>
    <w:rPr>
      <w:szCs w:val="20"/>
      <w:lang w:eastAsia="fr-FR"/>
    </w:rPr>
  </w:style>
  <w:style w:type="paragraph" w:customStyle="1" w:styleId="levsl5">
    <w:name w:val="_levsl5"/>
    <w:basedOn w:val="Normal"/>
    <w:rsid w:val="0061549D"/>
    <w:pPr>
      <w:widowControl w:val="0"/>
      <w:tabs>
        <w:tab w:val="left" w:pos="3600"/>
        <w:tab w:val="left" w:pos="4320"/>
        <w:tab w:val="left" w:pos="5040"/>
        <w:tab w:val="left" w:pos="5760"/>
        <w:tab w:val="left" w:pos="6480"/>
        <w:tab w:val="left" w:pos="7200"/>
        <w:tab w:val="left" w:pos="7920"/>
      </w:tabs>
      <w:spacing w:before="120"/>
      <w:ind w:left="3600" w:hanging="720"/>
      <w:jc w:val="both"/>
    </w:pPr>
    <w:rPr>
      <w:szCs w:val="20"/>
      <w:lang w:eastAsia="fr-FR"/>
    </w:rPr>
  </w:style>
  <w:style w:type="paragraph" w:customStyle="1" w:styleId="levsl6">
    <w:name w:val="_levsl6"/>
    <w:basedOn w:val="Normal"/>
    <w:rsid w:val="0061549D"/>
    <w:pPr>
      <w:widowControl w:val="0"/>
      <w:tabs>
        <w:tab w:val="left" w:pos="4320"/>
        <w:tab w:val="left" w:pos="5040"/>
        <w:tab w:val="left" w:pos="5760"/>
        <w:tab w:val="left" w:pos="6480"/>
        <w:tab w:val="left" w:pos="7200"/>
        <w:tab w:val="left" w:pos="7920"/>
      </w:tabs>
      <w:spacing w:before="120"/>
      <w:ind w:left="4320" w:hanging="720"/>
      <w:jc w:val="both"/>
    </w:pPr>
    <w:rPr>
      <w:szCs w:val="20"/>
      <w:lang w:eastAsia="fr-FR"/>
    </w:rPr>
  </w:style>
  <w:style w:type="paragraph" w:customStyle="1" w:styleId="levsl7">
    <w:name w:val="_levsl7"/>
    <w:basedOn w:val="Normal"/>
    <w:rsid w:val="0061549D"/>
    <w:pPr>
      <w:widowControl w:val="0"/>
      <w:tabs>
        <w:tab w:val="left" w:pos="5040"/>
        <w:tab w:val="left" w:pos="5760"/>
        <w:tab w:val="left" w:pos="6480"/>
        <w:tab w:val="left" w:pos="7200"/>
        <w:tab w:val="left" w:pos="7920"/>
      </w:tabs>
      <w:spacing w:before="120"/>
      <w:ind w:left="5040" w:hanging="720"/>
      <w:jc w:val="both"/>
    </w:pPr>
    <w:rPr>
      <w:szCs w:val="20"/>
      <w:lang w:eastAsia="fr-FR"/>
    </w:rPr>
  </w:style>
  <w:style w:type="paragraph" w:customStyle="1" w:styleId="levsl8">
    <w:name w:val="_levsl8"/>
    <w:basedOn w:val="Normal"/>
    <w:rsid w:val="0061549D"/>
    <w:pPr>
      <w:widowControl w:val="0"/>
      <w:tabs>
        <w:tab w:val="left" w:pos="5760"/>
        <w:tab w:val="left" w:pos="6480"/>
        <w:tab w:val="left" w:pos="7200"/>
        <w:tab w:val="left" w:pos="7920"/>
      </w:tabs>
      <w:spacing w:before="120"/>
      <w:ind w:left="5760" w:hanging="720"/>
      <w:jc w:val="both"/>
    </w:pPr>
    <w:rPr>
      <w:szCs w:val="20"/>
      <w:lang w:eastAsia="fr-FR"/>
    </w:rPr>
  </w:style>
  <w:style w:type="paragraph" w:customStyle="1" w:styleId="levsl9">
    <w:name w:val="_levsl9"/>
    <w:basedOn w:val="Normal"/>
    <w:rsid w:val="0061549D"/>
    <w:pPr>
      <w:widowControl w:val="0"/>
      <w:tabs>
        <w:tab w:val="left" w:pos="6480"/>
        <w:tab w:val="left" w:pos="7200"/>
        <w:tab w:val="left" w:pos="7920"/>
      </w:tabs>
      <w:spacing w:before="120"/>
      <w:ind w:left="6480" w:hanging="720"/>
      <w:jc w:val="both"/>
    </w:pPr>
    <w:rPr>
      <w:szCs w:val="20"/>
      <w:lang w:eastAsia="fr-FR"/>
    </w:rPr>
  </w:style>
  <w:style w:type="paragraph" w:customStyle="1" w:styleId="levnl1">
    <w:name w:val="_levnl1"/>
    <w:basedOn w:val="Normal"/>
    <w:rsid w:val="0061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hanging="720"/>
      <w:jc w:val="both"/>
    </w:pPr>
    <w:rPr>
      <w:szCs w:val="20"/>
      <w:lang w:eastAsia="fr-FR"/>
    </w:rPr>
  </w:style>
  <w:style w:type="paragraph" w:customStyle="1" w:styleId="levnl2">
    <w:name w:val="_levnl2"/>
    <w:basedOn w:val="Normal"/>
    <w:rsid w:val="0061549D"/>
    <w:pPr>
      <w:widowControl w:val="0"/>
      <w:tabs>
        <w:tab w:val="left" w:pos="1440"/>
        <w:tab w:val="left" w:pos="2160"/>
        <w:tab w:val="left" w:pos="2880"/>
        <w:tab w:val="left" w:pos="3600"/>
        <w:tab w:val="left" w:pos="4320"/>
        <w:tab w:val="left" w:pos="5040"/>
        <w:tab w:val="left" w:pos="5760"/>
        <w:tab w:val="left" w:pos="6480"/>
        <w:tab w:val="left" w:pos="7200"/>
        <w:tab w:val="left" w:pos="7920"/>
      </w:tabs>
      <w:spacing w:before="120"/>
      <w:ind w:left="1440" w:hanging="720"/>
      <w:jc w:val="both"/>
    </w:pPr>
    <w:rPr>
      <w:szCs w:val="20"/>
      <w:lang w:eastAsia="fr-FR"/>
    </w:rPr>
  </w:style>
  <w:style w:type="paragraph" w:customStyle="1" w:styleId="levnl3">
    <w:name w:val="_levnl3"/>
    <w:basedOn w:val="Normal"/>
    <w:rsid w:val="0061549D"/>
    <w:pPr>
      <w:widowControl w:val="0"/>
      <w:tabs>
        <w:tab w:val="left" w:pos="2160"/>
        <w:tab w:val="left" w:pos="2880"/>
        <w:tab w:val="left" w:pos="3600"/>
        <w:tab w:val="left" w:pos="4320"/>
        <w:tab w:val="left" w:pos="5040"/>
        <w:tab w:val="left" w:pos="5760"/>
        <w:tab w:val="left" w:pos="6480"/>
        <w:tab w:val="left" w:pos="7200"/>
        <w:tab w:val="left" w:pos="7920"/>
      </w:tabs>
      <w:spacing w:before="120"/>
      <w:ind w:left="2160" w:hanging="720"/>
      <w:jc w:val="both"/>
    </w:pPr>
    <w:rPr>
      <w:szCs w:val="20"/>
      <w:lang w:eastAsia="fr-FR"/>
    </w:rPr>
  </w:style>
  <w:style w:type="paragraph" w:customStyle="1" w:styleId="levnl4">
    <w:name w:val="_levnl4"/>
    <w:basedOn w:val="Normal"/>
    <w:rsid w:val="0061549D"/>
    <w:pPr>
      <w:widowControl w:val="0"/>
      <w:tabs>
        <w:tab w:val="left" w:pos="2880"/>
        <w:tab w:val="left" w:pos="3600"/>
        <w:tab w:val="left" w:pos="4320"/>
        <w:tab w:val="left" w:pos="5040"/>
        <w:tab w:val="left" w:pos="5760"/>
        <w:tab w:val="left" w:pos="6480"/>
        <w:tab w:val="left" w:pos="7200"/>
        <w:tab w:val="left" w:pos="7920"/>
      </w:tabs>
      <w:spacing w:before="120"/>
      <w:ind w:left="2880" w:hanging="720"/>
      <w:jc w:val="both"/>
    </w:pPr>
    <w:rPr>
      <w:szCs w:val="20"/>
      <w:lang w:eastAsia="fr-FR"/>
    </w:rPr>
  </w:style>
  <w:style w:type="paragraph" w:customStyle="1" w:styleId="levnl5">
    <w:name w:val="_levnl5"/>
    <w:basedOn w:val="Normal"/>
    <w:rsid w:val="0061549D"/>
    <w:pPr>
      <w:widowControl w:val="0"/>
      <w:tabs>
        <w:tab w:val="left" w:pos="3600"/>
        <w:tab w:val="left" w:pos="4320"/>
        <w:tab w:val="left" w:pos="5040"/>
        <w:tab w:val="left" w:pos="5760"/>
        <w:tab w:val="left" w:pos="6480"/>
        <w:tab w:val="left" w:pos="7200"/>
        <w:tab w:val="left" w:pos="7920"/>
      </w:tabs>
      <w:spacing w:before="120"/>
      <w:ind w:left="3600" w:hanging="720"/>
      <w:jc w:val="both"/>
    </w:pPr>
    <w:rPr>
      <w:szCs w:val="20"/>
      <w:lang w:eastAsia="fr-FR"/>
    </w:rPr>
  </w:style>
  <w:style w:type="paragraph" w:customStyle="1" w:styleId="levnl6">
    <w:name w:val="_levnl6"/>
    <w:basedOn w:val="Normal"/>
    <w:rsid w:val="0061549D"/>
    <w:pPr>
      <w:widowControl w:val="0"/>
      <w:tabs>
        <w:tab w:val="left" w:pos="4320"/>
        <w:tab w:val="left" w:pos="5040"/>
        <w:tab w:val="left" w:pos="5760"/>
        <w:tab w:val="left" w:pos="6480"/>
        <w:tab w:val="left" w:pos="7200"/>
        <w:tab w:val="left" w:pos="7920"/>
      </w:tabs>
      <w:spacing w:before="120"/>
      <w:ind w:left="4320" w:hanging="720"/>
      <w:jc w:val="both"/>
    </w:pPr>
    <w:rPr>
      <w:szCs w:val="20"/>
      <w:lang w:eastAsia="fr-FR"/>
    </w:rPr>
  </w:style>
  <w:style w:type="paragraph" w:customStyle="1" w:styleId="levnl7">
    <w:name w:val="_levnl7"/>
    <w:basedOn w:val="Normal"/>
    <w:rsid w:val="0061549D"/>
    <w:pPr>
      <w:widowControl w:val="0"/>
      <w:tabs>
        <w:tab w:val="left" w:pos="5040"/>
        <w:tab w:val="left" w:pos="5760"/>
        <w:tab w:val="left" w:pos="6480"/>
        <w:tab w:val="left" w:pos="7200"/>
        <w:tab w:val="left" w:pos="7920"/>
      </w:tabs>
      <w:spacing w:before="120"/>
      <w:ind w:left="5040" w:hanging="720"/>
      <w:jc w:val="both"/>
    </w:pPr>
    <w:rPr>
      <w:szCs w:val="20"/>
      <w:lang w:eastAsia="fr-FR"/>
    </w:rPr>
  </w:style>
  <w:style w:type="paragraph" w:customStyle="1" w:styleId="levnl8">
    <w:name w:val="_levnl8"/>
    <w:basedOn w:val="Normal"/>
    <w:rsid w:val="0061549D"/>
    <w:pPr>
      <w:widowControl w:val="0"/>
      <w:tabs>
        <w:tab w:val="left" w:pos="5760"/>
        <w:tab w:val="left" w:pos="6480"/>
        <w:tab w:val="left" w:pos="7200"/>
        <w:tab w:val="left" w:pos="7920"/>
      </w:tabs>
      <w:spacing w:before="120"/>
      <w:ind w:left="5760" w:hanging="720"/>
      <w:jc w:val="both"/>
    </w:pPr>
    <w:rPr>
      <w:szCs w:val="20"/>
      <w:lang w:eastAsia="fr-FR"/>
    </w:rPr>
  </w:style>
  <w:style w:type="paragraph" w:customStyle="1" w:styleId="levnl9">
    <w:name w:val="_levnl9"/>
    <w:basedOn w:val="Normal"/>
    <w:rsid w:val="0061549D"/>
    <w:pPr>
      <w:widowControl w:val="0"/>
      <w:tabs>
        <w:tab w:val="left" w:pos="6480"/>
        <w:tab w:val="left" w:pos="7200"/>
        <w:tab w:val="left" w:pos="7920"/>
      </w:tabs>
      <w:spacing w:before="120"/>
      <w:ind w:left="6480" w:hanging="720"/>
      <w:jc w:val="both"/>
    </w:pPr>
    <w:rPr>
      <w:szCs w:val="20"/>
      <w:lang w:eastAsia="fr-FR"/>
    </w:rPr>
  </w:style>
  <w:style w:type="character" w:customStyle="1" w:styleId="SYSHYPERTEXT">
    <w:name w:val="SYS_HYPERTEXT"/>
    <w:rsid w:val="0061549D"/>
    <w:rPr>
      <w:color w:val="0000FF"/>
      <w:u w:val="single"/>
    </w:rPr>
  </w:style>
  <w:style w:type="paragraph" w:customStyle="1" w:styleId="1">
    <w:name w:val="1"/>
    <w:aliases w:val="2,3"/>
    <w:basedOn w:val="Normal"/>
    <w:rsid w:val="0061549D"/>
    <w:pPr>
      <w:spacing w:before="120"/>
      <w:ind w:left="567" w:hanging="567"/>
      <w:jc w:val="both"/>
    </w:pPr>
    <w:rPr>
      <w:rFonts w:eastAsia="Times"/>
      <w:b/>
      <w:sz w:val="20"/>
      <w:szCs w:val="20"/>
      <w:lang w:eastAsia="fr-FR"/>
    </w:rPr>
  </w:style>
  <w:style w:type="character" w:styleId="Lienvisit">
    <w:name w:val="FollowedHyperlink"/>
    <w:uiPriority w:val="99"/>
    <w:rsid w:val="0061549D"/>
    <w:rPr>
      <w:color w:val="800080"/>
      <w:u w:val="single"/>
    </w:rPr>
  </w:style>
  <w:style w:type="paragraph" w:styleId="z-Hautduformulaire">
    <w:name w:val="HTML Top of Form"/>
    <w:basedOn w:val="Normal"/>
    <w:next w:val="Normal"/>
    <w:link w:val="z-HautduformulaireCar"/>
    <w:hidden/>
    <w:rsid w:val="0061549D"/>
    <w:pPr>
      <w:pBdr>
        <w:bottom w:val="single" w:sz="6" w:space="1" w:color="70A464" w:shadow="1" w:frame="1"/>
      </w:pBdr>
      <w:spacing w:before="100" w:after="100"/>
      <w:jc w:val="center"/>
    </w:pPr>
    <w:rPr>
      <w:rFonts w:ascii="Arial" w:eastAsia="Times" w:hAnsi="Arial"/>
      <w:vanish/>
      <w:sz w:val="16"/>
      <w:szCs w:val="20"/>
      <w:lang w:eastAsia="fr-FR"/>
    </w:rPr>
  </w:style>
  <w:style w:type="character" w:customStyle="1" w:styleId="z-HautduformulaireCar">
    <w:name w:val="z-Haut du formulaire Car"/>
    <w:basedOn w:val="Policepardfaut"/>
    <w:link w:val="z-Hautduformulaire"/>
    <w:rsid w:val="0061549D"/>
    <w:rPr>
      <w:rFonts w:ascii="Arial" w:eastAsia="Times" w:hAnsi="Arial" w:cs="Times New Roman"/>
      <w:vanish/>
      <w:sz w:val="16"/>
      <w:szCs w:val="20"/>
      <w:lang w:eastAsia="fr-FR"/>
    </w:rPr>
  </w:style>
  <w:style w:type="paragraph" w:customStyle="1" w:styleId="1AutoList88">
    <w:name w:val="1AutoList88"/>
    <w:uiPriority w:val="99"/>
    <w:rsid w:val="0061549D"/>
    <w:pPr>
      <w:widowControl w:val="0"/>
      <w:tabs>
        <w:tab w:val="left" w:pos="720"/>
      </w:tabs>
      <w:autoSpaceDE w:val="0"/>
      <w:autoSpaceDN w:val="0"/>
      <w:adjustRightInd w:val="0"/>
      <w:ind w:left="720" w:hanging="720"/>
      <w:jc w:val="both"/>
    </w:pPr>
    <w:rPr>
      <w:rFonts w:ascii="Arial" w:eastAsia="Times New Roman" w:hAnsi="Arial" w:cs="Times New Roman"/>
      <w:sz w:val="20"/>
      <w:szCs w:val="20"/>
      <w:lang w:val="fr-FR" w:eastAsia="fr-FR"/>
    </w:rPr>
  </w:style>
  <w:style w:type="paragraph" w:styleId="z-Basduformulaire">
    <w:name w:val="HTML Bottom of Form"/>
    <w:basedOn w:val="Normal"/>
    <w:next w:val="Normal"/>
    <w:link w:val="z-BasduformulaireCar"/>
    <w:hidden/>
    <w:rsid w:val="0061549D"/>
    <w:pPr>
      <w:pBdr>
        <w:top w:val="single" w:sz="6" w:space="1" w:color="010000"/>
      </w:pBdr>
      <w:spacing w:before="100" w:after="100"/>
      <w:jc w:val="center"/>
    </w:pPr>
    <w:rPr>
      <w:rFonts w:ascii="Arial" w:hAnsi="Arial"/>
      <w:vanish/>
      <w:sz w:val="16"/>
      <w:szCs w:val="20"/>
      <w:lang w:eastAsia="fr-FR"/>
    </w:rPr>
  </w:style>
  <w:style w:type="character" w:customStyle="1" w:styleId="z-BasduformulaireCar">
    <w:name w:val="z-Bas du formulaire Car"/>
    <w:basedOn w:val="Policepardfaut"/>
    <w:link w:val="z-Basduformulaire"/>
    <w:rsid w:val="0061549D"/>
    <w:rPr>
      <w:rFonts w:ascii="Arial" w:eastAsia="Times New Roman" w:hAnsi="Arial" w:cs="Times New Roman"/>
      <w:vanish/>
      <w:sz w:val="16"/>
      <w:szCs w:val="20"/>
      <w:lang w:eastAsia="fr-FR"/>
    </w:rPr>
  </w:style>
  <w:style w:type="paragraph" w:customStyle="1" w:styleId="TEXTE">
    <w:name w:val="TEXTE"/>
    <w:basedOn w:val="Normal"/>
    <w:rsid w:val="006154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Pr>
      <w:szCs w:val="20"/>
      <w:lang w:eastAsia="fr-FR"/>
    </w:rPr>
  </w:style>
  <w:style w:type="character" w:styleId="lev">
    <w:name w:val="Strong"/>
    <w:qFormat/>
    <w:rsid w:val="0061549D"/>
    <w:rPr>
      <w:b/>
      <w:bCs/>
    </w:rPr>
  </w:style>
  <w:style w:type="character" w:styleId="Marquedecommentaire">
    <w:name w:val="annotation reference"/>
    <w:uiPriority w:val="99"/>
    <w:unhideWhenUsed/>
    <w:rsid w:val="0061549D"/>
    <w:rPr>
      <w:sz w:val="16"/>
      <w:szCs w:val="16"/>
    </w:rPr>
  </w:style>
  <w:style w:type="paragraph" w:styleId="Commentaire">
    <w:name w:val="annotation text"/>
    <w:basedOn w:val="Normal"/>
    <w:link w:val="CommentaireCar"/>
    <w:uiPriority w:val="99"/>
    <w:unhideWhenUsed/>
    <w:rsid w:val="0061549D"/>
    <w:pPr>
      <w:spacing w:before="120"/>
      <w:jc w:val="both"/>
    </w:pPr>
    <w:rPr>
      <w:rFonts w:eastAsia="Times"/>
      <w:sz w:val="20"/>
      <w:szCs w:val="20"/>
      <w:lang w:eastAsia="fr-FR"/>
    </w:rPr>
  </w:style>
  <w:style w:type="character" w:customStyle="1" w:styleId="CommentaireCar">
    <w:name w:val="Commentaire Car"/>
    <w:basedOn w:val="Policepardfaut"/>
    <w:link w:val="Commentaire"/>
    <w:uiPriority w:val="99"/>
    <w:rsid w:val="0061549D"/>
    <w:rPr>
      <w:rFonts w:ascii="Times New Roman" w:eastAsia="Times" w:hAnsi="Times New Roman" w:cs="Times New Roman"/>
      <w:sz w:val="20"/>
      <w:szCs w:val="20"/>
      <w:lang w:eastAsia="fr-FR"/>
    </w:rPr>
  </w:style>
  <w:style w:type="paragraph" w:styleId="Textedebulles">
    <w:name w:val="Balloon Text"/>
    <w:basedOn w:val="Normal"/>
    <w:link w:val="TextedebullesCar"/>
    <w:uiPriority w:val="99"/>
    <w:unhideWhenUsed/>
    <w:rsid w:val="0061549D"/>
    <w:pPr>
      <w:spacing w:before="120"/>
      <w:jc w:val="both"/>
    </w:pPr>
    <w:rPr>
      <w:rFonts w:ascii="Tahoma" w:eastAsia="Times" w:hAnsi="Tahoma" w:cs="Tahoma"/>
      <w:sz w:val="16"/>
      <w:szCs w:val="16"/>
      <w:lang w:eastAsia="fr-FR"/>
    </w:rPr>
  </w:style>
  <w:style w:type="character" w:customStyle="1" w:styleId="TextedebullesCar">
    <w:name w:val="Texte de bulles Car"/>
    <w:basedOn w:val="Policepardfaut"/>
    <w:link w:val="Textedebulles"/>
    <w:uiPriority w:val="99"/>
    <w:rsid w:val="0061549D"/>
    <w:rPr>
      <w:rFonts w:ascii="Tahoma" w:eastAsia="Times" w:hAnsi="Tahoma" w:cs="Tahoma"/>
      <w:sz w:val="16"/>
      <w:szCs w:val="16"/>
      <w:lang w:eastAsia="fr-FR"/>
    </w:rPr>
  </w:style>
  <w:style w:type="character" w:styleId="Appelnotedebasdep">
    <w:name w:val="footnote reference"/>
    <w:unhideWhenUsed/>
    <w:rsid w:val="0061549D"/>
    <w:rPr>
      <w:vertAlign w:val="superscript"/>
    </w:rPr>
  </w:style>
  <w:style w:type="paragraph" w:customStyle="1" w:styleId="COLONNE">
    <w:name w:val="COLONNE"/>
    <w:basedOn w:val="CONTENU"/>
    <w:rsid w:val="0061549D"/>
    <w:pPr>
      <w:numPr>
        <w:numId w:val="0"/>
      </w:numPr>
    </w:pPr>
    <w:rPr>
      <w:sz w:val="18"/>
      <w:lang w:eastAsia="fr-FR"/>
    </w:rPr>
  </w:style>
  <w:style w:type="paragraph" w:styleId="Objetducommentaire">
    <w:name w:val="annotation subject"/>
    <w:basedOn w:val="Commentaire"/>
    <w:next w:val="Commentaire"/>
    <w:link w:val="ObjetducommentaireCar"/>
    <w:uiPriority w:val="99"/>
    <w:rsid w:val="0061549D"/>
    <w:pPr>
      <w:jc w:val="left"/>
    </w:pPr>
    <w:rPr>
      <w:rFonts w:eastAsia="Wingdings 2"/>
      <w:b/>
      <w:bCs/>
      <w:lang w:eastAsia="fr-CA"/>
    </w:rPr>
  </w:style>
  <w:style w:type="character" w:customStyle="1" w:styleId="ObjetducommentaireCar">
    <w:name w:val="Objet du commentaire Car"/>
    <w:basedOn w:val="CommentaireCar"/>
    <w:link w:val="Objetducommentaire"/>
    <w:uiPriority w:val="99"/>
    <w:rsid w:val="0061549D"/>
    <w:rPr>
      <w:rFonts w:ascii="Times New Roman" w:eastAsia="Wingdings 2" w:hAnsi="Times New Roman" w:cs="Times New Roman"/>
      <w:b/>
      <w:bCs/>
      <w:sz w:val="20"/>
      <w:szCs w:val="20"/>
      <w:lang w:eastAsia="fr-CA"/>
    </w:rPr>
  </w:style>
  <w:style w:type="paragraph" w:customStyle="1" w:styleId="Listemoyenne2-Accent21">
    <w:name w:val="Liste moyenne 2 - Accent 21"/>
    <w:hidden/>
    <w:rsid w:val="0061549D"/>
    <w:rPr>
      <w:rFonts w:ascii="Helvetica" w:eastAsia="Wingdings 2" w:hAnsi="Helvetica" w:cs="Times New Roman"/>
      <w:szCs w:val="20"/>
      <w:lang w:eastAsia="fr-CA"/>
    </w:rPr>
  </w:style>
  <w:style w:type="paragraph" w:styleId="TM1">
    <w:name w:val="toc 1"/>
    <w:basedOn w:val="Normal"/>
    <w:next w:val="Normal"/>
    <w:autoRedefine/>
    <w:uiPriority w:val="39"/>
    <w:rsid w:val="00D4539F"/>
    <w:pPr>
      <w:tabs>
        <w:tab w:val="right" w:leader="underscore" w:pos="9962"/>
      </w:tabs>
      <w:spacing w:before="120"/>
      <w:jc w:val="center"/>
    </w:pPr>
    <w:rPr>
      <w:rFonts w:asciiTheme="minorHAnsi" w:hAnsiTheme="minorHAnsi" w:cstheme="minorHAnsi"/>
      <w:b/>
      <w:bCs/>
      <w:i/>
      <w:iCs/>
    </w:rPr>
  </w:style>
  <w:style w:type="paragraph" w:styleId="TM2">
    <w:name w:val="toc 2"/>
    <w:basedOn w:val="Normal"/>
    <w:next w:val="Normal"/>
    <w:autoRedefine/>
    <w:uiPriority w:val="39"/>
    <w:rsid w:val="0061549D"/>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rsid w:val="0061549D"/>
    <w:pPr>
      <w:ind w:left="480"/>
    </w:pPr>
    <w:rPr>
      <w:rFonts w:asciiTheme="minorHAnsi" w:hAnsiTheme="minorHAnsi" w:cstheme="minorHAnsi"/>
      <w:sz w:val="20"/>
      <w:szCs w:val="20"/>
    </w:rPr>
  </w:style>
  <w:style w:type="paragraph" w:styleId="TM4">
    <w:name w:val="toc 4"/>
    <w:basedOn w:val="Normal"/>
    <w:next w:val="Normal"/>
    <w:autoRedefine/>
    <w:uiPriority w:val="39"/>
    <w:rsid w:val="0061549D"/>
    <w:pPr>
      <w:ind w:left="720"/>
    </w:pPr>
    <w:rPr>
      <w:rFonts w:asciiTheme="minorHAnsi" w:hAnsiTheme="minorHAnsi" w:cstheme="minorHAnsi"/>
      <w:sz w:val="20"/>
      <w:szCs w:val="20"/>
    </w:rPr>
  </w:style>
  <w:style w:type="paragraph" w:styleId="TM5">
    <w:name w:val="toc 5"/>
    <w:basedOn w:val="Normal"/>
    <w:next w:val="Normal"/>
    <w:autoRedefine/>
    <w:uiPriority w:val="39"/>
    <w:rsid w:val="0061549D"/>
    <w:pPr>
      <w:ind w:left="960"/>
    </w:pPr>
    <w:rPr>
      <w:rFonts w:asciiTheme="minorHAnsi" w:hAnsiTheme="minorHAnsi" w:cstheme="minorHAnsi"/>
      <w:sz w:val="20"/>
      <w:szCs w:val="20"/>
    </w:rPr>
  </w:style>
  <w:style w:type="paragraph" w:styleId="TM6">
    <w:name w:val="toc 6"/>
    <w:basedOn w:val="Normal"/>
    <w:next w:val="Normal"/>
    <w:autoRedefine/>
    <w:uiPriority w:val="39"/>
    <w:rsid w:val="0061549D"/>
    <w:pPr>
      <w:ind w:left="1200"/>
    </w:pPr>
    <w:rPr>
      <w:rFonts w:asciiTheme="minorHAnsi" w:hAnsiTheme="minorHAnsi" w:cstheme="minorHAnsi"/>
      <w:sz w:val="20"/>
      <w:szCs w:val="20"/>
    </w:rPr>
  </w:style>
  <w:style w:type="paragraph" w:styleId="TM7">
    <w:name w:val="toc 7"/>
    <w:basedOn w:val="Normal"/>
    <w:next w:val="Normal"/>
    <w:autoRedefine/>
    <w:uiPriority w:val="39"/>
    <w:rsid w:val="0061549D"/>
    <w:pPr>
      <w:ind w:left="1440"/>
    </w:pPr>
    <w:rPr>
      <w:rFonts w:asciiTheme="minorHAnsi" w:hAnsiTheme="minorHAnsi" w:cstheme="minorHAnsi"/>
      <w:sz w:val="20"/>
      <w:szCs w:val="20"/>
    </w:rPr>
  </w:style>
  <w:style w:type="paragraph" w:styleId="TM8">
    <w:name w:val="toc 8"/>
    <w:basedOn w:val="Normal"/>
    <w:next w:val="Normal"/>
    <w:autoRedefine/>
    <w:uiPriority w:val="39"/>
    <w:rsid w:val="0061549D"/>
    <w:pPr>
      <w:ind w:left="1680"/>
    </w:pPr>
    <w:rPr>
      <w:rFonts w:asciiTheme="minorHAnsi" w:hAnsiTheme="minorHAnsi" w:cstheme="minorHAnsi"/>
      <w:sz w:val="20"/>
      <w:szCs w:val="20"/>
    </w:rPr>
  </w:style>
  <w:style w:type="paragraph" w:styleId="TM9">
    <w:name w:val="toc 9"/>
    <w:basedOn w:val="Normal"/>
    <w:next w:val="Normal"/>
    <w:autoRedefine/>
    <w:uiPriority w:val="39"/>
    <w:rsid w:val="0061549D"/>
    <w:pPr>
      <w:ind w:left="1920"/>
    </w:pPr>
    <w:rPr>
      <w:rFonts w:asciiTheme="minorHAnsi" w:hAnsiTheme="minorHAnsi" w:cstheme="minorHAnsi"/>
      <w:sz w:val="20"/>
      <w:szCs w:val="20"/>
    </w:rPr>
  </w:style>
  <w:style w:type="paragraph" w:customStyle="1" w:styleId="Tramecouleur-Accent11">
    <w:name w:val="Trame couleur - Accent 11"/>
    <w:hidden/>
    <w:rsid w:val="0061549D"/>
    <w:rPr>
      <w:rFonts w:ascii="Helvetica" w:eastAsia="Wingdings 2" w:hAnsi="Helvetica" w:cs="Times New Roman"/>
      <w:szCs w:val="20"/>
      <w:lang w:eastAsia="fr-CA"/>
    </w:rPr>
  </w:style>
  <w:style w:type="paragraph" w:customStyle="1" w:styleId="Normal1">
    <w:name w:val="Normal1"/>
    <w:rsid w:val="0061549D"/>
    <w:pPr>
      <w:jc w:val="both"/>
    </w:pPr>
    <w:rPr>
      <w:rFonts w:ascii="Helvetica Neue" w:eastAsia="Helvetica Neue" w:hAnsi="Helvetica Neue" w:cs="Helvetica Neue"/>
      <w:color w:val="000000"/>
      <w:lang w:eastAsia="fr-FR"/>
    </w:rPr>
  </w:style>
  <w:style w:type="numbering" w:customStyle="1" w:styleId="Aucuneliste1">
    <w:name w:val="Aucune liste1"/>
    <w:next w:val="Aucuneliste"/>
    <w:uiPriority w:val="99"/>
    <w:semiHidden/>
    <w:unhideWhenUsed/>
    <w:rsid w:val="0061549D"/>
  </w:style>
  <w:style w:type="paragraph" w:customStyle="1" w:styleId="msonormal0">
    <w:name w:val="msonormal"/>
    <w:basedOn w:val="Normal"/>
    <w:uiPriority w:val="99"/>
    <w:semiHidden/>
    <w:rsid w:val="0061549D"/>
    <w:pPr>
      <w:spacing w:before="100" w:beforeAutospacing="1" w:after="100" w:afterAutospacing="1"/>
      <w:jc w:val="both"/>
    </w:pPr>
  </w:style>
  <w:style w:type="paragraph" w:styleId="NormalWeb">
    <w:name w:val="Normal (Web)"/>
    <w:basedOn w:val="Normal"/>
    <w:uiPriority w:val="99"/>
    <w:unhideWhenUsed/>
    <w:rsid w:val="0061549D"/>
    <w:pPr>
      <w:spacing w:before="100" w:beforeAutospacing="1" w:after="100" w:afterAutospacing="1"/>
      <w:jc w:val="both"/>
    </w:pPr>
  </w:style>
  <w:style w:type="paragraph" w:styleId="Index1">
    <w:name w:val="index 1"/>
    <w:basedOn w:val="Normal"/>
    <w:next w:val="Normal"/>
    <w:autoRedefine/>
    <w:uiPriority w:val="99"/>
    <w:unhideWhenUsed/>
    <w:rsid w:val="0061549D"/>
    <w:pPr>
      <w:spacing w:before="120"/>
      <w:ind w:left="240" w:hanging="240"/>
      <w:jc w:val="both"/>
    </w:pPr>
    <w:rPr>
      <w:rFonts w:eastAsia="Helvetica Neue" w:cs="Helvetica Neue"/>
      <w:color w:val="000000"/>
      <w:lang w:eastAsia="fr-FR"/>
    </w:rPr>
  </w:style>
  <w:style w:type="paragraph" w:styleId="Index2">
    <w:name w:val="index 2"/>
    <w:basedOn w:val="Normal"/>
    <w:next w:val="Normal"/>
    <w:autoRedefine/>
    <w:uiPriority w:val="99"/>
    <w:unhideWhenUsed/>
    <w:rsid w:val="0061549D"/>
    <w:pPr>
      <w:spacing w:before="120"/>
      <w:ind w:left="480" w:hanging="240"/>
      <w:jc w:val="both"/>
    </w:pPr>
    <w:rPr>
      <w:rFonts w:eastAsia="Helvetica Neue" w:cs="Helvetica Neue"/>
      <w:color w:val="000000"/>
      <w:lang w:eastAsia="fr-FR"/>
    </w:rPr>
  </w:style>
  <w:style w:type="paragraph" w:styleId="Index3">
    <w:name w:val="index 3"/>
    <w:basedOn w:val="Normal"/>
    <w:next w:val="Normal"/>
    <w:autoRedefine/>
    <w:uiPriority w:val="99"/>
    <w:unhideWhenUsed/>
    <w:rsid w:val="0061549D"/>
    <w:pPr>
      <w:spacing w:before="120"/>
      <w:ind w:left="720" w:hanging="240"/>
      <w:jc w:val="both"/>
    </w:pPr>
    <w:rPr>
      <w:rFonts w:eastAsia="Helvetica Neue" w:cs="Helvetica Neue"/>
      <w:color w:val="000000"/>
      <w:lang w:eastAsia="fr-FR"/>
    </w:rPr>
  </w:style>
  <w:style w:type="paragraph" w:styleId="Index4">
    <w:name w:val="index 4"/>
    <w:basedOn w:val="Normal"/>
    <w:next w:val="Normal"/>
    <w:autoRedefine/>
    <w:uiPriority w:val="99"/>
    <w:unhideWhenUsed/>
    <w:rsid w:val="0061549D"/>
    <w:pPr>
      <w:spacing w:before="120"/>
      <w:ind w:left="960" w:hanging="240"/>
      <w:jc w:val="both"/>
    </w:pPr>
    <w:rPr>
      <w:rFonts w:eastAsia="Helvetica Neue" w:cs="Helvetica Neue"/>
      <w:color w:val="000000"/>
      <w:lang w:eastAsia="fr-FR"/>
    </w:rPr>
  </w:style>
  <w:style w:type="paragraph" w:styleId="Index5">
    <w:name w:val="index 5"/>
    <w:basedOn w:val="Normal"/>
    <w:next w:val="Normal"/>
    <w:autoRedefine/>
    <w:uiPriority w:val="99"/>
    <w:unhideWhenUsed/>
    <w:rsid w:val="0061549D"/>
    <w:pPr>
      <w:spacing w:before="120"/>
      <w:ind w:left="1200" w:hanging="240"/>
      <w:jc w:val="both"/>
    </w:pPr>
    <w:rPr>
      <w:rFonts w:eastAsia="Helvetica Neue" w:cs="Helvetica Neue"/>
      <w:color w:val="000000"/>
      <w:lang w:eastAsia="fr-FR"/>
    </w:rPr>
  </w:style>
  <w:style w:type="paragraph" w:styleId="Index6">
    <w:name w:val="index 6"/>
    <w:basedOn w:val="Normal"/>
    <w:next w:val="Normal"/>
    <w:autoRedefine/>
    <w:uiPriority w:val="99"/>
    <w:unhideWhenUsed/>
    <w:rsid w:val="0061549D"/>
    <w:pPr>
      <w:spacing w:before="120"/>
      <w:ind w:left="1440" w:hanging="240"/>
      <w:jc w:val="both"/>
    </w:pPr>
    <w:rPr>
      <w:rFonts w:eastAsia="Helvetica Neue" w:cs="Helvetica Neue"/>
      <w:color w:val="000000"/>
      <w:lang w:eastAsia="fr-FR"/>
    </w:rPr>
  </w:style>
  <w:style w:type="paragraph" w:styleId="Index7">
    <w:name w:val="index 7"/>
    <w:basedOn w:val="Normal"/>
    <w:next w:val="Normal"/>
    <w:autoRedefine/>
    <w:uiPriority w:val="99"/>
    <w:unhideWhenUsed/>
    <w:rsid w:val="0061549D"/>
    <w:pPr>
      <w:spacing w:before="120"/>
      <w:ind w:left="1680" w:hanging="240"/>
      <w:jc w:val="both"/>
    </w:pPr>
    <w:rPr>
      <w:rFonts w:eastAsia="Helvetica Neue" w:cs="Helvetica Neue"/>
      <w:color w:val="000000"/>
      <w:lang w:eastAsia="fr-FR"/>
    </w:rPr>
  </w:style>
  <w:style w:type="paragraph" w:styleId="Index8">
    <w:name w:val="index 8"/>
    <w:basedOn w:val="Normal"/>
    <w:next w:val="Normal"/>
    <w:autoRedefine/>
    <w:uiPriority w:val="99"/>
    <w:unhideWhenUsed/>
    <w:rsid w:val="0061549D"/>
    <w:pPr>
      <w:spacing w:before="120"/>
      <w:ind w:left="1920" w:hanging="240"/>
      <w:jc w:val="both"/>
    </w:pPr>
    <w:rPr>
      <w:rFonts w:eastAsia="Helvetica Neue" w:cs="Helvetica Neue"/>
      <w:color w:val="000000"/>
      <w:lang w:eastAsia="fr-FR"/>
    </w:rPr>
  </w:style>
  <w:style w:type="paragraph" w:styleId="Index9">
    <w:name w:val="index 9"/>
    <w:basedOn w:val="Normal"/>
    <w:next w:val="Normal"/>
    <w:autoRedefine/>
    <w:uiPriority w:val="99"/>
    <w:unhideWhenUsed/>
    <w:rsid w:val="0061549D"/>
    <w:pPr>
      <w:spacing w:before="120"/>
      <w:ind w:left="2160" w:hanging="240"/>
      <w:jc w:val="both"/>
    </w:pPr>
    <w:rPr>
      <w:rFonts w:eastAsia="Helvetica Neue" w:cs="Helvetica Neue"/>
      <w:color w:val="000000"/>
      <w:lang w:eastAsia="fr-FR"/>
    </w:rPr>
  </w:style>
  <w:style w:type="paragraph" w:styleId="Titreindex">
    <w:name w:val="index heading"/>
    <w:basedOn w:val="Normal"/>
    <w:next w:val="Index1"/>
    <w:uiPriority w:val="99"/>
    <w:unhideWhenUsed/>
    <w:rsid w:val="0061549D"/>
    <w:pPr>
      <w:spacing w:before="120"/>
      <w:jc w:val="both"/>
    </w:pPr>
    <w:rPr>
      <w:rFonts w:eastAsia="Helvetica Neue" w:cs="Helvetica Neue"/>
      <w:color w:val="000000"/>
      <w:lang w:eastAsia="fr-FR"/>
    </w:rPr>
  </w:style>
  <w:style w:type="paragraph" w:customStyle="1" w:styleId="Lgende1">
    <w:name w:val="Légende1"/>
    <w:basedOn w:val="Normal"/>
    <w:next w:val="Normal"/>
    <w:uiPriority w:val="35"/>
    <w:semiHidden/>
    <w:unhideWhenUsed/>
    <w:qFormat/>
    <w:rsid w:val="0061549D"/>
    <w:pPr>
      <w:spacing w:before="120" w:after="200"/>
      <w:jc w:val="both"/>
    </w:pPr>
    <w:rPr>
      <w:rFonts w:eastAsia="Helvetica Neue" w:cs="Helvetica Neue"/>
      <w:i/>
      <w:iCs/>
      <w:color w:val="1F497D"/>
      <w:sz w:val="18"/>
      <w:szCs w:val="18"/>
      <w:lang w:eastAsia="fr-FR"/>
    </w:rPr>
  </w:style>
  <w:style w:type="paragraph" w:styleId="Rvision">
    <w:name w:val="Revision"/>
    <w:uiPriority w:val="99"/>
    <w:rsid w:val="0061549D"/>
    <w:rPr>
      <w:rFonts w:ascii="Times New Roman" w:eastAsia="Helvetica Neue" w:hAnsi="Times New Roman" w:cs="Helvetica Neue"/>
      <w:color w:val="000000"/>
      <w:lang w:eastAsia="fr-FR"/>
    </w:rPr>
  </w:style>
  <w:style w:type="paragraph" w:customStyle="1" w:styleId="Default">
    <w:name w:val="Default"/>
    <w:uiPriority w:val="99"/>
    <w:semiHidden/>
    <w:rsid w:val="0061549D"/>
    <w:pPr>
      <w:autoSpaceDE w:val="0"/>
      <w:autoSpaceDN w:val="0"/>
      <w:adjustRightInd w:val="0"/>
    </w:pPr>
    <w:rPr>
      <w:rFonts w:ascii="Gill Sans MT" w:eastAsia="Calibri" w:hAnsi="Gill Sans MT" w:cs="Gill Sans MT"/>
      <w:color w:val="000000"/>
    </w:rPr>
  </w:style>
  <w:style w:type="paragraph" w:customStyle="1" w:styleId="Sous-titre1">
    <w:name w:val="Sous-titre1"/>
    <w:basedOn w:val="Normal"/>
    <w:next w:val="Normal"/>
    <w:qFormat/>
    <w:rsid w:val="0061549D"/>
    <w:pPr>
      <w:numPr>
        <w:ilvl w:val="1"/>
      </w:numPr>
      <w:spacing w:before="120" w:after="160"/>
      <w:jc w:val="both"/>
    </w:pPr>
    <w:rPr>
      <w:rFonts w:ascii="Cambria" w:hAnsi="Cambria"/>
      <w:color w:val="5A5A5A"/>
      <w:spacing w:val="15"/>
      <w:sz w:val="22"/>
      <w:szCs w:val="22"/>
      <w:lang w:eastAsia="fr-FR"/>
    </w:rPr>
  </w:style>
  <w:style w:type="character" w:customStyle="1" w:styleId="apple-tab-span">
    <w:name w:val="apple-tab-span"/>
    <w:rsid w:val="0061549D"/>
  </w:style>
  <w:style w:type="character" w:customStyle="1" w:styleId="Mentionnonrsolue1">
    <w:name w:val="Mention non résolue1"/>
    <w:uiPriority w:val="99"/>
    <w:semiHidden/>
    <w:rsid w:val="0061549D"/>
    <w:rPr>
      <w:color w:val="605E5C"/>
      <w:shd w:val="clear" w:color="auto" w:fill="E1DFDD"/>
    </w:rPr>
  </w:style>
  <w:style w:type="table" w:customStyle="1" w:styleId="Grilledutableau1">
    <w:name w:val="Grille du tableau1"/>
    <w:basedOn w:val="TableauNormal"/>
    <w:next w:val="Grilledutableau"/>
    <w:uiPriority w:val="39"/>
    <w:rsid w:val="0061549D"/>
    <w:rPr>
      <w:rFonts w:ascii="Calibri" w:eastAsia="Calibri" w:hAnsi="Calibri" w:cs="Arial"/>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auGrille1Clair-Accentuation51">
    <w:name w:val="Tableau Grille 1 Clair - Accentuation 51"/>
    <w:basedOn w:val="TableauNormal"/>
    <w:next w:val="TableauGrille1clair-Accentuation5"/>
    <w:uiPriority w:val="46"/>
    <w:rsid w:val="0061549D"/>
    <w:rPr>
      <w:rFonts w:ascii="Helvetica Neue" w:eastAsia="Helvetica Neue" w:hAnsi="Helvetica Neue" w:cs="Helvetica Neue"/>
      <w:color w:val="000000"/>
      <w:lang w:eastAsia="fr-FR"/>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Normal">
    <w:name w:val="Table Normal"/>
    <w:rsid w:val="0061549D"/>
    <w:rPr>
      <w:rFonts w:ascii="Helvetica Neue" w:eastAsia="Helvetica Neue" w:hAnsi="Helvetica Neue" w:cs="Helvetica Neue"/>
      <w:color w:val="000000"/>
      <w:lang w:eastAsia="fr-FR"/>
    </w:rPr>
    <w:tblPr>
      <w:tblCellMar>
        <w:top w:w="0" w:type="dxa"/>
        <w:left w:w="0" w:type="dxa"/>
        <w:bottom w:w="0" w:type="dxa"/>
        <w:right w:w="0" w:type="dxa"/>
      </w:tblCellMar>
    </w:tblPr>
  </w:style>
  <w:style w:type="character" w:customStyle="1" w:styleId="Sous-titreCar1">
    <w:name w:val="Sous-titre Car1"/>
    <w:basedOn w:val="Policepardfaut"/>
    <w:rsid w:val="0061549D"/>
    <w:rPr>
      <w:rFonts w:eastAsiaTheme="minorEastAsia"/>
      <w:color w:val="5A5A5A" w:themeColor="text1" w:themeTint="A5"/>
      <w:spacing w:val="15"/>
      <w:sz w:val="22"/>
      <w:szCs w:val="22"/>
    </w:rPr>
  </w:style>
  <w:style w:type="table" w:styleId="TableauGrille1clair-Accentuation5">
    <w:name w:val="Grid Table 1 Light Accent 5"/>
    <w:basedOn w:val="TableauNormal"/>
    <w:uiPriority w:val="46"/>
    <w:rsid w:val="0061549D"/>
    <w:rPr>
      <w:rFonts w:ascii="Wingdings 2" w:eastAsia="Wingdings 2" w:hAnsi="Wingdings 2" w:cs="Times New Roman"/>
      <w:sz w:val="20"/>
      <w:szCs w:val="20"/>
      <w:lang w:eastAsia="fr-C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Mentionnonrsolue2">
    <w:name w:val="Mention non résolue2"/>
    <w:basedOn w:val="Policepardfaut"/>
    <w:uiPriority w:val="99"/>
    <w:semiHidden/>
    <w:unhideWhenUsed/>
    <w:rsid w:val="0061549D"/>
    <w:rPr>
      <w:color w:val="605E5C"/>
      <w:shd w:val="clear" w:color="auto" w:fill="E1DFDD"/>
    </w:rPr>
  </w:style>
  <w:style w:type="character" w:styleId="Mentionnonrsolue">
    <w:name w:val="Unresolved Mention"/>
    <w:basedOn w:val="Policepardfaut"/>
    <w:uiPriority w:val="99"/>
    <w:semiHidden/>
    <w:unhideWhenUsed/>
    <w:rsid w:val="0061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704117">
      <w:bodyDiv w:val="1"/>
      <w:marLeft w:val="0"/>
      <w:marRight w:val="0"/>
      <w:marTop w:val="0"/>
      <w:marBottom w:val="0"/>
      <w:divBdr>
        <w:top w:val="none" w:sz="0" w:space="0" w:color="auto"/>
        <w:left w:val="none" w:sz="0" w:space="0" w:color="auto"/>
        <w:bottom w:val="none" w:sz="0" w:space="0" w:color="auto"/>
        <w:right w:val="none" w:sz="0" w:space="0" w:color="auto"/>
      </w:divBdr>
    </w:div>
    <w:div w:id="16436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qo.ca/docs/8245%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33" ma:contentTypeDescription="Crée un document." ma:contentTypeScope="" ma:versionID="a5b54074c3c349016c77954acf25c9dd">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221d1e2f30611bda34937106bc4e5429"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Choix de réponse"/>
          <xsd:enumeration value="Stage II"/>
          <xsd:enumeration value="Stage III"/>
          <xsd:enumeration value="Stages II et III"/>
        </xsd:restriction>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5E2FB-2376-B64B-B431-B3AC825B2639}">
  <ds:schemaRefs>
    <ds:schemaRef ds:uri="http://schemas.openxmlformats.org/officeDocument/2006/bibliography"/>
  </ds:schemaRefs>
</ds:datastoreItem>
</file>

<file path=customXml/itemProps2.xml><?xml version="1.0" encoding="utf-8"?>
<ds:datastoreItem xmlns:ds="http://schemas.openxmlformats.org/officeDocument/2006/customXml" ds:itemID="{999544E9-CD92-4FBF-B9D1-C84832C569A0}"/>
</file>

<file path=customXml/itemProps3.xml><?xml version="1.0" encoding="utf-8"?>
<ds:datastoreItem xmlns:ds="http://schemas.openxmlformats.org/officeDocument/2006/customXml" ds:itemID="{5590D3BF-4818-4242-8093-87557FA4E3F8}"/>
</file>

<file path=customXml/itemProps4.xml><?xml version="1.0" encoding="utf-8"?>
<ds:datastoreItem xmlns:ds="http://schemas.openxmlformats.org/officeDocument/2006/customXml" ds:itemID="{681A24FD-BC78-44E8-A0CC-FE4934C537C3}"/>
</file>

<file path=docProps/app.xml><?xml version="1.0" encoding="utf-8"?>
<Properties xmlns="http://schemas.openxmlformats.org/officeDocument/2006/extended-properties" xmlns:vt="http://schemas.openxmlformats.org/officeDocument/2006/docPropsVTypes">
  <Template>Normal.dotm</Template>
  <TotalTime>73</TotalTime>
  <Pages>21</Pages>
  <Words>6729</Words>
  <Characters>37015</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Lehrer</cp:lastModifiedBy>
  <cp:revision>21</cp:revision>
  <cp:lastPrinted>2023-09-08T11:47:00Z</cp:lastPrinted>
  <dcterms:created xsi:type="dcterms:W3CDTF">2025-05-29T09:41:00Z</dcterms:created>
  <dcterms:modified xsi:type="dcterms:W3CDTF">2025-06-11T13:44:00Z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0x01010023527D10C9A84F4AB2843DE0B110F0B8</vt:lpwstr>
  </property>
</Properties>
</file>