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E96" w:rsidP="00AE1E96" w:rsidRDefault="00AE1E96" w14:paraId="0E780B25" w14:textId="736BD6C0">
      <w:pPr>
        <w:spacing w:line="276" w:lineRule="auto"/>
        <w:jc w:val="center"/>
        <w:rPr>
          <w:rFonts w:ascii="Arial" w:hAnsi="Arial" w:cs="Arial"/>
          <w:b/>
          <w:bCs/>
        </w:rPr>
      </w:pPr>
      <w:r w:rsidRPr="00AE1E96">
        <w:rPr>
          <w:rFonts w:ascii="Arial" w:hAnsi="Arial" w:cs="Arial"/>
          <w:b/>
          <w:bCs/>
        </w:rPr>
        <w:t xml:space="preserve">Politique </w:t>
      </w:r>
      <w:r w:rsidR="00147AC5">
        <w:rPr>
          <w:rFonts w:ascii="Arial" w:hAnsi="Arial" w:cs="Arial"/>
          <w:b/>
          <w:bCs/>
        </w:rPr>
        <w:t xml:space="preserve">sur </w:t>
      </w:r>
      <w:r w:rsidR="00B1124D">
        <w:rPr>
          <w:rFonts w:ascii="Arial" w:hAnsi="Arial" w:cs="Arial"/>
          <w:b/>
          <w:bCs/>
        </w:rPr>
        <w:t>l’utilisation de l’intelligence artificielle générative (IA)</w:t>
      </w:r>
    </w:p>
    <w:p w:rsidRPr="00AE1E96" w:rsidR="00AE1E96" w:rsidP="00AE1E96" w:rsidRDefault="00AE1E96" w14:paraId="23793847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EE3945" w:rsidP="00AE1E96" w:rsidRDefault="002729DE" w14:paraId="0BF6821B" w14:textId="3103098C">
      <w:pPr>
        <w:spacing w:line="276" w:lineRule="auto"/>
        <w:jc w:val="both"/>
        <w:rPr>
          <w:rFonts w:ascii="Arial" w:hAnsi="Arial" w:cs="Arial"/>
        </w:rPr>
      </w:pPr>
      <w:r w:rsidR="002729DE">
        <w:rPr>
          <w:rFonts w:ascii="Arial" w:hAnsi="Arial" w:cs="Arial"/>
        </w:rPr>
        <w:t xml:space="preserve">Si les outils d’intelligence artificielle (IA) peuvent soutenir </w:t>
      </w:r>
      <w:r w:rsidR="00A90186">
        <w:rPr>
          <w:rFonts w:ascii="Arial" w:hAnsi="Arial" w:cs="Arial"/>
        </w:rPr>
        <w:t>certains apprentissages, il importe de les utiliser avec discernement</w:t>
      </w:r>
      <w:r w:rsidR="00BA2ECD">
        <w:rPr>
          <w:rFonts w:ascii="Arial" w:hAnsi="Arial" w:cs="Arial"/>
        </w:rPr>
        <w:t>, éthique</w:t>
      </w:r>
      <w:r w:rsidR="00A90186">
        <w:rPr>
          <w:rFonts w:ascii="Arial" w:hAnsi="Arial" w:cs="Arial"/>
        </w:rPr>
        <w:t xml:space="preserve"> et transparence. En effet, l</w:t>
      </w:r>
      <w:r w:rsidR="00E65894">
        <w:rPr>
          <w:rFonts w:ascii="Arial" w:hAnsi="Arial" w:cs="Arial"/>
        </w:rPr>
        <w:t>es IA consomment une grande quantité de ressources</w:t>
      </w:r>
      <w:r w:rsidR="002A3F4C">
        <w:rPr>
          <w:rFonts w:ascii="Arial" w:hAnsi="Arial" w:cs="Arial"/>
        </w:rPr>
        <w:t xml:space="preserve"> et ont des impacts sociaux, environnementaux et économiques qu’on ne peut ignorer</w:t>
      </w:r>
      <w:r w:rsidR="00E65894">
        <w:rPr>
          <w:rFonts w:ascii="Arial" w:hAnsi="Arial" w:cs="Arial"/>
        </w:rPr>
        <w:t xml:space="preserve">. </w:t>
      </w:r>
      <w:r w:rsidR="002A3F4C">
        <w:rPr>
          <w:rFonts w:ascii="Arial" w:hAnsi="Arial" w:cs="Arial"/>
        </w:rPr>
        <w:t xml:space="preserve">Cette politique vise </w:t>
      </w:r>
      <w:r w:rsidR="00304D6B">
        <w:rPr>
          <w:rFonts w:ascii="Arial" w:hAnsi="Arial" w:cs="Arial"/>
        </w:rPr>
        <w:t xml:space="preserve">préciser les modalités de leur utilisation </w:t>
      </w:r>
      <w:r w:rsidR="00C55D5D">
        <w:rPr>
          <w:rFonts w:ascii="Arial" w:hAnsi="Arial" w:cs="Arial"/>
        </w:rPr>
        <w:t>pour les travaux du doctorat en sciences de la famille, afin de respecter les normes de qualité e</w:t>
      </w:r>
      <w:r w:rsidR="2060E5DD">
        <w:rPr>
          <w:rFonts w:ascii="Arial" w:hAnsi="Arial" w:cs="Arial"/>
        </w:rPr>
        <w:t>t</w:t>
      </w:r>
      <w:r w:rsidR="00C55D5D">
        <w:rPr>
          <w:rFonts w:ascii="Arial" w:hAnsi="Arial" w:cs="Arial"/>
        </w:rPr>
        <w:t xml:space="preserve"> d’intégrité intellectuelle exigées à l’UQO</w:t>
      </w:r>
      <w:r w:rsidR="004C4535">
        <w:rPr>
          <w:rStyle w:val="Appelnotedebasdep"/>
          <w:rFonts w:ascii="Arial" w:hAnsi="Arial" w:cs="Arial"/>
        </w:rPr>
        <w:footnoteReference w:id="1"/>
      </w:r>
      <w:r w:rsidR="00C55D5D">
        <w:rPr>
          <w:rFonts w:ascii="Arial" w:hAnsi="Arial" w:cs="Arial"/>
        </w:rPr>
        <w:t xml:space="preserve">. </w:t>
      </w:r>
      <w:r w:rsidR="2501C151">
        <w:rPr>
          <w:rFonts w:ascii="Arial" w:hAnsi="Arial" w:cs="Arial"/>
        </w:rPr>
        <w:t xml:space="preserve">Ainsi:</w:t>
      </w:r>
    </w:p>
    <w:p w:rsidR="008B3D31" w:rsidP="005D4630" w:rsidRDefault="007E3BDE" w14:paraId="6AD0EB3D" w14:textId="6C7FABA6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</w:t>
      </w:r>
      <w:r w:rsidR="008B3D31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trava</w:t>
      </w:r>
      <w:r w:rsidR="008B3D31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universitaire doit </w:t>
      </w:r>
      <w:r w:rsidR="008B3D31">
        <w:rPr>
          <w:rFonts w:ascii="Arial" w:hAnsi="Arial" w:cs="Arial"/>
        </w:rPr>
        <w:t>exposer les idées, analyses et critiques de la personne étudiante qui le soumet.</w:t>
      </w:r>
      <w:r w:rsidR="00C91E5A">
        <w:rPr>
          <w:rFonts w:ascii="Arial" w:hAnsi="Arial" w:cs="Arial"/>
        </w:rPr>
        <w:t xml:space="preserve"> </w:t>
      </w:r>
    </w:p>
    <w:p w:rsidR="005D4630" w:rsidP="005D4630" w:rsidRDefault="005D4630" w14:paraId="38C78614" w14:textId="4BD303DF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À moins d’être explicitement mentionné </w:t>
      </w:r>
      <w:r w:rsidR="007E3BDE">
        <w:rPr>
          <w:rFonts w:ascii="Arial" w:hAnsi="Arial" w:cs="Arial"/>
        </w:rPr>
        <w:t>dans les</w:t>
      </w:r>
      <w:r>
        <w:rPr>
          <w:rFonts w:ascii="Arial" w:hAnsi="Arial" w:cs="Arial"/>
        </w:rPr>
        <w:t xml:space="preserve"> consigne</w:t>
      </w:r>
      <w:r w:rsidR="007E3BD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7E3BDE">
        <w:rPr>
          <w:rFonts w:ascii="Arial" w:hAnsi="Arial" w:cs="Arial"/>
        </w:rPr>
        <w:t>d’</w:t>
      </w:r>
      <w:r>
        <w:rPr>
          <w:rFonts w:ascii="Arial" w:hAnsi="Arial" w:cs="Arial"/>
        </w:rPr>
        <w:t xml:space="preserve">un travail, l’utilisation de l’IA pour vos travaux est interdite et </w:t>
      </w:r>
      <w:r w:rsidR="00371D39">
        <w:rPr>
          <w:rFonts w:ascii="Arial" w:hAnsi="Arial" w:cs="Arial"/>
        </w:rPr>
        <w:t>sera considérée comme du plagiat</w:t>
      </w:r>
      <w:r w:rsidR="0050446C">
        <w:rPr>
          <w:rFonts w:ascii="Arial" w:hAnsi="Arial" w:cs="Arial"/>
        </w:rPr>
        <w:t xml:space="preserve">, tel que précisé dans le </w:t>
      </w:r>
      <w:hyperlink w:history="1" r:id="rId7">
        <w:r w:rsidRPr="007E3BDE" w:rsidR="007E3BDE">
          <w:rPr>
            <w:rStyle w:val="Hyperlien"/>
            <w:rFonts w:ascii="Arial" w:hAnsi="Arial" w:cs="Arial"/>
          </w:rPr>
          <w:t>R</w:t>
        </w:r>
        <w:r w:rsidRPr="007E3BDE" w:rsidR="00371D39">
          <w:rPr>
            <w:rStyle w:val="Hyperlien"/>
            <w:rFonts w:ascii="Arial" w:hAnsi="Arial" w:cs="Arial"/>
          </w:rPr>
          <w:t xml:space="preserve">èglement </w:t>
        </w:r>
        <w:r w:rsidRPr="007E3BDE" w:rsidR="007E3BDE">
          <w:rPr>
            <w:rStyle w:val="Hyperlien"/>
            <w:rFonts w:ascii="Arial" w:hAnsi="Arial" w:cs="Arial"/>
          </w:rPr>
          <w:t>concernant le plagiat et la fraude de</w:t>
        </w:r>
        <w:r w:rsidRPr="007E3BDE" w:rsidR="00371D39">
          <w:rPr>
            <w:rStyle w:val="Hyperlien"/>
            <w:rFonts w:ascii="Arial" w:hAnsi="Arial" w:cs="Arial"/>
          </w:rPr>
          <w:t xml:space="preserve"> l’UQO</w:t>
        </w:r>
      </w:hyperlink>
      <w:r w:rsidR="007E3BDE">
        <w:rPr>
          <w:rFonts w:ascii="Arial" w:hAnsi="Arial" w:cs="Arial"/>
        </w:rPr>
        <w:t>.</w:t>
      </w:r>
    </w:p>
    <w:p w:rsidR="007E3BDE" w:rsidP="005D4630" w:rsidRDefault="0050446C" w14:paraId="73C68E4F" w14:textId="28EE8733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5F2FCAF9" w:rsidR="0050446C">
        <w:rPr>
          <w:rFonts w:ascii="Arial" w:hAnsi="Arial" w:cs="Arial"/>
        </w:rPr>
        <w:t xml:space="preserve">Lorsque l’utilisation d’une IA est permise pour un travail, il est de la responsabilité de la personne </w:t>
      </w:r>
      <w:r w:rsidRPr="5F2FCAF9" w:rsidR="00EB7D8E">
        <w:rPr>
          <w:rFonts w:ascii="Arial" w:hAnsi="Arial" w:cs="Arial"/>
        </w:rPr>
        <w:t>étudiante de faire preuve de</w:t>
      </w:r>
      <w:r w:rsidRPr="5F2FCAF9" w:rsidR="0050446C">
        <w:rPr>
          <w:rFonts w:ascii="Arial" w:hAnsi="Arial" w:cs="Arial"/>
        </w:rPr>
        <w:t xml:space="preserve"> transparen</w:t>
      </w:r>
      <w:r w:rsidRPr="5F2FCAF9" w:rsidR="00EB7D8E">
        <w:rPr>
          <w:rFonts w:ascii="Arial" w:hAnsi="Arial" w:cs="Arial"/>
        </w:rPr>
        <w:t>c</w:t>
      </w:r>
      <w:r w:rsidRPr="5F2FCAF9" w:rsidR="0050446C">
        <w:rPr>
          <w:rFonts w:ascii="Arial" w:hAnsi="Arial" w:cs="Arial"/>
        </w:rPr>
        <w:t>e dans la</w:t>
      </w:r>
      <w:r w:rsidRPr="5F2FCAF9" w:rsidR="00A35284">
        <w:rPr>
          <w:rFonts w:ascii="Arial" w:hAnsi="Arial" w:cs="Arial"/>
        </w:rPr>
        <w:t xml:space="preserve"> description de sa méthodologie de travail avec l’IA. </w:t>
      </w:r>
      <w:r w:rsidRPr="5F2FCAF9" w:rsidR="000E4288">
        <w:rPr>
          <w:rFonts w:ascii="Arial" w:hAnsi="Arial" w:cs="Arial"/>
        </w:rPr>
        <w:t xml:space="preserve">L’outil utilisé doit être cité, et une annexe doit être ajoutée au travail </w:t>
      </w:r>
      <w:r w:rsidRPr="5F2FCAF9" w:rsidR="6BE4F849">
        <w:rPr>
          <w:rFonts w:ascii="Arial" w:hAnsi="Arial" w:cs="Arial"/>
        </w:rPr>
        <w:t>qui inclut</w:t>
      </w:r>
      <w:r w:rsidRPr="5F2FCAF9" w:rsidR="000E4288">
        <w:rPr>
          <w:rFonts w:ascii="Arial" w:hAnsi="Arial" w:cs="Arial"/>
        </w:rPr>
        <w:t xml:space="preserve"> : </w:t>
      </w:r>
    </w:p>
    <w:p w:rsidR="001E5CA6" w:rsidP="001E5CA6" w:rsidRDefault="001E5CA6" w14:paraId="3B61226E" w14:textId="7D62EA6C">
      <w:pPr>
        <w:pStyle w:val="Paragraphedeliste"/>
        <w:numPr>
          <w:ilvl w:val="1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25787">
        <w:rPr>
          <w:rFonts w:ascii="Arial" w:hAnsi="Arial" w:cs="Arial"/>
        </w:rPr>
        <w:t>’outil utilisé et la nature de sa contribution</w:t>
      </w:r>
      <w:r w:rsidR="00EB7D8E">
        <w:rPr>
          <w:rFonts w:ascii="Arial" w:hAnsi="Arial" w:cs="Arial"/>
        </w:rPr>
        <w:t>;</w:t>
      </w:r>
    </w:p>
    <w:p w:rsidR="00E25787" w:rsidP="001E5CA6" w:rsidRDefault="00E25787" w14:paraId="23564508" w14:textId="47651703">
      <w:pPr>
        <w:pStyle w:val="Paragraphedeliste"/>
        <w:numPr>
          <w:ilvl w:val="1"/>
          <w:numId w:val="4"/>
        </w:numPr>
        <w:spacing w:line="276" w:lineRule="auto"/>
        <w:jc w:val="both"/>
        <w:rPr>
          <w:rFonts w:ascii="Arial" w:hAnsi="Arial" w:cs="Arial"/>
        </w:rPr>
      </w:pPr>
      <w:r w:rsidRPr="5F2FCAF9" w:rsidR="00E25787">
        <w:rPr>
          <w:rFonts w:ascii="Arial" w:hAnsi="Arial" w:cs="Arial"/>
        </w:rPr>
        <w:t xml:space="preserve">La date et le résultat de chaque </w:t>
      </w:r>
      <w:r w:rsidRPr="5F2FCAF9" w:rsidR="00E25787">
        <w:rPr>
          <w:rFonts w:ascii="Arial" w:hAnsi="Arial" w:cs="Arial"/>
        </w:rPr>
        <w:t>requête effectuée</w:t>
      </w:r>
      <w:r w:rsidRPr="5F2FCAF9" w:rsidR="00E25787">
        <w:rPr>
          <w:rFonts w:ascii="Arial" w:hAnsi="Arial" w:cs="Arial"/>
        </w:rPr>
        <w:t xml:space="preserve"> ainsi que les résultats obtenus</w:t>
      </w:r>
      <w:r w:rsidRPr="5F2FCAF9" w:rsidR="00EB7D8E">
        <w:rPr>
          <w:rFonts w:ascii="Arial" w:hAnsi="Arial" w:cs="Arial"/>
        </w:rPr>
        <w:t>;</w:t>
      </w:r>
    </w:p>
    <w:p w:rsidR="00E25787" w:rsidP="001E5CA6" w:rsidRDefault="005D36E9" w14:paraId="617D9665" w14:textId="3985125E">
      <w:pPr>
        <w:pStyle w:val="Paragraphedeliste"/>
        <w:numPr>
          <w:ilvl w:val="1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suggestions ou le contenu générés par l’IA intégrés au travail. </w:t>
      </w:r>
    </w:p>
    <w:p w:rsidRPr="009E15E6" w:rsidR="00010374" w:rsidP="009E15E6" w:rsidRDefault="000236A5" w14:paraId="531C3752" w14:textId="57CFF6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Pour se former aux enjeux inhérents à cette technologie, les personnes étudiantes sont invitées à consulter les lignes directrices de la ville de Boston pour l’usage de l’IA (</w:t>
      </w:r>
      <w:hyperlink w:history="1" r:id="rId8">
        <w:r w:rsidRPr="000236A5">
          <w:rPr>
            <w:rStyle w:val="Hyperlien"/>
            <w:rFonts w:ascii="Arial" w:hAnsi="Arial" w:cs="Arial"/>
          </w:rPr>
          <w:t xml:space="preserve">City of Boston </w:t>
        </w:r>
        <w:proofErr w:type="spellStart"/>
        <w:r w:rsidRPr="000236A5">
          <w:rPr>
            <w:rStyle w:val="Hyperlien"/>
            <w:rFonts w:ascii="Arial" w:hAnsi="Arial" w:cs="Arial"/>
          </w:rPr>
          <w:t>Interim</w:t>
        </w:r>
        <w:proofErr w:type="spellEnd"/>
        <w:r w:rsidRPr="000236A5">
          <w:rPr>
            <w:rStyle w:val="Hyperlien"/>
            <w:rFonts w:ascii="Arial" w:hAnsi="Arial" w:cs="Arial"/>
          </w:rPr>
          <w:t xml:space="preserve"> Guidelines for </w:t>
        </w:r>
        <w:proofErr w:type="spellStart"/>
        <w:r w:rsidRPr="000236A5">
          <w:rPr>
            <w:rStyle w:val="Hyperlien"/>
            <w:rFonts w:ascii="Arial" w:hAnsi="Arial" w:cs="Arial"/>
          </w:rPr>
          <w:t>Using</w:t>
        </w:r>
        <w:proofErr w:type="spellEnd"/>
        <w:r w:rsidRPr="000236A5">
          <w:rPr>
            <w:rStyle w:val="Hyperlien"/>
            <w:rFonts w:ascii="Arial" w:hAnsi="Arial" w:cs="Arial"/>
          </w:rPr>
          <w:t xml:space="preserve"> </w:t>
        </w:r>
        <w:proofErr w:type="spellStart"/>
        <w:r w:rsidRPr="000236A5">
          <w:rPr>
            <w:rStyle w:val="Hyperlien"/>
            <w:rFonts w:ascii="Arial" w:hAnsi="Arial" w:cs="Arial"/>
          </w:rPr>
          <w:t>Generative</w:t>
        </w:r>
        <w:proofErr w:type="spellEnd"/>
        <w:r w:rsidRPr="000236A5">
          <w:rPr>
            <w:rStyle w:val="Hyperlien"/>
            <w:rFonts w:ascii="Arial" w:hAnsi="Arial" w:cs="Arial"/>
          </w:rPr>
          <w:t xml:space="preserve"> AI</w:t>
        </w:r>
      </w:hyperlink>
      <w:r>
        <w:rPr>
          <w:rFonts w:ascii="Arial" w:hAnsi="Arial" w:cs="Arial"/>
        </w:rPr>
        <w:t>).</w:t>
      </w:r>
    </w:p>
    <w:sectPr w:rsidRPr="009E15E6" w:rsidR="00010374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4535" w:rsidP="004C4535" w:rsidRDefault="004C4535" w14:paraId="08B2D395" w14:textId="77777777">
      <w:pPr>
        <w:spacing w:after="0" w:line="240" w:lineRule="auto"/>
      </w:pPr>
      <w:r>
        <w:separator/>
      </w:r>
    </w:p>
  </w:endnote>
  <w:endnote w:type="continuationSeparator" w:id="0">
    <w:p w:rsidR="004C4535" w:rsidP="004C4535" w:rsidRDefault="004C4535" w14:paraId="5CF207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4535" w:rsidP="004C4535" w:rsidRDefault="004C4535" w14:paraId="1145D84B" w14:textId="77777777">
      <w:pPr>
        <w:spacing w:after="0" w:line="240" w:lineRule="auto"/>
      </w:pPr>
      <w:r>
        <w:separator/>
      </w:r>
    </w:p>
  </w:footnote>
  <w:footnote w:type="continuationSeparator" w:id="0">
    <w:p w:rsidR="004C4535" w:rsidP="004C4535" w:rsidRDefault="004C4535" w14:paraId="583D277D" w14:textId="77777777">
      <w:pPr>
        <w:spacing w:after="0" w:line="240" w:lineRule="auto"/>
      </w:pPr>
      <w:r>
        <w:continuationSeparator/>
      </w:r>
    </w:p>
  </w:footnote>
  <w:footnote w:id="1">
    <w:p w:rsidR="004C4535" w:rsidRDefault="004C4535" w14:paraId="293F5D9E" w14:textId="40B93F5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0C7B8E">
        <w:t xml:space="preserve">Inspiré de </w:t>
      </w:r>
      <w:proofErr w:type="spellStart"/>
      <w:r w:rsidR="000C7B8E">
        <w:t>Nabels</w:t>
      </w:r>
      <w:r w:rsidR="00AB3F7F">
        <w:t>i</w:t>
      </w:r>
      <w:proofErr w:type="spellEnd"/>
      <w:r w:rsidR="00AB3F7F">
        <w:t xml:space="preserve"> &amp; Noël, 2024. Plan de cours</w:t>
      </w:r>
      <w:r w:rsidR="00D407A4">
        <w:t xml:space="preserve"> Séminaire de recherche appliquée (DGP9203).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31939"/>
    <w:multiLevelType w:val="hybridMultilevel"/>
    <w:tmpl w:val="A0CE808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8E6051"/>
    <w:multiLevelType w:val="hybridMultilevel"/>
    <w:tmpl w:val="AD1EE6E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EC14BE"/>
    <w:multiLevelType w:val="hybridMultilevel"/>
    <w:tmpl w:val="F8D821F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29279C"/>
    <w:multiLevelType w:val="hybridMultilevel"/>
    <w:tmpl w:val="828CB624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0346198">
    <w:abstractNumId w:val="3"/>
  </w:num>
  <w:num w:numId="2" w16cid:durableId="11611346">
    <w:abstractNumId w:val="0"/>
  </w:num>
  <w:num w:numId="3" w16cid:durableId="755059194">
    <w:abstractNumId w:val="1"/>
  </w:num>
  <w:num w:numId="4" w16cid:durableId="32079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96"/>
    <w:rsid w:val="00010374"/>
    <w:rsid w:val="00016A2B"/>
    <w:rsid w:val="000236A5"/>
    <w:rsid w:val="000C7B8E"/>
    <w:rsid w:val="000D51D7"/>
    <w:rsid w:val="000E4288"/>
    <w:rsid w:val="00101E0B"/>
    <w:rsid w:val="00147AC5"/>
    <w:rsid w:val="00172BF8"/>
    <w:rsid w:val="001A07D3"/>
    <w:rsid w:val="001D62E3"/>
    <w:rsid w:val="001E5CA6"/>
    <w:rsid w:val="001F0EAE"/>
    <w:rsid w:val="002005FF"/>
    <w:rsid w:val="0023632A"/>
    <w:rsid w:val="00242787"/>
    <w:rsid w:val="002729DE"/>
    <w:rsid w:val="00285364"/>
    <w:rsid w:val="002A3F4C"/>
    <w:rsid w:val="002B39D7"/>
    <w:rsid w:val="0030401E"/>
    <w:rsid w:val="00304D6B"/>
    <w:rsid w:val="00356E08"/>
    <w:rsid w:val="00371D39"/>
    <w:rsid w:val="003F1C69"/>
    <w:rsid w:val="004111F7"/>
    <w:rsid w:val="0041375E"/>
    <w:rsid w:val="0043507E"/>
    <w:rsid w:val="004574DC"/>
    <w:rsid w:val="00484598"/>
    <w:rsid w:val="004A04A1"/>
    <w:rsid w:val="004B1E15"/>
    <w:rsid w:val="004C4535"/>
    <w:rsid w:val="0050446C"/>
    <w:rsid w:val="0051495C"/>
    <w:rsid w:val="005166A0"/>
    <w:rsid w:val="005302F5"/>
    <w:rsid w:val="00537FB5"/>
    <w:rsid w:val="005D36E9"/>
    <w:rsid w:val="005D4630"/>
    <w:rsid w:val="006014DD"/>
    <w:rsid w:val="006353C7"/>
    <w:rsid w:val="00690800"/>
    <w:rsid w:val="006957D6"/>
    <w:rsid w:val="006F7EAA"/>
    <w:rsid w:val="00786F16"/>
    <w:rsid w:val="007C220A"/>
    <w:rsid w:val="007E3BDE"/>
    <w:rsid w:val="007E7415"/>
    <w:rsid w:val="008174D1"/>
    <w:rsid w:val="008B2281"/>
    <w:rsid w:val="008B3D31"/>
    <w:rsid w:val="008C3720"/>
    <w:rsid w:val="00965C74"/>
    <w:rsid w:val="00971FB0"/>
    <w:rsid w:val="009A2DF5"/>
    <w:rsid w:val="009A5BE7"/>
    <w:rsid w:val="009D077E"/>
    <w:rsid w:val="009E050B"/>
    <w:rsid w:val="009E15E6"/>
    <w:rsid w:val="00A35284"/>
    <w:rsid w:val="00A6331F"/>
    <w:rsid w:val="00A664BD"/>
    <w:rsid w:val="00A85973"/>
    <w:rsid w:val="00A90186"/>
    <w:rsid w:val="00AB3F7F"/>
    <w:rsid w:val="00AE1E96"/>
    <w:rsid w:val="00B03664"/>
    <w:rsid w:val="00B1124D"/>
    <w:rsid w:val="00B615C5"/>
    <w:rsid w:val="00B7168E"/>
    <w:rsid w:val="00B74750"/>
    <w:rsid w:val="00BA2ECD"/>
    <w:rsid w:val="00BB41B8"/>
    <w:rsid w:val="00C00CFF"/>
    <w:rsid w:val="00C333E6"/>
    <w:rsid w:val="00C55D5D"/>
    <w:rsid w:val="00C57DFD"/>
    <w:rsid w:val="00C621A5"/>
    <w:rsid w:val="00C67810"/>
    <w:rsid w:val="00C91E5A"/>
    <w:rsid w:val="00C94323"/>
    <w:rsid w:val="00CD2F34"/>
    <w:rsid w:val="00D31220"/>
    <w:rsid w:val="00D407A4"/>
    <w:rsid w:val="00D826F6"/>
    <w:rsid w:val="00DA0087"/>
    <w:rsid w:val="00DC005E"/>
    <w:rsid w:val="00DD10E1"/>
    <w:rsid w:val="00DD4CB4"/>
    <w:rsid w:val="00E25787"/>
    <w:rsid w:val="00E43B0B"/>
    <w:rsid w:val="00E44ACD"/>
    <w:rsid w:val="00E65894"/>
    <w:rsid w:val="00EA275A"/>
    <w:rsid w:val="00EB7D8E"/>
    <w:rsid w:val="00EE3945"/>
    <w:rsid w:val="00EE470E"/>
    <w:rsid w:val="00EE709C"/>
    <w:rsid w:val="00FC0B5D"/>
    <w:rsid w:val="00FF2E45"/>
    <w:rsid w:val="1272C4F3"/>
    <w:rsid w:val="1DA47BB8"/>
    <w:rsid w:val="2060E5DD"/>
    <w:rsid w:val="2083FA59"/>
    <w:rsid w:val="2501C151"/>
    <w:rsid w:val="5F2FCAF9"/>
    <w:rsid w:val="6BE4F849"/>
    <w:rsid w:val="76849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45C7B3"/>
  <w15:chartTrackingRefBased/>
  <w15:docId w15:val="{6EDE7140-43C4-984C-950F-FFB473EE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1E96"/>
    <w:pPr>
      <w:spacing w:after="160" w:line="278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E1E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1E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1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1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1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1E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1E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1E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1E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AE1E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AE1E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AE1E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AE1E96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AE1E96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AE1E96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AE1E96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AE1E96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AE1E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1E9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AE1E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1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AE1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1E96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AE1E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1E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1E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1E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AE1E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1E96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786F1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6F16"/>
    <w:rPr>
      <w:color w:val="605E5C"/>
      <w:shd w:val="clear" w:color="auto" w:fill="E1DFDD"/>
    </w:rPr>
  </w:style>
  <w:style w:type="paragraph" w:styleId="Default" w:customStyle="1">
    <w:name w:val="Default"/>
    <w:rsid w:val="001E5CA6"/>
    <w:pPr>
      <w:autoSpaceDE w:val="0"/>
      <w:autoSpaceDN w:val="0"/>
      <w:adjustRightInd w:val="0"/>
    </w:pPr>
    <w:rPr>
      <w:rFonts w:ascii="Aptos" w:hAnsi="Aptos" w:cs="Aptos"/>
      <w:color w:val="000000"/>
      <w:kern w:val="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4535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4C453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45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oston.gov/sites/default/files/file/2023/05/Guidelines-for-Using-Generative-AI-2023.pdf" TargetMode="Externa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s://uqo.ca/sites/default/files/4ad2d73aef6ca2eb1ef27d3686024f8c6c17e61breglement-concernant-le-plagiat-et-la-fraude.pdf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7AF9B11B80B439EAA9350E76A21D1" ma:contentTypeVersion="0" ma:contentTypeDescription="Crée un document." ma:contentTypeScope="" ma:versionID="12539dfaeadd65513c5d5c248f0c42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5ec9c0e90322864eb5b367de8fc2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62D402-905A-42A5-864C-AEE407862077}"/>
</file>

<file path=customXml/itemProps2.xml><?xml version="1.0" encoding="utf-8"?>
<ds:datastoreItem xmlns:ds="http://schemas.openxmlformats.org/officeDocument/2006/customXml" ds:itemID="{CCEA3BA2-E1B6-4CB4-A072-8AA07C3C3E75}"/>
</file>

<file path=customXml/itemProps3.xml><?xml version="1.0" encoding="utf-8"?>
<ds:datastoreItem xmlns:ds="http://schemas.openxmlformats.org/officeDocument/2006/customXml" ds:itemID="{24B92D52-A6CC-4A84-97FA-94EF1D7B60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Gervais, Christine</dc:creator>
  <cp:keywords/>
  <dc:description/>
  <cp:lastModifiedBy>Gervais, Christine</cp:lastModifiedBy>
  <cp:revision>30</cp:revision>
  <dcterms:created xsi:type="dcterms:W3CDTF">2025-03-14T19:41:00Z</dcterms:created>
  <dcterms:modified xsi:type="dcterms:W3CDTF">2025-03-25T12:33:50Z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0x0101006777AF9B11B80B439EAA9350E76A21D1</vt:lpwstr>
  </property>
  <property fmtid="{D5CDD505-2E9C-101B-9397-08002B2CF9AE}" pid="3" name="MediaServiceImageTags">
    <vt:lpwstr/>
  </property>
</Properties>
</file>