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93FD" w14:textId="77777777" w:rsidR="002E4A36" w:rsidRPr="00F170B2" w:rsidRDefault="002E4A36">
      <w:pPr>
        <w:pStyle w:val="Corpsdetexte"/>
        <w:spacing w:before="1"/>
        <w:rPr>
          <w:rFonts w:asciiTheme="minorHAnsi" w:hAnsiTheme="minorHAnsi" w:cstheme="minorHAnsi"/>
        </w:rPr>
      </w:pPr>
    </w:p>
    <w:p w14:paraId="05880AD5" w14:textId="77777777" w:rsidR="002E4A36" w:rsidRPr="00F170B2" w:rsidRDefault="00002322">
      <w:pPr>
        <w:pStyle w:val="Corpsdetexte"/>
        <w:ind w:left="248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  <w:noProof/>
        </w:rPr>
        <w:drawing>
          <wp:inline distT="0" distB="0" distL="0" distR="0" wp14:anchorId="75729039" wp14:editId="4713E121">
            <wp:extent cx="1906527" cy="8366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27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45084" w14:textId="77777777" w:rsidR="002E4A36" w:rsidRPr="00F170B2" w:rsidRDefault="002E4A36">
      <w:pPr>
        <w:pStyle w:val="Corpsdetexte"/>
        <w:spacing w:before="11"/>
        <w:rPr>
          <w:rFonts w:asciiTheme="minorHAnsi" w:hAnsiTheme="minorHAnsi" w:cstheme="minorHAnsi"/>
        </w:rPr>
      </w:pPr>
    </w:p>
    <w:p w14:paraId="5961A833" w14:textId="7A4B3DF7" w:rsidR="002E4A36" w:rsidRPr="00F170B2" w:rsidRDefault="00002322">
      <w:pPr>
        <w:spacing w:before="86"/>
        <w:ind w:left="220"/>
        <w:rPr>
          <w:rFonts w:asciiTheme="minorHAnsi" w:hAnsiTheme="minorHAnsi" w:cstheme="minorHAnsi"/>
          <w:b/>
          <w:color w:val="2A537D"/>
        </w:rPr>
      </w:pPr>
      <w:r w:rsidRPr="00F170B2">
        <w:rPr>
          <w:rFonts w:asciiTheme="minorHAnsi" w:hAnsiTheme="minorHAnsi" w:cstheme="minorHAnsi"/>
          <w:b/>
          <w:color w:val="2A537D"/>
        </w:rPr>
        <w:t>Département des sciences de l</w:t>
      </w:r>
      <w:r w:rsidR="00917FC7" w:rsidRPr="00F170B2">
        <w:rPr>
          <w:rFonts w:asciiTheme="minorHAnsi" w:hAnsiTheme="minorHAnsi" w:cstheme="minorHAnsi"/>
          <w:b/>
          <w:color w:val="2A537D"/>
        </w:rPr>
        <w:t>’</w:t>
      </w:r>
      <w:r w:rsidRPr="00F170B2">
        <w:rPr>
          <w:rFonts w:asciiTheme="minorHAnsi" w:hAnsiTheme="minorHAnsi" w:cstheme="minorHAnsi"/>
          <w:b/>
          <w:color w:val="2A537D"/>
        </w:rPr>
        <w:t>éducation</w:t>
      </w:r>
    </w:p>
    <w:p w14:paraId="127E9AFA" w14:textId="77777777" w:rsidR="000E3465" w:rsidRPr="00F170B2" w:rsidRDefault="000E3465">
      <w:pPr>
        <w:spacing w:before="86"/>
        <w:ind w:left="220"/>
        <w:rPr>
          <w:rFonts w:asciiTheme="minorHAnsi" w:hAnsiTheme="minorHAnsi" w:cstheme="minorHAnsi"/>
          <w:b/>
          <w:color w:val="2A537D"/>
        </w:rPr>
      </w:pPr>
    </w:p>
    <w:p w14:paraId="1E0C1242" w14:textId="77777777" w:rsidR="000E3465" w:rsidRPr="00F170B2" w:rsidRDefault="000E3465">
      <w:pPr>
        <w:spacing w:before="86"/>
        <w:ind w:left="220"/>
        <w:rPr>
          <w:rFonts w:asciiTheme="minorHAnsi" w:hAnsiTheme="minorHAnsi" w:cstheme="minorHAnsi"/>
          <w:b/>
          <w:color w:val="2A537D"/>
        </w:rPr>
      </w:pPr>
      <w:r w:rsidRPr="00F170B2">
        <w:rPr>
          <w:rFonts w:asciiTheme="minorHAnsi" w:hAnsiTheme="minorHAnsi" w:cstheme="minorHAnsi"/>
          <w:b/>
          <w:color w:val="2A537D"/>
        </w:rPr>
        <w:t>Complément au guide de stage pour la planification des situations de développement et d’apprentissage à l’éducation préscolaire</w:t>
      </w:r>
    </w:p>
    <w:p w14:paraId="5025329C" w14:textId="77777777" w:rsidR="000E3465" w:rsidRPr="00F170B2" w:rsidRDefault="000E3465">
      <w:pPr>
        <w:spacing w:before="86"/>
        <w:ind w:left="220"/>
        <w:rPr>
          <w:rFonts w:asciiTheme="minorHAnsi" w:hAnsiTheme="minorHAnsi" w:cstheme="minorHAnsi"/>
          <w:b/>
        </w:rPr>
      </w:pPr>
    </w:p>
    <w:p w14:paraId="3E137333" w14:textId="77777777" w:rsidR="002E4A36" w:rsidRPr="00F170B2" w:rsidRDefault="002E4A36">
      <w:pPr>
        <w:pStyle w:val="Corpsdetexte"/>
        <w:rPr>
          <w:rFonts w:asciiTheme="minorHAnsi" w:hAnsiTheme="minorHAnsi" w:cstheme="minorHAnsi"/>
          <w:b/>
        </w:rPr>
      </w:pPr>
    </w:p>
    <w:p w14:paraId="0B372DEB" w14:textId="7C0C4873" w:rsidR="002E4A36" w:rsidRPr="00F170B2" w:rsidRDefault="000E3465" w:rsidP="000E3465">
      <w:pPr>
        <w:pStyle w:val="Corpsdetexte"/>
        <w:spacing w:before="4"/>
        <w:ind w:left="220"/>
        <w:rPr>
          <w:rFonts w:asciiTheme="minorHAnsi" w:hAnsiTheme="minorHAnsi" w:cstheme="minorHAnsi"/>
          <w:w w:val="90"/>
          <w:lang w:val="en-CA"/>
        </w:rPr>
      </w:pPr>
      <w:r w:rsidRPr="00F170B2">
        <w:rPr>
          <w:rFonts w:asciiTheme="minorHAnsi" w:hAnsiTheme="minorHAnsi" w:cstheme="minorHAnsi"/>
          <w:w w:val="90"/>
          <w:lang w:val="en-CA"/>
        </w:rPr>
        <w:t>Stage</w:t>
      </w:r>
      <w:r w:rsidR="00917FC7" w:rsidRPr="00F170B2">
        <w:rPr>
          <w:rFonts w:asciiTheme="minorHAnsi" w:hAnsiTheme="minorHAnsi" w:cstheme="minorHAnsi"/>
          <w:w w:val="90"/>
          <w:lang w:val="en-CA"/>
        </w:rPr>
        <w:t> </w:t>
      </w:r>
      <w:r w:rsidRPr="00F170B2">
        <w:rPr>
          <w:rFonts w:asciiTheme="minorHAnsi" w:hAnsiTheme="minorHAnsi" w:cstheme="minorHAnsi"/>
          <w:w w:val="90"/>
          <w:lang w:val="en-CA"/>
        </w:rPr>
        <w:t>II BEP</w:t>
      </w:r>
      <w:r w:rsidR="00917FC7" w:rsidRPr="00F170B2">
        <w:rPr>
          <w:rFonts w:asciiTheme="minorHAnsi" w:hAnsiTheme="minorHAnsi" w:cstheme="minorHAnsi"/>
          <w:w w:val="90"/>
          <w:lang w:val="en-CA"/>
        </w:rPr>
        <w:t> </w:t>
      </w:r>
      <w:r w:rsidRPr="00F170B2">
        <w:rPr>
          <w:rFonts w:asciiTheme="minorHAnsi" w:hAnsiTheme="minorHAnsi" w:cstheme="minorHAnsi"/>
          <w:w w:val="90"/>
          <w:lang w:val="en-CA"/>
        </w:rPr>
        <w:t>5025</w:t>
      </w:r>
    </w:p>
    <w:p w14:paraId="5EE9414C" w14:textId="223AB4A8" w:rsidR="000E3465" w:rsidRPr="00F170B2" w:rsidRDefault="000E3465" w:rsidP="000E3465">
      <w:pPr>
        <w:pStyle w:val="Corpsdetexte"/>
        <w:spacing w:before="4"/>
        <w:ind w:left="220"/>
        <w:rPr>
          <w:rFonts w:asciiTheme="minorHAnsi" w:hAnsiTheme="minorHAnsi" w:cstheme="minorHAnsi"/>
          <w:w w:val="90"/>
          <w:lang w:val="en-CA"/>
        </w:rPr>
      </w:pPr>
      <w:r w:rsidRPr="00F170B2">
        <w:rPr>
          <w:rFonts w:asciiTheme="minorHAnsi" w:hAnsiTheme="minorHAnsi" w:cstheme="minorHAnsi"/>
          <w:w w:val="90"/>
          <w:lang w:val="en-CA"/>
        </w:rPr>
        <w:t>Stage</w:t>
      </w:r>
      <w:r w:rsidR="00917FC7" w:rsidRPr="00F170B2">
        <w:rPr>
          <w:rFonts w:asciiTheme="minorHAnsi" w:hAnsiTheme="minorHAnsi" w:cstheme="minorHAnsi"/>
          <w:w w:val="90"/>
          <w:lang w:val="en-CA"/>
        </w:rPr>
        <w:t> </w:t>
      </w:r>
      <w:r w:rsidRPr="00F170B2">
        <w:rPr>
          <w:rFonts w:asciiTheme="minorHAnsi" w:hAnsiTheme="minorHAnsi" w:cstheme="minorHAnsi"/>
          <w:w w:val="90"/>
          <w:lang w:val="en-CA"/>
        </w:rPr>
        <w:t>III BEP</w:t>
      </w:r>
      <w:r w:rsidR="00917FC7" w:rsidRPr="00F170B2">
        <w:rPr>
          <w:rFonts w:asciiTheme="minorHAnsi" w:hAnsiTheme="minorHAnsi" w:cstheme="minorHAnsi"/>
          <w:w w:val="90"/>
          <w:lang w:val="en-CA"/>
        </w:rPr>
        <w:t> </w:t>
      </w:r>
      <w:r w:rsidRPr="00F170B2">
        <w:rPr>
          <w:rFonts w:asciiTheme="minorHAnsi" w:hAnsiTheme="minorHAnsi" w:cstheme="minorHAnsi"/>
          <w:w w:val="90"/>
          <w:lang w:val="en-CA"/>
        </w:rPr>
        <w:t>5026</w:t>
      </w:r>
    </w:p>
    <w:p w14:paraId="357AF1E7" w14:textId="1E28D258" w:rsidR="000E3465" w:rsidRPr="00F170B2" w:rsidRDefault="000E3465" w:rsidP="000E3465">
      <w:pPr>
        <w:pStyle w:val="Corpsdetexte"/>
        <w:spacing w:before="4"/>
        <w:ind w:left="220"/>
        <w:rPr>
          <w:rFonts w:asciiTheme="minorHAnsi" w:hAnsiTheme="minorHAnsi" w:cstheme="minorHAnsi"/>
          <w:w w:val="90"/>
        </w:rPr>
      </w:pPr>
      <w:r w:rsidRPr="00F170B2">
        <w:rPr>
          <w:rFonts w:asciiTheme="minorHAnsi" w:hAnsiTheme="minorHAnsi" w:cstheme="minorHAnsi"/>
          <w:w w:val="90"/>
        </w:rPr>
        <w:t>Stage</w:t>
      </w:r>
      <w:r w:rsidR="00917FC7" w:rsidRPr="00F170B2">
        <w:rPr>
          <w:rFonts w:asciiTheme="minorHAnsi" w:hAnsiTheme="minorHAnsi" w:cstheme="minorHAnsi"/>
          <w:w w:val="90"/>
        </w:rPr>
        <w:t> </w:t>
      </w:r>
      <w:r w:rsidRPr="00F170B2">
        <w:rPr>
          <w:rFonts w:asciiTheme="minorHAnsi" w:hAnsiTheme="minorHAnsi" w:cstheme="minorHAnsi"/>
          <w:w w:val="90"/>
        </w:rPr>
        <w:t>IV BEP</w:t>
      </w:r>
      <w:r w:rsidR="00917FC7" w:rsidRPr="00F170B2">
        <w:rPr>
          <w:rFonts w:asciiTheme="minorHAnsi" w:hAnsiTheme="minorHAnsi" w:cstheme="minorHAnsi"/>
          <w:w w:val="90"/>
        </w:rPr>
        <w:t> </w:t>
      </w:r>
      <w:r w:rsidRPr="00F170B2">
        <w:rPr>
          <w:rFonts w:asciiTheme="minorHAnsi" w:hAnsiTheme="minorHAnsi" w:cstheme="minorHAnsi"/>
          <w:w w:val="90"/>
        </w:rPr>
        <w:t>5110</w:t>
      </w:r>
    </w:p>
    <w:p w14:paraId="489EF6F8" w14:textId="77777777" w:rsidR="000E3465" w:rsidRPr="00F170B2" w:rsidRDefault="000E3465" w:rsidP="000E3465">
      <w:pPr>
        <w:pStyle w:val="Corpsdetexte"/>
        <w:spacing w:before="4"/>
        <w:ind w:left="220"/>
        <w:rPr>
          <w:rFonts w:asciiTheme="minorHAnsi" w:hAnsiTheme="minorHAnsi" w:cstheme="minorHAnsi"/>
          <w:w w:val="90"/>
        </w:rPr>
      </w:pPr>
    </w:p>
    <w:p w14:paraId="15756FF3" w14:textId="77777777" w:rsidR="000E3465" w:rsidRPr="00F170B2" w:rsidRDefault="000E3465" w:rsidP="000E3465">
      <w:pPr>
        <w:pStyle w:val="Corpsdetexte"/>
        <w:spacing w:before="4"/>
        <w:ind w:left="220"/>
        <w:rPr>
          <w:rFonts w:asciiTheme="minorHAnsi" w:hAnsiTheme="minorHAnsi" w:cstheme="minorHAnsi"/>
          <w:w w:val="90"/>
        </w:rPr>
      </w:pPr>
    </w:p>
    <w:p w14:paraId="55546750" w14:textId="77777777" w:rsidR="000E3465" w:rsidRPr="00F170B2" w:rsidRDefault="000E3465" w:rsidP="000E3465">
      <w:pPr>
        <w:pStyle w:val="Corpsdetexte"/>
        <w:spacing w:before="4"/>
        <w:ind w:left="220"/>
        <w:rPr>
          <w:rFonts w:asciiTheme="minorHAnsi" w:hAnsiTheme="minorHAnsi" w:cstheme="minorHAnsi"/>
          <w:w w:val="90"/>
        </w:rPr>
      </w:pPr>
    </w:p>
    <w:p w14:paraId="220C3E15" w14:textId="77777777" w:rsidR="000E3465" w:rsidRPr="00F170B2" w:rsidRDefault="000E3465" w:rsidP="000E3465">
      <w:pPr>
        <w:pStyle w:val="Corpsdetexte"/>
        <w:spacing w:before="4"/>
        <w:ind w:left="220"/>
        <w:rPr>
          <w:rFonts w:asciiTheme="minorHAnsi" w:hAnsiTheme="minorHAnsi" w:cstheme="minorHAnsi"/>
          <w:w w:val="90"/>
        </w:rPr>
      </w:pPr>
      <w:r w:rsidRPr="00F170B2">
        <w:rPr>
          <w:rFonts w:asciiTheme="minorHAnsi" w:hAnsiTheme="minorHAnsi" w:cstheme="minorHAnsi"/>
          <w:b/>
          <w:color w:val="2A537D"/>
          <w:w w:val="90"/>
        </w:rPr>
        <w:t>Baccalauréat en éducation préscolaire et en enseignement primaire</w:t>
      </w:r>
    </w:p>
    <w:p w14:paraId="4AB6732F" w14:textId="77777777" w:rsidR="002E4A36" w:rsidRPr="00F170B2" w:rsidRDefault="002E4A36">
      <w:pPr>
        <w:pStyle w:val="Corpsdetexte"/>
        <w:rPr>
          <w:rFonts w:asciiTheme="minorHAnsi" w:hAnsiTheme="minorHAnsi" w:cstheme="minorHAnsi"/>
        </w:rPr>
      </w:pPr>
    </w:p>
    <w:p w14:paraId="546DBDD2" w14:textId="77777777" w:rsidR="002E4A36" w:rsidRPr="00F170B2" w:rsidRDefault="002E4A36">
      <w:pPr>
        <w:pStyle w:val="Corpsdetexte"/>
        <w:rPr>
          <w:rFonts w:asciiTheme="minorHAnsi" w:hAnsiTheme="minorHAnsi" w:cstheme="minorHAnsi"/>
          <w:b/>
        </w:rPr>
      </w:pPr>
    </w:p>
    <w:p w14:paraId="111802C6" w14:textId="77777777" w:rsidR="002E4A36" w:rsidRPr="00F170B2" w:rsidRDefault="002E4A36">
      <w:pPr>
        <w:pStyle w:val="Corpsdetexte"/>
        <w:spacing w:before="11"/>
        <w:rPr>
          <w:rFonts w:asciiTheme="minorHAnsi" w:hAnsiTheme="minorHAnsi" w:cstheme="minorHAnsi"/>
          <w:b/>
        </w:rPr>
      </w:pPr>
    </w:p>
    <w:p w14:paraId="612F2578" w14:textId="1F1A3996" w:rsidR="00011729" w:rsidRPr="00F170B2" w:rsidRDefault="00002322">
      <w:pPr>
        <w:pStyle w:val="Titre2"/>
        <w:rPr>
          <w:rFonts w:asciiTheme="minorHAnsi" w:hAnsiTheme="minorHAnsi" w:cstheme="minorHAnsi"/>
          <w:sz w:val="22"/>
          <w:szCs w:val="22"/>
        </w:rPr>
      </w:pPr>
      <w:r w:rsidRPr="00F170B2">
        <w:rPr>
          <w:rFonts w:asciiTheme="minorHAnsi" w:hAnsiTheme="minorHAnsi" w:cstheme="minorHAnsi"/>
          <w:sz w:val="22"/>
          <w:szCs w:val="22"/>
        </w:rPr>
        <w:t>Ce complément aux guides de stage s’adresse aux</w:t>
      </w:r>
      <w:r w:rsidR="00011729" w:rsidRPr="00F170B2">
        <w:rPr>
          <w:rFonts w:asciiTheme="minorHAnsi" w:hAnsiTheme="minorHAnsi" w:cstheme="minorHAnsi"/>
          <w:sz w:val="22"/>
          <w:szCs w:val="22"/>
        </w:rPr>
        <w:t> </w:t>
      </w:r>
      <w:r w:rsidR="00CD75E3" w:rsidRPr="00F170B2">
        <w:rPr>
          <w:rFonts w:asciiTheme="minorHAnsi" w:hAnsiTheme="minorHAnsi" w:cstheme="minorHAnsi"/>
          <w:sz w:val="22"/>
          <w:szCs w:val="22"/>
        </w:rPr>
        <w:t>personnes</w:t>
      </w:r>
    </w:p>
    <w:p w14:paraId="68BD47A1" w14:textId="4C1FEB22" w:rsidR="002E4A36" w:rsidRPr="00F170B2" w:rsidRDefault="00011729" w:rsidP="008B4871">
      <w:pPr>
        <w:pStyle w:val="Titre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F170B2">
        <w:rPr>
          <w:rFonts w:asciiTheme="minorHAnsi" w:hAnsiTheme="minorHAnsi" w:cstheme="minorHAnsi"/>
          <w:sz w:val="22"/>
          <w:szCs w:val="22"/>
        </w:rPr>
        <w:t>stagiaires</w:t>
      </w:r>
      <w:proofErr w:type="gramEnd"/>
    </w:p>
    <w:p w14:paraId="4071DFED" w14:textId="5604908B" w:rsidR="00011729" w:rsidRPr="00F170B2" w:rsidRDefault="00011729" w:rsidP="008B4871">
      <w:pPr>
        <w:pStyle w:val="Titre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F170B2">
        <w:rPr>
          <w:rFonts w:asciiTheme="minorHAnsi" w:hAnsiTheme="minorHAnsi" w:cstheme="minorHAnsi"/>
          <w:sz w:val="22"/>
          <w:szCs w:val="22"/>
        </w:rPr>
        <w:t>enseignantes</w:t>
      </w:r>
      <w:proofErr w:type="gramEnd"/>
      <w:r w:rsidRPr="00F170B2">
        <w:rPr>
          <w:rFonts w:asciiTheme="minorHAnsi" w:hAnsiTheme="minorHAnsi" w:cstheme="minorHAnsi"/>
          <w:sz w:val="22"/>
          <w:szCs w:val="22"/>
        </w:rPr>
        <w:t xml:space="preserve"> associées</w:t>
      </w:r>
    </w:p>
    <w:p w14:paraId="6BA86B46" w14:textId="082A1664" w:rsidR="00011729" w:rsidRPr="00F170B2" w:rsidRDefault="00011729" w:rsidP="008B4871">
      <w:pPr>
        <w:pStyle w:val="Titre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F170B2">
        <w:rPr>
          <w:rFonts w:asciiTheme="minorHAnsi" w:hAnsiTheme="minorHAnsi" w:cstheme="minorHAnsi"/>
          <w:sz w:val="22"/>
          <w:szCs w:val="22"/>
        </w:rPr>
        <w:t>superviseures</w:t>
      </w:r>
      <w:proofErr w:type="gramEnd"/>
      <w:r w:rsidRPr="00F170B2">
        <w:rPr>
          <w:rFonts w:asciiTheme="minorHAnsi" w:hAnsiTheme="minorHAnsi" w:cstheme="minorHAnsi"/>
          <w:sz w:val="22"/>
          <w:szCs w:val="22"/>
        </w:rPr>
        <w:t xml:space="preserve"> de stage</w:t>
      </w:r>
    </w:p>
    <w:p w14:paraId="37285703" w14:textId="51A9B166" w:rsidR="00011729" w:rsidRPr="00F170B2" w:rsidRDefault="00011729" w:rsidP="008B4871">
      <w:pPr>
        <w:pStyle w:val="Titre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F170B2">
        <w:rPr>
          <w:rFonts w:asciiTheme="minorHAnsi" w:hAnsiTheme="minorHAnsi" w:cstheme="minorHAnsi"/>
          <w:sz w:val="22"/>
          <w:szCs w:val="22"/>
        </w:rPr>
        <w:t>professeures</w:t>
      </w:r>
      <w:proofErr w:type="gramEnd"/>
      <w:r w:rsidRPr="00F170B2">
        <w:rPr>
          <w:rFonts w:asciiTheme="minorHAnsi" w:hAnsiTheme="minorHAnsi" w:cstheme="minorHAnsi"/>
          <w:sz w:val="22"/>
          <w:szCs w:val="22"/>
        </w:rPr>
        <w:t xml:space="preserve"> et chargées de cours des cours concomitants au stage</w:t>
      </w:r>
    </w:p>
    <w:p w14:paraId="219EEE3A" w14:textId="77777777" w:rsidR="002E4A36" w:rsidRPr="00F170B2" w:rsidRDefault="002E4A36">
      <w:pPr>
        <w:pStyle w:val="Corpsdetexte"/>
        <w:rPr>
          <w:rFonts w:asciiTheme="minorHAnsi" w:hAnsiTheme="minorHAnsi" w:cstheme="minorHAnsi"/>
        </w:rPr>
      </w:pPr>
    </w:p>
    <w:p w14:paraId="6925DC44" w14:textId="77777777" w:rsidR="002E4A36" w:rsidRPr="00F170B2" w:rsidRDefault="002E4A36">
      <w:pPr>
        <w:pStyle w:val="Corpsdetexte"/>
        <w:rPr>
          <w:rFonts w:asciiTheme="minorHAnsi" w:hAnsiTheme="minorHAnsi" w:cstheme="minorHAnsi"/>
        </w:rPr>
      </w:pPr>
    </w:p>
    <w:p w14:paraId="6C801B8E" w14:textId="77777777" w:rsidR="002E4A36" w:rsidRPr="00F170B2" w:rsidRDefault="002E4A36">
      <w:pPr>
        <w:pStyle w:val="Corpsdetexte"/>
        <w:spacing w:before="8"/>
        <w:rPr>
          <w:rFonts w:asciiTheme="minorHAnsi" w:hAnsiTheme="minorHAnsi" w:cstheme="minorHAnsi"/>
        </w:rPr>
      </w:pPr>
    </w:p>
    <w:p w14:paraId="09AE0449" w14:textId="77777777" w:rsidR="002E4A36" w:rsidRPr="00F170B2" w:rsidRDefault="002E4A36">
      <w:pPr>
        <w:rPr>
          <w:rFonts w:asciiTheme="minorHAnsi" w:hAnsiTheme="minorHAnsi" w:cstheme="minorHAnsi"/>
        </w:rPr>
        <w:sectPr w:rsidR="002E4A36" w:rsidRPr="00F170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20" w:right="1580" w:bottom="700" w:left="1580" w:header="756" w:footer="501" w:gutter="0"/>
          <w:pgNumType w:start="1"/>
          <w:cols w:space="720"/>
        </w:sectPr>
      </w:pPr>
    </w:p>
    <w:p w14:paraId="73E714FF" w14:textId="77777777" w:rsidR="002E4A36" w:rsidRPr="00F170B2" w:rsidRDefault="002E4A36">
      <w:pPr>
        <w:pStyle w:val="Corpsdetexte"/>
        <w:spacing w:before="10"/>
        <w:rPr>
          <w:rFonts w:asciiTheme="minorHAnsi" w:hAnsiTheme="minorHAnsi" w:cstheme="minorHAnsi"/>
        </w:rPr>
      </w:pPr>
    </w:p>
    <w:p w14:paraId="031D687C" w14:textId="77777777" w:rsidR="002E4A36" w:rsidRPr="00F170B2" w:rsidRDefault="00011729">
      <w:pPr>
        <w:pStyle w:val="Corpsdetexte"/>
        <w:ind w:left="102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0B08395" wp14:editId="6EB4C7BD">
                <wp:extent cx="5631180" cy="216535"/>
                <wp:effectExtent l="0" t="0" r="0" b="0"/>
                <wp:docPr id="8662066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118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A00B1" w14:textId="77777777" w:rsidR="002E4A36" w:rsidRDefault="00002322">
                            <w:pPr>
                              <w:spacing w:before="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DES MATIÈRES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B083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43.4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JZAwIAAPQDAAAOAAAAZHJzL2Uyb0RvYy54bWysU8GO0zAQvSPxD5bvNG1XrUrUdAVbFiEt&#10;LNLCBziO01g4HuNxm5SvZ2yn3RXcEDlY48z4ed6b5+3t2Bt2Uh412IovZnPOlJXQaHuo+Pdv9282&#10;nGEQthEGrKr4WSG/3b1+tR1cqZbQgWmUZwRisRxcxbsQXFkUKDvVC5yBU5aSLfheBNr6Q9F4MRB6&#10;b4rlfL4uBvCN8yAVIv3d5yTfJfy2VTI8ti2qwEzFqbeQVp/WOq7FbivKgxeu03JqQ/xDF73Qli69&#10;Qu1FEOzo9V9QvZYeENowk9AX0LZaqsSB2Czmf7B56oRTiQuJg+4qE/4/WPnl9OS+ehbG9zDSABMJ&#10;dA8gfyBpUwwOy6kmaoolxup6+AwNTVMcA6QTY+v7SJ8IMYIhpc9XddUYmKSfq/XNYrGhlKTccrFe&#10;3ayi/IUoL6edx/BRQc9iUHFP00vo4vSAIZdeSuJlFu61MWmCxrKh4uv523UmAEY3MRnL0B/qO+PZ&#10;SUQPpG+6F1+WReS9wC7XpVR2R68DWdTovuKb62lRdko0H2yTrg9CmxwTG2Mn3aJUWbQw1iMVRv1q&#10;aM6koIdsRXo6FHTgf3E2kA0rjj+PwivOzCdLc46evQT+EtSXQFhJRyseOMvhXcjePjqvDx0h54Fa&#10;eEeTanUS8bmLqU+yVhrD9Ayid1/uU9XzY939BgAA//8DAFBLAwQUAAYACAAAACEAaLPG+d0AAAAJ&#10;AQAADwAAAGRycy9kb3ducmV2LnhtbEyPwU7DMBBE70j8g7VI3KgTqEKUxqlQULlwQLT9ADfeJlHj&#10;tYndNP17Fi5wGWk1mtl55Xq2g5hwDL0jBekiAYHUONNTq2C/2zzkIELUZPTgCBVcMcC6ur0pdWHc&#10;hT5x2sZWcAmFQivoYvSFlKHp0OqwcB6JvaMbrY58jq00o75wuR3kY5Jk0uqe+EOnPdYdNqft2Sp4&#10;+9jF+JXulxTep81znfnsWnul7u/m1xXLywpExDn+JeCHgfdDxcMO7kwmiEEB08RfZS/PM2Y5KHha&#10;piCrUv4nqL4BAAD//wMAUEsBAi0AFAAGAAgAAAAhALaDOJL+AAAA4QEAABMAAAAAAAAAAAAAAAAA&#10;AAAAAFtDb250ZW50X1R5cGVzXS54bWxQSwECLQAUAAYACAAAACEAOP0h/9YAAACUAQAACwAAAAAA&#10;AAAAAAAAAAAvAQAAX3JlbHMvLnJlbHNQSwECLQAUAAYACAAAACEAe7aSWQMCAAD0AwAADgAAAAAA&#10;AAAAAAAAAAAuAgAAZHJzL2Uyb0RvYy54bWxQSwECLQAUAAYACAAAACEAaLPG+d0AAAAJAQAADwAA&#10;AAAAAAAAAAAAAABdBAAAZHJzL2Rvd25yZXYueG1sUEsFBgAAAAAEAAQA8wAAAGcFAAAAAA==&#10;" filled="f" strokeweight=".48pt">
                <v:path arrowok="t"/>
                <v:textbox inset="0,0,0,0">
                  <w:txbxContent>
                    <w:p w14:paraId="1E9A00B1" w14:textId="77777777" w:rsidR="002E4A36" w:rsidRDefault="00000000">
                      <w:pPr>
                        <w:spacing w:before="2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DES MATIÈRES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E1B77" w14:textId="77777777" w:rsidR="002E4A36" w:rsidRPr="00F170B2" w:rsidRDefault="00002322" w:rsidP="00201612">
      <w:pPr>
        <w:pStyle w:val="Titre2"/>
        <w:tabs>
          <w:tab w:val="left" w:pos="781"/>
          <w:tab w:val="right" w:leader="dot" w:pos="8835"/>
        </w:tabs>
        <w:spacing w:before="16"/>
        <w:ind w:left="0"/>
        <w:rPr>
          <w:rFonts w:asciiTheme="minorHAnsi" w:hAnsiTheme="minorHAnsi" w:cstheme="minorHAnsi"/>
          <w:sz w:val="22"/>
          <w:szCs w:val="22"/>
        </w:rPr>
      </w:pPr>
      <w:r w:rsidRPr="00F170B2">
        <w:rPr>
          <w:rFonts w:asciiTheme="minorHAnsi" w:hAnsiTheme="minorHAnsi" w:cstheme="minorHAnsi"/>
          <w:sz w:val="22"/>
          <w:szCs w:val="22"/>
        </w:rPr>
        <w:tab/>
      </w:r>
    </w:p>
    <w:p w14:paraId="5BB06379" w14:textId="0DD2B8FC" w:rsidR="00201612" w:rsidRPr="00F170B2" w:rsidRDefault="00201612" w:rsidP="00201612">
      <w:pPr>
        <w:pStyle w:val="Titre2"/>
        <w:tabs>
          <w:tab w:val="right" w:leader="dot" w:pos="8837"/>
        </w:tabs>
        <w:spacing w:before="17"/>
        <w:rPr>
          <w:rFonts w:asciiTheme="minorHAnsi" w:hAnsiTheme="minorHAnsi" w:cstheme="minorHAnsi"/>
          <w:sz w:val="22"/>
          <w:szCs w:val="22"/>
        </w:rPr>
      </w:pPr>
      <w:r w:rsidRPr="00F170B2">
        <w:rPr>
          <w:rFonts w:asciiTheme="minorHAnsi" w:hAnsiTheme="minorHAnsi" w:cstheme="minorHAnsi"/>
          <w:sz w:val="22"/>
          <w:szCs w:val="22"/>
        </w:rPr>
        <w:t>Présentation du</w:t>
      </w:r>
      <w:r w:rsidR="000E3465" w:rsidRPr="00F170B2">
        <w:rPr>
          <w:rFonts w:asciiTheme="minorHAnsi" w:hAnsiTheme="minorHAnsi" w:cstheme="minorHAnsi"/>
          <w:sz w:val="22"/>
          <w:szCs w:val="22"/>
        </w:rPr>
        <w:t xml:space="preserve"> </w:t>
      </w:r>
      <w:r w:rsidRPr="00F170B2">
        <w:rPr>
          <w:rFonts w:asciiTheme="minorHAnsi" w:hAnsiTheme="minorHAnsi" w:cstheme="minorHAnsi"/>
          <w:sz w:val="22"/>
          <w:szCs w:val="22"/>
        </w:rPr>
        <w:t>gabarit</w:t>
      </w:r>
      <w:r w:rsidR="000E3465" w:rsidRPr="00F170B2">
        <w:rPr>
          <w:rFonts w:asciiTheme="minorHAnsi" w:hAnsiTheme="minorHAnsi" w:cstheme="minorHAnsi"/>
          <w:sz w:val="22"/>
          <w:szCs w:val="22"/>
        </w:rPr>
        <w:t xml:space="preserve"> </w:t>
      </w:r>
      <w:r w:rsidRPr="00F170B2">
        <w:rPr>
          <w:rFonts w:asciiTheme="minorHAnsi" w:hAnsiTheme="minorHAnsi" w:cstheme="minorHAnsi"/>
          <w:sz w:val="22"/>
          <w:szCs w:val="22"/>
        </w:rPr>
        <w:t>de</w:t>
      </w:r>
      <w:r w:rsidR="00CD75E3" w:rsidRPr="00F170B2">
        <w:rPr>
          <w:rFonts w:asciiTheme="minorHAnsi" w:hAnsiTheme="minorHAnsi" w:cstheme="minorHAnsi"/>
          <w:sz w:val="22"/>
          <w:szCs w:val="22"/>
        </w:rPr>
        <w:t xml:space="preserve"> </w:t>
      </w:r>
      <w:r w:rsidRPr="00F170B2">
        <w:rPr>
          <w:rFonts w:asciiTheme="minorHAnsi" w:hAnsiTheme="minorHAnsi" w:cstheme="minorHAnsi"/>
          <w:sz w:val="22"/>
          <w:szCs w:val="22"/>
        </w:rPr>
        <w:t>planification</w:t>
      </w:r>
      <w:r w:rsidRPr="00F170B2">
        <w:rPr>
          <w:rFonts w:asciiTheme="minorHAnsi" w:hAnsiTheme="minorHAnsi" w:cstheme="minorHAnsi"/>
          <w:sz w:val="22"/>
          <w:szCs w:val="22"/>
        </w:rPr>
        <w:tab/>
        <w:t>3</w:t>
      </w:r>
    </w:p>
    <w:p w14:paraId="18E4EF21" w14:textId="77777777" w:rsidR="002E4A36" w:rsidRPr="00F170B2" w:rsidRDefault="00002322">
      <w:pPr>
        <w:pStyle w:val="Titre2"/>
        <w:tabs>
          <w:tab w:val="right" w:leader="dot" w:pos="8837"/>
        </w:tabs>
        <w:spacing w:before="17"/>
        <w:rPr>
          <w:rFonts w:asciiTheme="minorHAnsi" w:hAnsiTheme="minorHAnsi" w:cstheme="minorHAnsi"/>
          <w:sz w:val="22"/>
          <w:szCs w:val="22"/>
        </w:rPr>
      </w:pPr>
      <w:r w:rsidRPr="00F170B2">
        <w:rPr>
          <w:rFonts w:asciiTheme="minorHAnsi" w:hAnsiTheme="minorHAnsi" w:cstheme="minorHAnsi"/>
          <w:sz w:val="22"/>
          <w:szCs w:val="22"/>
        </w:rPr>
        <w:t>Glossaire</w:t>
      </w:r>
      <w:r w:rsidRPr="00F170B2">
        <w:rPr>
          <w:rFonts w:asciiTheme="minorHAnsi" w:hAnsiTheme="minorHAnsi" w:cstheme="minorHAnsi"/>
          <w:sz w:val="22"/>
          <w:szCs w:val="22"/>
        </w:rPr>
        <w:tab/>
        <w:t>4</w:t>
      </w:r>
    </w:p>
    <w:p w14:paraId="21B6741F" w14:textId="7CE1021D" w:rsidR="002E4A36" w:rsidRPr="00F170B2" w:rsidRDefault="00002322">
      <w:pPr>
        <w:pStyle w:val="Titre2"/>
        <w:tabs>
          <w:tab w:val="right" w:leader="dot" w:pos="8833"/>
        </w:tabs>
        <w:spacing w:before="17"/>
        <w:rPr>
          <w:rFonts w:asciiTheme="minorHAnsi" w:hAnsiTheme="minorHAnsi" w:cstheme="minorHAnsi"/>
          <w:sz w:val="22"/>
          <w:szCs w:val="22"/>
        </w:rPr>
      </w:pPr>
      <w:r w:rsidRPr="00F170B2">
        <w:rPr>
          <w:rFonts w:asciiTheme="minorHAnsi" w:hAnsiTheme="minorHAnsi" w:cstheme="minorHAnsi"/>
          <w:sz w:val="22"/>
          <w:szCs w:val="22"/>
        </w:rPr>
        <w:t>Références</w:t>
      </w:r>
      <w:r w:rsidRPr="00F170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6F918667" w14:textId="77777777" w:rsidR="002E4A36" w:rsidRPr="00F170B2" w:rsidRDefault="002E4A36">
      <w:pPr>
        <w:rPr>
          <w:rFonts w:asciiTheme="minorHAnsi" w:hAnsiTheme="minorHAnsi" w:cstheme="minorHAnsi"/>
        </w:rPr>
        <w:sectPr w:rsidR="002E4A36" w:rsidRPr="00F170B2">
          <w:pgSz w:w="12240" w:h="15840"/>
          <w:pgMar w:top="1420" w:right="1580" w:bottom="700" w:left="1580" w:header="756" w:footer="501" w:gutter="0"/>
          <w:cols w:space="720"/>
        </w:sectPr>
      </w:pPr>
    </w:p>
    <w:p w14:paraId="3CDDFFA6" w14:textId="77777777" w:rsidR="002E4A36" w:rsidRPr="00F170B2" w:rsidRDefault="00011729">
      <w:pPr>
        <w:pStyle w:val="Corpsdetexte"/>
        <w:ind w:left="102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inline distT="0" distB="0" distL="0" distR="0" wp14:anchorId="285F8AFB" wp14:editId="7463999F">
                <wp:extent cx="5631180" cy="418454"/>
                <wp:effectExtent l="0" t="0" r="0" b="1270"/>
                <wp:docPr id="15714230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1180" cy="41845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BF99E" w14:textId="77777777" w:rsidR="002E4A36" w:rsidRDefault="00002322" w:rsidP="00716A15">
                            <w:pPr>
                              <w:spacing w:before="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Présentation </w:t>
                            </w:r>
                            <w:r w:rsidR="00011729"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gabarit</w:t>
                            </w:r>
                            <w:r w:rsidR="00716A1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16A15">
                              <w:rPr>
                                <w:b/>
                                <w:w w:val="90"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planification </w:t>
                            </w:r>
                            <w:r w:rsidR="00716A15">
                              <w:rPr>
                                <w:b/>
                                <w:w w:val="90"/>
                                <w:sz w:val="24"/>
                              </w:rPr>
                              <w:t xml:space="preserve">de </w:t>
                            </w:r>
                            <w:r w:rsidR="00716A15" w:rsidRPr="00716A15">
                              <w:rPr>
                                <w:b/>
                                <w:w w:val="90"/>
                                <w:sz w:val="24"/>
                              </w:rPr>
                              <w:t xml:space="preserve">situation de développement </w:t>
                            </w:r>
                            <w:r w:rsidR="00716A15">
                              <w:rPr>
                                <w:b/>
                                <w:w w:val="90"/>
                                <w:sz w:val="24"/>
                              </w:rPr>
                              <w:t>e</w:t>
                            </w:r>
                            <w:r w:rsidR="00716A15" w:rsidRPr="00716A15">
                              <w:rPr>
                                <w:b/>
                                <w:w w:val="90"/>
                                <w:sz w:val="24"/>
                              </w:rPr>
                              <w:t>t d’apprentissage (</w:t>
                            </w:r>
                            <w:r w:rsidR="00716A15">
                              <w:rPr>
                                <w:b/>
                                <w:w w:val="90"/>
                                <w:sz w:val="24"/>
                              </w:rPr>
                              <w:t>SDA</w:t>
                            </w:r>
                            <w:r w:rsidR="00716A15" w:rsidRPr="00716A15">
                              <w:rPr>
                                <w:b/>
                                <w:w w:val="90"/>
                                <w:sz w:val="24"/>
                              </w:rPr>
                              <w:t>) à l’éducation préscolaire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5F8AFB" id="Text Box 6" o:spid="_x0000_s1027" type="#_x0000_t202" style="width:443.4pt;height:3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7vCAIAAPsDAAAOAAAAZHJzL2Uyb0RvYy54bWysU8tu2zAQvBfoPxC817JTx3AFy0EbN0WB&#10;9AGk+QCKoiyiFJfl0pbcr++SlJ2gvQXVgVhql8Od2eHmZuwNOyqPGmzFF7M5Z8pKaLTdV/zxx92b&#10;NWcYhG2EAasqflLIb7avX20GV6or6MA0yjMCsVgOruJdCK4sCpSd6gXOwClLyRZ8LwJt/b5ovBgI&#10;vTfF1Xy+KgbwjfMgFSL93eUk3yb8tlUyfGtbVIGZilNvIa0+rXVci+1GlHsvXKfl1IZ4QRe90JYu&#10;vUDtRBDs4PU/UL2WHhDaMJPQF9C2WqrEgdgs5n+xeeiEU4kLiYPuIhP+P1j59fjgvnsWxg8w0gAT&#10;CXT3IH8iaVMMDsupJmqKJcbqevgCDU1THAKkE2Pr+0ifCDGCIaVPF3XVGJikn9ert4vFmlKScsvF&#10;enm9jPIXojyfdh7DJwU9i0HFPU0voYvjPYZcei6Jl1m408akCRrLhoqv5u9WmQAY3cRkLEO/r2+N&#10;Z0cRPZC+6V58XhaRdwK7XJdS2R29DmRRo/uKry+nRdkp0Xy0Tbo+CG1yTGyMnXSLUmXRwliPTDdR&#10;X6qPMtbQnEhID9mR9IIo6MD/5mwgN1Ycfx2EV5yZz5bGHa17Dvw5qM+BsJKOVjxwlsPbkC1+cF7v&#10;O0LOc7XwngbW6qTlUxdTu+SwNI3pNUQLP9+nqqc3u/0DAAD//wMAUEsDBBQABgAIAAAAIQCOEiMY&#10;3QAAAAkBAAAPAAAAZHJzL2Rvd25yZXYueG1sTI/BTsMwEETvSPyDtUjcqFMEJqRxKhRULhwQbT/A&#10;jZckIl6b2E3Tv2fhApeRVqOZnVeuZzeICcfYe9KwXGQgkBpve2o17HebmxxETIasGTyhhjNGWFeX&#10;F6UprD/RO07b1AouoVgYDV1KoZAyNh06Exc+ILH34UdnEp9jK+1oTlzuBnmbZUo60xN/6EzAusPm&#10;c3t0Gl7edil9Lfd3FF+nzUOtgjrXQevrq/l5xfK0ApFwTn8J+GHg/VDxsIM/ko1i0MA06VfZy3PF&#10;LAcN6v4RZFXK/wTVNwAAAP//AwBQSwECLQAUAAYACAAAACEAtoM4kv4AAADhAQAAEwAAAAAAAAAA&#10;AAAAAAAAAAAAW0NvbnRlbnRfVHlwZXNdLnhtbFBLAQItABQABgAIAAAAIQA4/SH/1gAAAJQBAAAL&#10;AAAAAAAAAAAAAAAAAC8BAABfcmVscy8ucmVsc1BLAQItABQABgAIAAAAIQBSWr7vCAIAAPsDAAAO&#10;AAAAAAAAAAAAAAAAAC4CAABkcnMvZTJvRG9jLnhtbFBLAQItABQABgAIAAAAIQCOEiMY3QAAAAkB&#10;AAAPAAAAAAAAAAAAAAAAAGIEAABkcnMvZG93bnJldi54bWxQSwUGAAAAAAQABADzAAAAbAUAAAAA&#10;" filled="f" strokeweight=".48pt">
                <v:path arrowok="t"/>
                <v:textbox inset="0,0,0,0">
                  <w:txbxContent>
                    <w:p w14:paraId="03BBF99E" w14:textId="77777777" w:rsidR="002E4A36" w:rsidRDefault="00000000" w:rsidP="00716A15">
                      <w:pPr>
                        <w:spacing w:before="2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Présentation </w:t>
                      </w:r>
                      <w:r w:rsidR="00011729"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z w:val="24"/>
                        </w:rPr>
                        <w:t xml:space="preserve"> gabarit</w:t>
                      </w:r>
                      <w:r w:rsidR="00716A15">
                        <w:rPr>
                          <w:b/>
                          <w:sz w:val="24"/>
                        </w:rPr>
                        <w:t xml:space="preserve"> </w:t>
                      </w:r>
                      <w:r w:rsidR="00716A15">
                        <w:rPr>
                          <w:b/>
                          <w:w w:val="90"/>
                          <w:sz w:val="24"/>
                        </w:rPr>
                        <w:t xml:space="preserve">de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planification </w:t>
                      </w:r>
                      <w:r w:rsidR="00716A15">
                        <w:rPr>
                          <w:b/>
                          <w:w w:val="90"/>
                          <w:sz w:val="24"/>
                        </w:rPr>
                        <w:t xml:space="preserve">de </w:t>
                      </w:r>
                      <w:r w:rsidR="00716A15" w:rsidRPr="00716A15">
                        <w:rPr>
                          <w:b/>
                          <w:w w:val="90"/>
                          <w:sz w:val="24"/>
                        </w:rPr>
                        <w:t xml:space="preserve">situation de développement </w:t>
                      </w:r>
                      <w:r w:rsidR="00716A15">
                        <w:rPr>
                          <w:b/>
                          <w:w w:val="90"/>
                          <w:sz w:val="24"/>
                        </w:rPr>
                        <w:t>e</w:t>
                      </w:r>
                      <w:r w:rsidR="00716A15" w:rsidRPr="00716A15">
                        <w:rPr>
                          <w:b/>
                          <w:w w:val="90"/>
                          <w:sz w:val="24"/>
                        </w:rPr>
                        <w:t>t d’apprentissage (</w:t>
                      </w:r>
                      <w:r w:rsidR="00716A15">
                        <w:rPr>
                          <w:b/>
                          <w:w w:val="90"/>
                          <w:sz w:val="24"/>
                        </w:rPr>
                        <w:t>SDA</w:t>
                      </w:r>
                      <w:r w:rsidR="00716A15" w:rsidRPr="00716A15">
                        <w:rPr>
                          <w:b/>
                          <w:w w:val="90"/>
                          <w:sz w:val="24"/>
                        </w:rPr>
                        <w:t>) à l’éducation préscolaire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B69D53" w14:textId="77777777" w:rsidR="002E4A36" w:rsidRPr="00F170B2" w:rsidRDefault="002E4A36">
      <w:pPr>
        <w:pStyle w:val="Corpsdetexte"/>
        <w:spacing w:before="10"/>
        <w:rPr>
          <w:rFonts w:asciiTheme="minorHAnsi" w:hAnsiTheme="minorHAnsi" w:cstheme="minorHAnsi"/>
        </w:rPr>
      </w:pPr>
    </w:p>
    <w:p w14:paraId="42F1431D" w14:textId="060B5B1D" w:rsidR="00201612" w:rsidRPr="00F170B2" w:rsidRDefault="00002322" w:rsidP="00F170B2">
      <w:pPr>
        <w:pStyle w:val="Corpsdetexte"/>
        <w:spacing w:after="120" w:line="254" w:lineRule="auto"/>
        <w:ind w:left="221" w:right="212"/>
        <w:jc w:val="both"/>
        <w:rPr>
          <w:rFonts w:asciiTheme="minorHAnsi" w:hAnsiTheme="minorHAnsi" w:cstheme="minorHAnsi"/>
          <w:w w:val="95"/>
        </w:rPr>
      </w:pPr>
      <w:r w:rsidRPr="00F170B2">
        <w:rPr>
          <w:rFonts w:asciiTheme="minorHAnsi" w:hAnsiTheme="minorHAnsi" w:cstheme="minorHAnsi"/>
          <w:w w:val="95"/>
        </w:rPr>
        <w:t>Les</w:t>
      </w:r>
      <w:r w:rsidRPr="00F170B2">
        <w:rPr>
          <w:rFonts w:asciiTheme="minorHAnsi" w:hAnsiTheme="minorHAnsi" w:cstheme="minorHAnsi"/>
          <w:spacing w:val="-13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professeures</w:t>
      </w:r>
      <w:r w:rsidRPr="00F170B2">
        <w:rPr>
          <w:rFonts w:asciiTheme="minorHAnsi" w:hAnsiTheme="minorHAnsi" w:cstheme="minorHAnsi"/>
          <w:spacing w:val="-14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Joanne</w:t>
      </w:r>
      <w:r w:rsidRPr="00F170B2">
        <w:rPr>
          <w:rFonts w:asciiTheme="minorHAnsi" w:hAnsiTheme="minorHAnsi" w:cstheme="minorHAnsi"/>
          <w:spacing w:val="-14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Lehrer</w:t>
      </w:r>
      <w:r w:rsidRPr="00F170B2">
        <w:rPr>
          <w:rFonts w:asciiTheme="minorHAnsi" w:hAnsiTheme="minorHAnsi" w:cstheme="minorHAnsi"/>
          <w:spacing w:val="-15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et</w:t>
      </w:r>
      <w:r w:rsidRPr="00F170B2">
        <w:rPr>
          <w:rFonts w:asciiTheme="minorHAnsi" w:hAnsiTheme="minorHAnsi" w:cstheme="minorHAnsi"/>
          <w:spacing w:val="-14"/>
          <w:w w:val="95"/>
        </w:rPr>
        <w:t xml:space="preserve"> </w:t>
      </w:r>
      <w:r w:rsidR="00716A15" w:rsidRPr="00F170B2">
        <w:rPr>
          <w:rFonts w:asciiTheme="minorHAnsi" w:hAnsiTheme="minorHAnsi" w:cstheme="minorHAnsi"/>
          <w:w w:val="95"/>
        </w:rPr>
        <w:t>Julie Lachapelle ainsi que les chargées de cours Tania Lafleur et Nancy Proulx</w:t>
      </w:r>
      <w:r w:rsidRPr="00F170B2">
        <w:rPr>
          <w:rFonts w:asciiTheme="minorHAnsi" w:hAnsiTheme="minorHAnsi" w:cstheme="minorHAnsi"/>
          <w:spacing w:val="-14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qui</w:t>
      </w:r>
      <w:r w:rsidRPr="00F170B2">
        <w:rPr>
          <w:rFonts w:asciiTheme="minorHAnsi" w:hAnsiTheme="minorHAnsi" w:cstheme="minorHAnsi"/>
          <w:spacing w:val="-13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dispensent</w:t>
      </w:r>
      <w:r w:rsidRPr="00F170B2">
        <w:rPr>
          <w:rFonts w:asciiTheme="minorHAnsi" w:hAnsiTheme="minorHAnsi" w:cstheme="minorHAnsi"/>
          <w:spacing w:val="-14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les cours</w:t>
      </w:r>
      <w:r w:rsidRPr="00F170B2">
        <w:rPr>
          <w:rFonts w:asciiTheme="minorHAnsi" w:hAnsiTheme="minorHAnsi" w:cstheme="minorHAnsi"/>
          <w:spacing w:val="-20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d’éducation</w:t>
      </w:r>
      <w:r w:rsidRPr="00F170B2">
        <w:rPr>
          <w:rFonts w:asciiTheme="minorHAnsi" w:hAnsiTheme="minorHAnsi" w:cstheme="minorHAnsi"/>
          <w:spacing w:val="-19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préscolaire</w:t>
      </w:r>
      <w:r w:rsidRPr="00F170B2">
        <w:rPr>
          <w:rFonts w:asciiTheme="minorHAnsi" w:hAnsiTheme="minorHAnsi" w:cstheme="minorHAnsi"/>
          <w:spacing w:val="-20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au</w:t>
      </w:r>
      <w:r w:rsidRPr="00F170B2">
        <w:rPr>
          <w:rFonts w:asciiTheme="minorHAnsi" w:hAnsiTheme="minorHAnsi" w:cstheme="minorHAnsi"/>
          <w:spacing w:val="-20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Département</w:t>
      </w:r>
      <w:r w:rsidRPr="00F170B2">
        <w:rPr>
          <w:rFonts w:asciiTheme="minorHAnsi" w:hAnsiTheme="minorHAnsi" w:cstheme="minorHAnsi"/>
          <w:spacing w:val="-21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des</w:t>
      </w:r>
      <w:r w:rsidRPr="00F170B2">
        <w:rPr>
          <w:rFonts w:asciiTheme="minorHAnsi" w:hAnsiTheme="minorHAnsi" w:cstheme="minorHAnsi"/>
          <w:spacing w:val="-19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sciences</w:t>
      </w:r>
      <w:r w:rsidRPr="00F170B2">
        <w:rPr>
          <w:rFonts w:asciiTheme="minorHAnsi" w:hAnsiTheme="minorHAnsi" w:cstheme="minorHAnsi"/>
          <w:spacing w:val="-21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 xml:space="preserve">de </w:t>
      </w:r>
      <w:r w:rsidRPr="00F170B2">
        <w:rPr>
          <w:rFonts w:asciiTheme="minorHAnsi" w:hAnsiTheme="minorHAnsi" w:cstheme="minorHAnsi"/>
        </w:rPr>
        <w:t>l’éducation</w:t>
      </w:r>
      <w:r w:rsidRPr="00F170B2">
        <w:rPr>
          <w:rFonts w:asciiTheme="minorHAnsi" w:hAnsiTheme="minorHAnsi" w:cstheme="minorHAnsi"/>
          <w:spacing w:val="-39"/>
        </w:rPr>
        <w:t xml:space="preserve"> </w:t>
      </w:r>
      <w:r w:rsidRPr="00F170B2">
        <w:rPr>
          <w:rFonts w:asciiTheme="minorHAnsi" w:hAnsiTheme="minorHAnsi" w:cstheme="minorHAnsi"/>
        </w:rPr>
        <w:t>à</w:t>
      </w:r>
      <w:r w:rsidRPr="00F170B2">
        <w:rPr>
          <w:rFonts w:asciiTheme="minorHAnsi" w:hAnsiTheme="minorHAnsi" w:cstheme="minorHAnsi"/>
          <w:spacing w:val="-38"/>
        </w:rPr>
        <w:t xml:space="preserve"> </w:t>
      </w:r>
      <w:r w:rsidRPr="00F170B2">
        <w:rPr>
          <w:rFonts w:asciiTheme="minorHAnsi" w:hAnsiTheme="minorHAnsi" w:cstheme="minorHAnsi"/>
        </w:rPr>
        <w:t>l’Université</w:t>
      </w:r>
      <w:r w:rsidRPr="00F170B2">
        <w:rPr>
          <w:rFonts w:asciiTheme="minorHAnsi" w:hAnsiTheme="minorHAnsi" w:cstheme="minorHAnsi"/>
          <w:spacing w:val="-38"/>
        </w:rPr>
        <w:t xml:space="preserve"> </w:t>
      </w:r>
      <w:r w:rsidRPr="00F170B2">
        <w:rPr>
          <w:rFonts w:asciiTheme="minorHAnsi" w:hAnsiTheme="minorHAnsi" w:cstheme="minorHAnsi"/>
        </w:rPr>
        <w:t>du</w:t>
      </w:r>
      <w:r w:rsidRPr="00F170B2">
        <w:rPr>
          <w:rFonts w:asciiTheme="minorHAnsi" w:hAnsiTheme="minorHAnsi" w:cstheme="minorHAnsi"/>
          <w:spacing w:val="-39"/>
        </w:rPr>
        <w:t xml:space="preserve"> </w:t>
      </w:r>
      <w:r w:rsidRPr="00F170B2">
        <w:rPr>
          <w:rFonts w:asciiTheme="minorHAnsi" w:hAnsiTheme="minorHAnsi" w:cstheme="minorHAnsi"/>
        </w:rPr>
        <w:t>Québec</w:t>
      </w:r>
      <w:r w:rsidRPr="00F170B2">
        <w:rPr>
          <w:rFonts w:asciiTheme="minorHAnsi" w:hAnsiTheme="minorHAnsi" w:cstheme="minorHAnsi"/>
          <w:spacing w:val="-38"/>
        </w:rPr>
        <w:t xml:space="preserve"> </w:t>
      </w:r>
      <w:r w:rsidRPr="00F170B2">
        <w:rPr>
          <w:rFonts w:asciiTheme="minorHAnsi" w:hAnsiTheme="minorHAnsi" w:cstheme="minorHAnsi"/>
        </w:rPr>
        <w:t>en</w:t>
      </w:r>
      <w:r w:rsidRPr="00F170B2">
        <w:rPr>
          <w:rFonts w:asciiTheme="minorHAnsi" w:hAnsiTheme="minorHAnsi" w:cstheme="minorHAnsi"/>
          <w:spacing w:val="-38"/>
        </w:rPr>
        <w:t xml:space="preserve"> </w:t>
      </w:r>
      <w:r w:rsidRPr="00F170B2">
        <w:rPr>
          <w:rFonts w:asciiTheme="minorHAnsi" w:hAnsiTheme="minorHAnsi" w:cstheme="minorHAnsi"/>
        </w:rPr>
        <w:t>Outaouais</w:t>
      </w:r>
      <w:r w:rsidR="00E97203" w:rsidRPr="00F170B2">
        <w:rPr>
          <w:rFonts w:asciiTheme="minorHAnsi" w:hAnsiTheme="minorHAnsi" w:cstheme="minorHAnsi"/>
        </w:rPr>
        <w:t>,</w:t>
      </w:r>
      <w:r w:rsidRPr="00F170B2">
        <w:rPr>
          <w:rFonts w:asciiTheme="minorHAnsi" w:hAnsiTheme="minorHAnsi" w:cstheme="minorHAnsi"/>
          <w:spacing w:val="-38"/>
        </w:rPr>
        <w:t xml:space="preserve"> </w:t>
      </w:r>
      <w:r w:rsidRPr="00F170B2">
        <w:rPr>
          <w:rFonts w:asciiTheme="minorHAnsi" w:hAnsiTheme="minorHAnsi" w:cstheme="minorHAnsi"/>
        </w:rPr>
        <w:t>ont</w:t>
      </w:r>
      <w:r w:rsidRPr="00F170B2">
        <w:rPr>
          <w:rFonts w:asciiTheme="minorHAnsi" w:hAnsiTheme="minorHAnsi" w:cstheme="minorHAnsi"/>
          <w:spacing w:val="-38"/>
        </w:rPr>
        <w:t xml:space="preserve"> </w:t>
      </w:r>
      <w:r w:rsidRPr="00F170B2">
        <w:rPr>
          <w:rFonts w:asciiTheme="minorHAnsi" w:hAnsiTheme="minorHAnsi" w:cstheme="minorHAnsi"/>
        </w:rPr>
        <w:t>élaboré</w:t>
      </w:r>
      <w:r w:rsidRPr="00F170B2">
        <w:rPr>
          <w:rFonts w:asciiTheme="minorHAnsi" w:hAnsiTheme="minorHAnsi" w:cstheme="minorHAnsi"/>
          <w:spacing w:val="-38"/>
        </w:rPr>
        <w:t xml:space="preserve"> </w:t>
      </w:r>
      <w:r w:rsidR="00716A15" w:rsidRPr="00F170B2">
        <w:rPr>
          <w:rFonts w:asciiTheme="minorHAnsi" w:hAnsiTheme="minorHAnsi" w:cstheme="minorHAnsi"/>
        </w:rPr>
        <w:t xml:space="preserve">un </w:t>
      </w:r>
      <w:r w:rsidRPr="00A85213">
        <w:rPr>
          <w:rFonts w:asciiTheme="minorHAnsi" w:hAnsiTheme="minorHAnsi" w:cstheme="minorHAnsi"/>
        </w:rPr>
        <w:t>gabarit</w:t>
      </w:r>
      <w:r w:rsidRPr="00A85213">
        <w:rPr>
          <w:rFonts w:asciiTheme="minorHAnsi" w:hAnsiTheme="minorHAnsi" w:cstheme="minorHAnsi"/>
          <w:spacing w:val="-38"/>
        </w:rPr>
        <w:t xml:space="preserve"> </w:t>
      </w:r>
      <w:r w:rsidRPr="00A85213">
        <w:rPr>
          <w:rFonts w:asciiTheme="minorHAnsi" w:hAnsiTheme="minorHAnsi" w:cstheme="minorHAnsi"/>
        </w:rPr>
        <w:t>de</w:t>
      </w:r>
      <w:r w:rsidRPr="00F170B2">
        <w:rPr>
          <w:rFonts w:asciiTheme="minorHAnsi" w:hAnsiTheme="minorHAnsi" w:cstheme="minorHAnsi"/>
          <w:i/>
          <w:iCs/>
          <w:spacing w:val="-39"/>
        </w:rPr>
        <w:t xml:space="preserve"> </w:t>
      </w:r>
      <w:r w:rsidR="00A85213">
        <w:rPr>
          <w:rFonts w:asciiTheme="minorHAnsi" w:hAnsiTheme="minorHAnsi" w:cstheme="minorHAnsi"/>
          <w:i/>
          <w:iCs/>
        </w:rPr>
        <w:t>P</w:t>
      </w:r>
      <w:r w:rsidRPr="00F170B2">
        <w:rPr>
          <w:rFonts w:asciiTheme="minorHAnsi" w:hAnsiTheme="minorHAnsi" w:cstheme="minorHAnsi"/>
          <w:i/>
          <w:iCs/>
        </w:rPr>
        <w:t>lanification</w:t>
      </w:r>
      <w:r w:rsidRPr="00F170B2">
        <w:rPr>
          <w:rFonts w:asciiTheme="minorHAnsi" w:hAnsiTheme="minorHAnsi" w:cstheme="minorHAnsi"/>
          <w:i/>
          <w:iCs/>
          <w:spacing w:val="-39"/>
        </w:rPr>
        <w:t xml:space="preserve"> </w:t>
      </w:r>
      <w:r w:rsidRPr="00F170B2">
        <w:rPr>
          <w:rFonts w:asciiTheme="minorHAnsi" w:hAnsiTheme="minorHAnsi" w:cstheme="minorHAnsi"/>
          <w:i/>
          <w:iCs/>
        </w:rPr>
        <w:t>d</w:t>
      </w:r>
      <w:r w:rsidR="00A85213">
        <w:rPr>
          <w:rFonts w:asciiTheme="minorHAnsi" w:hAnsiTheme="minorHAnsi" w:cstheme="minorHAnsi"/>
          <w:i/>
          <w:iCs/>
        </w:rPr>
        <w:t>’une</w:t>
      </w:r>
      <w:r w:rsidRPr="00F170B2">
        <w:rPr>
          <w:rFonts w:asciiTheme="minorHAnsi" w:hAnsiTheme="minorHAnsi" w:cstheme="minorHAnsi"/>
          <w:i/>
          <w:iCs/>
        </w:rPr>
        <w:t xml:space="preserve"> </w:t>
      </w:r>
      <w:r w:rsidRPr="00F170B2">
        <w:rPr>
          <w:rFonts w:asciiTheme="minorHAnsi" w:hAnsiTheme="minorHAnsi" w:cstheme="minorHAnsi"/>
          <w:i/>
          <w:iCs/>
          <w:w w:val="95"/>
        </w:rPr>
        <w:t>situation</w:t>
      </w:r>
      <w:r w:rsidRPr="00F170B2">
        <w:rPr>
          <w:rFonts w:asciiTheme="minorHAnsi" w:hAnsiTheme="minorHAnsi" w:cstheme="minorHAnsi"/>
          <w:i/>
          <w:iCs/>
          <w:spacing w:val="-33"/>
          <w:w w:val="95"/>
        </w:rPr>
        <w:t xml:space="preserve"> </w:t>
      </w:r>
      <w:r w:rsidRPr="00F170B2">
        <w:rPr>
          <w:rFonts w:asciiTheme="minorHAnsi" w:hAnsiTheme="minorHAnsi" w:cstheme="minorHAnsi"/>
          <w:i/>
          <w:iCs/>
          <w:w w:val="95"/>
        </w:rPr>
        <w:t>d</w:t>
      </w:r>
      <w:r w:rsidR="00716A15" w:rsidRPr="00F170B2">
        <w:rPr>
          <w:rFonts w:asciiTheme="minorHAnsi" w:hAnsiTheme="minorHAnsi" w:cstheme="minorHAnsi"/>
          <w:i/>
          <w:iCs/>
          <w:w w:val="95"/>
        </w:rPr>
        <w:t>e développement et d</w:t>
      </w:r>
      <w:r w:rsidRPr="00F170B2">
        <w:rPr>
          <w:rFonts w:asciiTheme="minorHAnsi" w:hAnsiTheme="minorHAnsi" w:cstheme="minorHAnsi"/>
          <w:i/>
          <w:iCs/>
          <w:w w:val="95"/>
        </w:rPr>
        <w:t>’apprentissage</w:t>
      </w:r>
      <w:r w:rsidRPr="00F170B2">
        <w:rPr>
          <w:rFonts w:asciiTheme="minorHAnsi" w:hAnsiTheme="minorHAnsi" w:cstheme="minorHAnsi"/>
          <w:i/>
          <w:iCs/>
          <w:spacing w:val="-34"/>
          <w:w w:val="95"/>
        </w:rPr>
        <w:t xml:space="preserve"> </w:t>
      </w:r>
      <w:r w:rsidR="00A85213">
        <w:rPr>
          <w:rFonts w:asciiTheme="minorHAnsi" w:hAnsiTheme="minorHAnsi" w:cstheme="minorHAnsi"/>
          <w:i/>
          <w:iCs/>
          <w:spacing w:val="-34"/>
          <w:w w:val="95"/>
        </w:rPr>
        <w:t>(</w:t>
      </w:r>
      <w:proofErr w:type="gramStart"/>
      <w:r w:rsidR="00A85213">
        <w:rPr>
          <w:rFonts w:asciiTheme="minorHAnsi" w:hAnsiTheme="minorHAnsi" w:cstheme="minorHAnsi"/>
          <w:i/>
          <w:iCs/>
          <w:spacing w:val="-34"/>
          <w:w w:val="95"/>
        </w:rPr>
        <w:t xml:space="preserve">SDA) </w:t>
      </w:r>
      <w:r>
        <w:rPr>
          <w:rFonts w:asciiTheme="minorHAnsi" w:hAnsiTheme="minorHAnsi" w:cstheme="minorHAnsi"/>
          <w:i/>
          <w:iCs/>
          <w:spacing w:val="-34"/>
          <w:w w:val="95"/>
        </w:rPr>
        <w:t xml:space="preserve"> </w:t>
      </w:r>
      <w:r w:rsidR="00CC64B2">
        <w:rPr>
          <w:rFonts w:asciiTheme="minorHAnsi" w:hAnsiTheme="minorHAnsi" w:cstheme="minorHAnsi"/>
          <w:i/>
          <w:iCs/>
          <w:spacing w:val="-34"/>
          <w:w w:val="95"/>
        </w:rPr>
        <w:t xml:space="preserve"> </w:t>
      </w:r>
      <w:proofErr w:type="gramEnd"/>
      <w:r w:rsidR="00D17295">
        <w:rPr>
          <w:rFonts w:asciiTheme="minorHAnsi" w:hAnsiTheme="minorHAnsi" w:cstheme="minorHAnsi"/>
          <w:i/>
          <w:iCs/>
          <w:w w:val="95"/>
        </w:rPr>
        <w:t>à</w:t>
      </w:r>
      <w:r w:rsidRPr="00F170B2">
        <w:rPr>
          <w:rFonts w:asciiTheme="minorHAnsi" w:hAnsiTheme="minorHAnsi" w:cstheme="minorHAnsi"/>
          <w:i/>
          <w:iCs/>
          <w:spacing w:val="-30"/>
          <w:w w:val="95"/>
        </w:rPr>
        <w:t xml:space="preserve"> </w:t>
      </w:r>
      <w:r w:rsidRPr="00F170B2">
        <w:rPr>
          <w:rFonts w:asciiTheme="minorHAnsi" w:hAnsiTheme="minorHAnsi" w:cstheme="minorHAnsi"/>
          <w:i/>
          <w:iCs/>
          <w:w w:val="95"/>
        </w:rPr>
        <w:t>l’éducation</w:t>
      </w:r>
      <w:r w:rsidRPr="00F170B2">
        <w:rPr>
          <w:rFonts w:asciiTheme="minorHAnsi" w:hAnsiTheme="minorHAnsi" w:cstheme="minorHAnsi"/>
          <w:i/>
          <w:iCs/>
          <w:spacing w:val="-31"/>
          <w:w w:val="95"/>
        </w:rPr>
        <w:t xml:space="preserve"> </w:t>
      </w:r>
      <w:r w:rsidRPr="00F170B2">
        <w:rPr>
          <w:rFonts w:asciiTheme="minorHAnsi" w:hAnsiTheme="minorHAnsi" w:cstheme="minorHAnsi"/>
          <w:i/>
          <w:iCs/>
          <w:w w:val="95"/>
        </w:rPr>
        <w:t>préscolaire</w:t>
      </w:r>
      <w:r w:rsidR="00917FC7" w:rsidRPr="00F170B2">
        <w:rPr>
          <w:rFonts w:asciiTheme="minorHAnsi" w:hAnsiTheme="minorHAnsi" w:cstheme="minorHAnsi"/>
          <w:w w:val="95"/>
        </w:rPr>
        <w:t>. L’élaboration de ce nouveau gabarit a pris en considération les rétroactions fournies par</w:t>
      </w:r>
      <w:r w:rsidR="00716A15" w:rsidRPr="00F170B2">
        <w:rPr>
          <w:rFonts w:asciiTheme="minorHAnsi" w:hAnsiTheme="minorHAnsi" w:cstheme="minorHAnsi"/>
          <w:w w:val="95"/>
        </w:rPr>
        <w:t xml:space="preserve"> des personnes superviseures, des personnes enseignantes associées et des personnes étudiantes. </w:t>
      </w:r>
      <w:r w:rsidR="00917FC7" w:rsidRPr="00F170B2">
        <w:rPr>
          <w:rFonts w:asciiTheme="minorHAnsi" w:hAnsiTheme="minorHAnsi" w:cstheme="minorHAnsi"/>
          <w:w w:val="95"/>
        </w:rPr>
        <w:t xml:space="preserve">Ces rétroactions ont notamment mené vers </w:t>
      </w:r>
      <w:r w:rsidR="00716A15" w:rsidRPr="00F170B2">
        <w:rPr>
          <w:rFonts w:asciiTheme="minorHAnsi" w:hAnsiTheme="minorHAnsi" w:cstheme="minorHAnsi"/>
          <w:w w:val="95"/>
        </w:rPr>
        <w:t xml:space="preserve">un gabarit qui </w:t>
      </w:r>
      <w:r w:rsidR="00B14415" w:rsidRPr="00F170B2">
        <w:rPr>
          <w:rFonts w:asciiTheme="minorHAnsi" w:hAnsiTheme="minorHAnsi" w:cstheme="minorHAnsi"/>
          <w:w w:val="95"/>
        </w:rPr>
        <w:t xml:space="preserve">regroupe </w:t>
      </w:r>
      <w:r w:rsidR="00917FC7" w:rsidRPr="00F170B2">
        <w:rPr>
          <w:rFonts w:asciiTheme="minorHAnsi" w:hAnsiTheme="minorHAnsi" w:cstheme="minorHAnsi"/>
          <w:w w:val="95"/>
        </w:rPr>
        <w:t xml:space="preserve">l’ensemble des </w:t>
      </w:r>
      <w:r w:rsidR="00B14415" w:rsidRPr="00F170B2">
        <w:rPr>
          <w:rFonts w:asciiTheme="minorHAnsi" w:hAnsiTheme="minorHAnsi" w:cstheme="minorHAnsi"/>
          <w:w w:val="95"/>
        </w:rPr>
        <w:t>situations qu’une personne stagiaire devrait planifier</w:t>
      </w:r>
      <w:r w:rsidR="00917FC7" w:rsidRPr="00F170B2">
        <w:rPr>
          <w:rFonts w:asciiTheme="minorHAnsi" w:hAnsiTheme="minorHAnsi" w:cstheme="minorHAnsi"/>
          <w:w w:val="95"/>
        </w:rPr>
        <w:t>, c’est-à-dire :</w:t>
      </w:r>
      <w:r w:rsidR="00B14415" w:rsidRPr="00F170B2">
        <w:rPr>
          <w:rFonts w:asciiTheme="minorHAnsi" w:hAnsiTheme="minorHAnsi" w:cstheme="minorHAnsi"/>
          <w:w w:val="95"/>
        </w:rPr>
        <w:t xml:space="preserve"> </w:t>
      </w:r>
      <w:r w:rsidR="00917FC7" w:rsidRPr="00F170B2">
        <w:rPr>
          <w:rFonts w:asciiTheme="minorHAnsi" w:hAnsiTheme="minorHAnsi" w:cstheme="minorHAnsi"/>
          <w:w w:val="95"/>
        </w:rPr>
        <w:t xml:space="preserve">des </w:t>
      </w:r>
      <w:r w:rsidR="00B14415" w:rsidRPr="00F170B2">
        <w:rPr>
          <w:rFonts w:asciiTheme="minorHAnsi" w:hAnsiTheme="minorHAnsi" w:cstheme="minorHAnsi"/>
          <w:w w:val="95"/>
        </w:rPr>
        <w:t>activités proposées par l’adulte (p.ex. lecture d’un album, activité au tapis, ateliers)</w:t>
      </w:r>
      <w:r w:rsidR="00917FC7" w:rsidRPr="00F170B2">
        <w:rPr>
          <w:rFonts w:asciiTheme="minorHAnsi" w:hAnsiTheme="minorHAnsi" w:cstheme="minorHAnsi"/>
          <w:w w:val="95"/>
        </w:rPr>
        <w:t> </w:t>
      </w:r>
      <w:r w:rsidR="00B14415" w:rsidRPr="00F170B2">
        <w:rPr>
          <w:rFonts w:asciiTheme="minorHAnsi" w:hAnsiTheme="minorHAnsi" w:cstheme="minorHAnsi"/>
          <w:w w:val="95"/>
        </w:rPr>
        <w:t xml:space="preserve">; </w:t>
      </w:r>
      <w:r w:rsidR="00917FC7" w:rsidRPr="00F170B2">
        <w:rPr>
          <w:rFonts w:asciiTheme="minorHAnsi" w:hAnsiTheme="minorHAnsi" w:cstheme="minorHAnsi"/>
          <w:w w:val="95"/>
        </w:rPr>
        <w:t xml:space="preserve">des </w:t>
      </w:r>
      <w:r w:rsidR="00B14415" w:rsidRPr="00F170B2">
        <w:rPr>
          <w:rFonts w:asciiTheme="minorHAnsi" w:hAnsiTheme="minorHAnsi" w:cstheme="minorHAnsi"/>
          <w:w w:val="95"/>
        </w:rPr>
        <w:t xml:space="preserve">activités amorcées et </w:t>
      </w:r>
      <w:r w:rsidR="00917FC7" w:rsidRPr="00F170B2">
        <w:rPr>
          <w:rFonts w:asciiTheme="minorHAnsi" w:hAnsiTheme="minorHAnsi" w:cstheme="minorHAnsi"/>
          <w:w w:val="95"/>
        </w:rPr>
        <w:t xml:space="preserve">régulées </w:t>
      </w:r>
      <w:r w:rsidR="00B14415" w:rsidRPr="00F170B2">
        <w:rPr>
          <w:rFonts w:asciiTheme="minorHAnsi" w:hAnsiTheme="minorHAnsi" w:cstheme="minorHAnsi"/>
          <w:w w:val="95"/>
        </w:rPr>
        <w:t>par les enfants (p. ex. jeux libres, jeux symboliques, jeux extérieurs)</w:t>
      </w:r>
      <w:r w:rsidR="00917FC7" w:rsidRPr="00F170B2">
        <w:rPr>
          <w:rFonts w:asciiTheme="minorHAnsi" w:hAnsiTheme="minorHAnsi" w:cstheme="minorHAnsi"/>
          <w:w w:val="95"/>
        </w:rPr>
        <w:t> </w:t>
      </w:r>
      <w:r w:rsidR="00B14415" w:rsidRPr="00F170B2">
        <w:rPr>
          <w:rFonts w:asciiTheme="minorHAnsi" w:hAnsiTheme="minorHAnsi" w:cstheme="minorHAnsi"/>
          <w:w w:val="95"/>
        </w:rPr>
        <w:t xml:space="preserve">; ainsi que </w:t>
      </w:r>
      <w:r w:rsidR="00917FC7" w:rsidRPr="00F170B2">
        <w:rPr>
          <w:rFonts w:asciiTheme="minorHAnsi" w:hAnsiTheme="minorHAnsi" w:cstheme="minorHAnsi"/>
          <w:w w:val="95"/>
        </w:rPr>
        <w:t xml:space="preserve">des </w:t>
      </w:r>
      <w:r w:rsidR="00B14415" w:rsidRPr="00F170B2">
        <w:rPr>
          <w:rFonts w:asciiTheme="minorHAnsi" w:hAnsiTheme="minorHAnsi" w:cstheme="minorHAnsi"/>
          <w:w w:val="95"/>
        </w:rPr>
        <w:t>activités de routine et de transition (p. ex. collation, rangement, habillage).</w:t>
      </w:r>
    </w:p>
    <w:p w14:paraId="289C9A32" w14:textId="18435BCD" w:rsidR="00716A15" w:rsidRPr="00F170B2" w:rsidRDefault="00201612" w:rsidP="00F170B2">
      <w:pPr>
        <w:pStyle w:val="Corpsdetexte"/>
        <w:spacing w:after="120" w:line="254" w:lineRule="auto"/>
        <w:ind w:left="221" w:right="212"/>
        <w:jc w:val="both"/>
        <w:rPr>
          <w:rFonts w:asciiTheme="minorHAnsi" w:hAnsiTheme="minorHAnsi" w:cstheme="minorHAnsi"/>
          <w:w w:val="95"/>
        </w:rPr>
      </w:pPr>
      <w:r w:rsidRPr="00F170B2">
        <w:rPr>
          <w:rFonts w:asciiTheme="minorHAnsi" w:hAnsiTheme="minorHAnsi" w:cstheme="minorHAnsi"/>
          <w:w w:val="95"/>
        </w:rPr>
        <w:t xml:space="preserve">Contrairement à la planification à l’éducation primaire où les objectifs d’apprentissage proviennent de la progression des apprentissages, à l’éducation préscolaire, toute planification </w:t>
      </w:r>
      <w:r w:rsidR="00917FC7" w:rsidRPr="00F170B2">
        <w:rPr>
          <w:rFonts w:asciiTheme="minorHAnsi" w:hAnsiTheme="minorHAnsi" w:cstheme="minorHAnsi"/>
          <w:w w:val="95"/>
        </w:rPr>
        <w:t xml:space="preserve">prend appui sur </w:t>
      </w:r>
      <w:r w:rsidRPr="00F170B2">
        <w:rPr>
          <w:rFonts w:asciiTheme="minorHAnsi" w:hAnsiTheme="minorHAnsi" w:cstheme="minorHAnsi"/>
          <w:w w:val="95"/>
        </w:rPr>
        <w:t>l’observation des enfants</w:t>
      </w:r>
      <w:r w:rsidR="00917FC7" w:rsidRPr="00F170B2">
        <w:rPr>
          <w:rFonts w:asciiTheme="minorHAnsi" w:hAnsiTheme="minorHAnsi" w:cstheme="minorHAnsi"/>
          <w:w w:val="95"/>
        </w:rPr>
        <w:t>. C’est pourquoi la personne stagiaire se doit d’observer</w:t>
      </w:r>
      <w:r w:rsidRPr="00F170B2">
        <w:rPr>
          <w:rFonts w:asciiTheme="minorHAnsi" w:hAnsiTheme="minorHAnsi" w:cstheme="minorHAnsi"/>
          <w:w w:val="95"/>
        </w:rPr>
        <w:t xml:space="preserve"> </w:t>
      </w:r>
      <w:r w:rsidR="00917FC7" w:rsidRPr="00F170B2">
        <w:rPr>
          <w:rFonts w:asciiTheme="minorHAnsi" w:hAnsiTheme="minorHAnsi" w:cstheme="minorHAnsi"/>
          <w:w w:val="95"/>
        </w:rPr>
        <w:t xml:space="preserve">les </w:t>
      </w:r>
      <w:r w:rsidR="00F13569" w:rsidRPr="00F170B2">
        <w:rPr>
          <w:rFonts w:asciiTheme="minorHAnsi" w:hAnsiTheme="minorHAnsi" w:cstheme="minorHAnsi"/>
          <w:w w:val="95"/>
        </w:rPr>
        <w:t>intérêts</w:t>
      </w:r>
      <w:r w:rsidR="00917FC7" w:rsidRPr="00F170B2">
        <w:rPr>
          <w:rFonts w:asciiTheme="minorHAnsi" w:hAnsiTheme="minorHAnsi" w:cstheme="minorHAnsi"/>
          <w:w w:val="95"/>
        </w:rPr>
        <w:t xml:space="preserve"> des enfants</w:t>
      </w:r>
      <w:r w:rsidR="00F13569" w:rsidRPr="00F170B2">
        <w:rPr>
          <w:rFonts w:asciiTheme="minorHAnsi" w:hAnsiTheme="minorHAnsi" w:cstheme="minorHAnsi"/>
          <w:w w:val="95"/>
        </w:rPr>
        <w:t xml:space="preserve">, </w:t>
      </w:r>
      <w:r w:rsidR="00917FC7" w:rsidRPr="00F170B2">
        <w:rPr>
          <w:rFonts w:asciiTheme="minorHAnsi" w:hAnsiTheme="minorHAnsi" w:cstheme="minorHAnsi"/>
          <w:w w:val="95"/>
        </w:rPr>
        <w:t xml:space="preserve">mais aussi leurs </w:t>
      </w:r>
      <w:r w:rsidR="00F13569" w:rsidRPr="00F170B2">
        <w:rPr>
          <w:rFonts w:asciiTheme="minorHAnsi" w:hAnsiTheme="minorHAnsi" w:cstheme="minorHAnsi"/>
          <w:w w:val="95"/>
        </w:rPr>
        <w:t xml:space="preserve">forces, </w:t>
      </w:r>
      <w:r w:rsidR="00917FC7" w:rsidRPr="00F170B2">
        <w:rPr>
          <w:rFonts w:asciiTheme="minorHAnsi" w:hAnsiTheme="minorHAnsi" w:cstheme="minorHAnsi"/>
          <w:w w:val="95"/>
        </w:rPr>
        <w:t>les interactions entre pairs</w:t>
      </w:r>
      <w:r w:rsidR="00F13569" w:rsidRPr="00F170B2">
        <w:rPr>
          <w:rFonts w:asciiTheme="minorHAnsi" w:hAnsiTheme="minorHAnsi" w:cstheme="minorHAnsi"/>
          <w:w w:val="95"/>
        </w:rPr>
        <w:t xml:space="preserve">, </w:t>
      </w:r>
      <w:r w:rsidR="00917FC7" w:rsidRPr="00F170B2">
        <w:rPr>
          <w:rFonts w:asciiTheme="minorHAnsi" w:hAnsiTheme="minorHAnsi" w:cstheme="minorHAnsi"/>
          <w:w w:val="95"/>
        </w:rPr>
        <w:t xml:space="preserve">leurs </w:t>
      </w:r>
      <w:r w:rsidR="00F13569" w:rsidRPr="00F170B2">
        <w:rPr>
          <w:rFonts w:asciiTheme="minorHAnsi" w:hAnsiTheme="minorHAnsi" w:cstheme="minorHAnsi"/>
          <w:w w:val="95"/>
        </w:rPr>
        <w:t xml:space="preserve">besoins, </w:t>
      </w:r>
      <w:r w:rsidR="00917FC7" w:rsidRPr="00F170B2">
        <w:rPr>
          <w:rFonts w:asciiTheme="minorHAnsi" w:hAnsiTheme="minorHAnsi" w:cstheme="minorHAnsi"/>
          <w:w w:val="95"/>
        </w:rPr>
        <w:t xml:space="preserve">leurs </w:t>
      </w:r>
      <w:r w:rsidR="000C230A" w:rsidRPr="00F170B2">
        <w:rPr>
          <w:rFonts w:asciiTheme="minorHAnsi" w:hAnsiTheme="minorHAnsi" w:cstheme="minorHAnsi"/>
          <w:w w:val="95"/>
        </w:rPr>
        <w:t>goûts, le</w:t>
      </w:r>
      <w:r w:rsidR="00917FC7" w:rsidRPr="00F170B2">
        <w:rPr>
          <w:rFonts w:asciiTheme="minorHAnsi" w:hAnsiTheme="minorHAnsi" w:cstheme="minorHAnsi"/>
          <w:w w:val="95"/>
        </w:rPr>
        <w:t>urs</w:t>
      </w:r>
      <w:r w:rsidR="000C230A" w:rsidRPr="00F170B2">
        <w:rPr>
          <w:rFonts w:asciiTheme="minorHAnsi" w:hAnsiTheme="minorHAnsi" w:cstheme="minorHAnsi"/>
          <w:w w:val="95"/>
        </w:rPr>
        <w:t xml:space="preserve"> niveau</w:t>
      </w:r>
      <w:r w:rsidR="00E97203" w:rsidRPr="00F170B2">
        <w:rPr>
          <w:rFonts w:asciiTheme="minorHAnsi" w:hAnsiTheme="minorHAnsi" w:cstheme="minorHAnsi"/>
          <w:w w:val="95"/>
        </w:rPr>
        <w:t>x</w:t>
      </w:r>
      <w:r w:rsidR="000C230A" w:rsidRPr="00F170B2">
        <w:rPr>
          <w:rFonts w:asciiTheme="minorHAnsi" w:hAnsiTheme="minorHAnsi" w:cstheme="minorHAnsi"/>
          <w:w w:val="95"/>
        </w:rPr>
        <w:t xml:space="preserve"> de développement dans les différents domaines, etc. Ensuite, la personne stagiaire </w:t>
      </w:r>
      <w:r w:rsidR="00917FC7" w:rsidRPr="00F170B2">
        <w:rPr>
          <w:rFonts w:asciiTheme="minorHAnsi" w:hAnsiTheme="minorHAnsi" w:cstheme="minorHAnsi"/>
          <w:w w:val="95"/>
        </w:rPr>
        <w:t xml:space="preserve">doit </w:t>
      </w:r>
      <w:r w:rsidR="00853A5C" w:rsidRPr="00F170B2">
        <w:rPr>
          <w:rFonts w:asciiTheme="minorHAnsi" w:hAnsiTheme="minorHAnsi" w:cstheme="minorHAnsi"/>
          <w:w w:val="95"/>
        </w:rPr>
        <w:t>planifie</w:t>
      </w:r>
      <w:r w:rsidR="00917FC7" w:rsidRPr="00F170B2">
        <w:rPr>
          <w:rFonts w:asciiTheme="minorHAnsi" w:hAnsiTheme="minorHAnsi" w:cstheme="minorHAnsi"/>
          <w:w w:val="95"/>
        </w:rPr>
        <w:t>r</w:t>
      </w:r>
      <w:r w:rsidR="00853A5C" w:rsidRPr="00F170B2">
        <w:rPr>
          <w:rFonts w:asciiTheme="minorHAnsi" w:hAnsiTheme="minorHAnsi" w:cstheme="minorHAnsi"/>
          <w:w w:val="95"/>
        </w:rPr>
        <w:t xml:space="preserve"> une </w:t>
      </w:r>
      <w:r w:rsidR="00917FC7" w:rsidRPr="00F170B2">
        <w:rPr>
          <w:rFonts w:asciiTheme="minorHAnsi" w:hAnsiTheme="minorHAnsi" w:cstheme="minorHAnsi"/>
          <w:w w:val="95"/>
        </w:rPr>
        <w:t>situation de développement et d’apprentissage</w:t>
      </w:r>
      <w:r w:rsidR="00917FC7" w:rsidRPr="00F170B2">
        <w:rPr>
          <w:rFonts w:asciiTheme="minorHAnsi" w:hAnsiTheme="minorHAnsi" w:cstheme="minorHAnsi"/>
          <w:b/>
          <w:w w:val="90"/>
          <w:sz w:val="24"/>
        </w:rPr>
        <w:t xml:space="preserve"> </w:t>
      </w:r>
      <w:r w:rsidR="00917FC7" w:rsidRPr="00F170B2">
        <w:rPr>
          <w:rFonts w:asciiTheme="minorHAnsi" w:hAnsiTheme="minorHAnsi" w:cstheme="minorHAnsi"/>
          <w:bCs/>
          <w:w w:val="90"/>
          <w:sz w:val="24"/>
        </w:rPr>
        <w:t>(</w:t>
      </w:r>
      <w:r w:rsidR="00853A5C" w:rsidRPr="00F170B2">
        <w:rPr>
          <w:rFonts w:asciiTheme="minorHAnsi" w:hAnsiTheme="minorHAnsi" w:cstheme="minorHAnsi"/>
          <w:w w:val="95"/>
        </w:rPr>
        <w:t>SDA</w:t>
      </w:r>
      <w:r w:rsidR="00917FC7" w:rsidRPr="00F170B2">
        <w:rPr>
          <w:rFonts w:asciiTheme="minorHAnsi" w:hAnsiTheme="minorHAnsi" w:cstheme="minorHAnsi"/>
          <w:w w:val="95"/>
        </w:rPr>
        <w:t>)</w:t>
      </w:r>
      <w:r w:rsidR="00853A5C" w:rsidRPr="00F170B2">
        <w:rPr>
          <w:rFonts w:asciiTheme="minorHAnsi" w:hAnsiTheme="minorHAnsi" w:cstheme="minorHAnsi"/>
          <w:w w:val="95"/>
        </w:rPr>
        <w:t xml:space="preserve"> en précisant</w:t>
      </w:r>
      <w:r w:rsidR="00917FC7" w:rsidRPr="00F170B2">
        <w:rPr>
          <w:rFonts w:asciiTheme="minorHAnsi" w:hAnsiTheme="minorHAnsi" w:cstheme="minorHAnsi"/>
          <w:w w:val="95"/>
        </w:rPr>
        <w:t xml:space="preserve"> quels sont </w:t>
      </w:r>
      <w:r w:rsidR="0058605E" w:rsidRPr="00F170B2">
        <w:rPr>
          <w:rFonts w:asciiTheme="minorHAnsi" w:hAnsiTheme="minorHAnsi" w:cstheme="minorHAnsi"/>
          <w:w w:val="95"/>
        </w:rPr>
        <w:t>l</w:t>
      </w:r>
      <w:r w:rsidR="0073259B">
        <w:rPr>
          <w:rFonts w:asciiTheme="minorHAnsi" w:hAnsiTheme="minorHAnsi" w:cstheme="minorHAnsi"/>
          <w:w w:val="95"/>
        </w:rPr>
        <w:t>es</w:t>
      </w:r>
      <w:r w:rsidR="00CC64B2">
        <w:rPr>
          <w:rFonts w:asciiTheme="minorHAnsi" w:hAnsiTheme="minorHAnsi" w:cstheme="minorHAnsi"/>
          <w:w w:val="95"/>
        </w:rPr>
        <w:t xml:space="preserve"> </w:t>
      </w:r>
      <w:r w:rsidR="0058605E" w:rsidRPr="00F170B2">
        <w:rPr>
          <w:rFonts w:asciiTheme="minorHAnsi" w:hAnsiTheme="minorHAnsi" w:cstheme="minorHAnsi"/>
          <w:w w:val="95"/>
        </w:rPr>
        <w:t>intention</w:t>
      </w:r>
      <w:r w:rsidR="0073259B">
        <w:rPr>
          <w:rFonts w:asciiTheme="minorHAnsi" w:hAnsiTheme="minorHAnsi" w:cstheme="minorHAnsi"/>
          <w:w w:val="95"/>
        </w:rPr>
        <w:t>s</w:t>
      </w:r>
      <w:r w:rsidR="0058605E" w:rsidRPr="00F170B2">
        <w:rPr>
          <w:rFonts w:asciiTheme="minorHAnsi" w:hAnsiTheme="minorHAnsi" w:cstheme="minorHAnsi"/>
          <w:w w:val="95"/>
        </w:rPr>
        <w:t xml:space="preserve"> de développement et d’apprentissage, </w:t>
      </w:r>
      <w:r w:rsidR="00853A5C" w:rsidRPr="00F170B2">
        <w:rPr>
          <w:rFonts w:asciiTheme="minorHAnsi" w:hAnsiTheme="minorHAnsi" w:cstheme="minorHAnsi"/>
          <w:w w:val="95"/>
        </w:rPr>
        <w:t xml:space="preserve">le type d’activité, le </w:t>
      </w:r>
      <w:r w:rsidR="0058605E" w:rsidRPr="00F170B2">
        <w:rPr>
          <w:rFonts w:asciiTheme="minorHAnsi" w:hAnsiTheme="minorHAnsi" w:cstheme="minorHAnsi"/>
          <w:w w:val="95"/>
        </w:rPr>
        <w:t xml:space="preserve">regroupement des enfants, le domaine d’apprentissage, le lieu, le matériel, </w:t>
      </w:r>
      <w:r w:rsidR="00917FC7" w:rsidRPr="00F170B2">
        <w:rPr>
          <w:rFonts w:asciiTheme="minorHAnsi" w:hAnsiTheme="minorHAnsi" w:cstheme="minorHAnsi"/>
          <w:w w:val="95"/>
        </w:rPr>
        <w:t xml:space="preserve">pour ensuite établir des </w:t>
      </w:r>
      <w:r w:rsidR="0058605E" w:rsidRPr="00F170B2">
        <w:rPr>
          <w:rFonts w:asciiTheme="minorHAnsi" w:hAnsiTheme="minorHAnsi" w:cstheme="minorHAnsi"/>
          <w:w w:val="95"/>
        </w:rPr>
        <w:t xml:space="preserve">liens avec le programme-cycle. </w:t>
      </w:r>
      <w:r w:rsidR="00917FC7" w:rsidRPr="00F170B2">
        <w:rPr>
          <w:rFonts w:asciiTheme="minorHAnsi" w:hAnsiTheme="minorHAnsi" w:cstheme="minorHAnsi"/>
          <w:w w:val="95"/>
        </w:rPr>
        <w:t>Puis</w:t>
      </w:r>
      <w:r w:rsidR="0058605E" w:rsidRPr="00F170B2">
        <w:rPr>
          <w:rFonts w:asciiTheme="minorHAnsi" w:hAnsiTheme="minorHAnsi" w:cstheme="minorHAnsi"/>
          <w:w w:val="95"/>
        </w:rPr>
        <w:t xml:space="preserve">, elle </w:t>
      </w:r>
      <w:r w:rsidR="00917FC7" w:rsidRPr="00F170B2">
        <w:rPr>
          <w:rFonts w:asciiTheme="minorHAnsi" w:hAnsiTheme="minorHAnsi" w:cstheme="minorHAnsi"/>
          <w:w w:val="95"/>
        </w:rPr>
        <w:t xml:space="preserve">aura à </w:t>
      </w:r>
      <w:r w:rsidR="0058605E" w:rsidRPr="00F170B2">
        <w:rPr>
          <w:rFonts w:asciiTheme="minorHAnsi" w:hAnsiTheme="minorHAnsi" w:cstheme="minorHAnsi"/>
          <w:w w:val="95"/>
        </w:rPr>
        <w:t>élabore</w:t>
      </w:r>
      <w:r w:rsidR="00917FC7" w:rsidRPr="00F170B2">
        <w:rPr>
          <w:rFonts w:asciiTheme="minorHAnsi" w:hAnsiTheme="minorHAnsi" w:cstheme="minorHAnsi"/>
          <w:w w:val="95"/>
        </w:rPr>
        <w:t>r</w:t>
      </w:r>
      <w:r w:rsidR="0058605E" w:rsidRPr="00F170B2">
        <w:rPr>
          <w:rFonts w:asciiTheme="minorHAnsi" w:hAnsiTheme="minorHAnsi" w:cstheme="minorHAnsi"/>
          <w:w w:val="95"/>
        </w:rPr>
        <w:t xml:space="preserve"> le déroulement de la SDA</w:t>
      </w:r>
      <w:r w:rsidR="00917FC7" w:rsidRPr="00F170B2">
        <w:rPr>
          <w:rFonts w:asciiTheme="minorHAnsi" w:hAnsiTheme="minorHAnsi" w:cstheme="minorHAnsi"/>
          <w:w w:val="95"/>
        </w:rPr>
        <w:t xml:space="preserve">, à préciser </w:t>
      </w:r>
      <w:r w:rsidR="0058605E" w:rsidRPr="00F170B2">
        <w:rPr>
          <w:rFonts w:asciiTheme="minorHAnsi" w:hAnsiTheme="minorHAnsi" w:cstheme="minorHAnsi"/>
          <w:w w:val="95"/>
        </w:rPr>
        <w:t xml:space="preserve">les outils qu’elle utilisera pour observer les enfants lors de la réalisation de la SDA, et </w:t>
      </w:r>
      <w:r w:rsidR="00917FC7" w:rsidRPr="00F170B2">
        <w:rPr>
          <w:rFonts w:asciiTheme="minorHAnsi" w:hAnsiTheme="minorHAnsi" w:cstheme="minorHAnsi"/>
          <w:w w:val="95"/>
        </w:rPr>
        <w:t xml:space="preserve">à identifier les moyens anticipés à l’égard de </w:t>
      </w:r>
      <w:r w:rsidR="0058605E" w:rsidRPr="00F170B2">
        <w:rPr>
          <w:rFonts w:asciiTheme="minorHAnsi" w:hAnsiTheme="minorHAnsi" w:cstheme="minorHAnsi"/>
          <w:w w:val="95"/>
        </w:rPr>
        <w:t xml:space="preserve">la gestion de classe et </w:t>
      </w:r>
      <w:r w:rsidR="00917FC7" w:rsidRPr="00F170B2">
        <w:rPr>
          <w:rFonts w:asciiTheme="minorHAnsi" w:hAnsiTheme="minorHAnsi" w:cstheme="minorHAnsi"/>
          <w:w w:val="95"/>
        </w:rPr>
        <w:t xml:space="preserve">de la </w:t>
      </w:r>
      <w:r w:rsidR="0058605E" w:rsidRPr="00F170B2">
        <w:rPr>
          <w:rFonts w:asciiTheme="minorHAnsi" w:hAnsiTheme="minorHAnsi" w:cstheme="minorHAnsi"/>
          <w:w w:val="95"/>
        </w:rPr>
        <w:t>différenciation pédagogique</w:t>
      </w:r>
      <w:r w:rsidR="000E3465" w:rsidRPr="00F170B2">
        <w:rPr>
          <w:rFonts w:asciiTheme="minorHAnsi" w:hAnsiTheme="minorHAnsi" w:cstheme="minorHAnsi"/>
          <w:w w:val="95"/>
        </w:rPr>
        <w:t xml:space="preserve">. Enfin, elle </w:t>
      </w:r>
      <w:r w:rsidR="00917FC7" w:rsidRPr="00F170B2">
        <w:rPr>
          <w:rFonts w:asciiTheme="minorHAnsi" w:hAnsiTheme="minorHAnsi" w:cstheme="minorHAnsi"/>
          <w:w w:val="95"/>
        </w:rPr>
        <w:t xml:space="preserve">aura à </w:t>
      </w:r>
      <w:r w:rsidR="000E3465" w:rsidRPr="00F170B2">
        <w:rPr>
          <w:rFonts w:asciiTheme="minorHAnsi" w:hAnsiTheme="minorHAnsi" w:cstheme="minorHAnsi"/>
          <w:w w:val="95"/>
        </w:rPr>
        <w:t>réalise</w:t>
      </w:r>
      <w:r w:rsidR="00917FC7" w:rsidRPr="00F170B2">
        <w:rPr>
          <w:rFonts w:asciiTheme="minorHAnsi" w:hAnsiTheme="minorHAnsi" w:cstheme="minorHAnsi"/>
          <w:w w:val="95"/>
        </w:rPr>
        <w:t>r</w:t>
      </w:r>
      <w:r w:rsidR="000E3465" w:rsidRPr="00F170B2">
        <w:rPr>
          <w:rFonts w:asciiTheme="minorHAnsi" w:hAnsiTheme="minorHAnsi" w:cstheme="minorHAnsi"/>
          <w:w w:val="95"/>
        </w:rPr>
        <w:t xml:space="preserve"> la SDA et </w:t>
      </w:r>
      <w:r w:rsidR="00917FC7" w:rsidRPr="00F170B2">
        <w:rPr>
          <w:rFonts w:asciiTheme="minorHAnsi" w:hAnsiTheme="minorHAnsi" w:cstheme="minorHAnsi"/>
          <w:w w:val="95"/>
        </w:rPr>
        <w:t xml:space="preserve">à </w:t>
      </w:r>
      <w:r w:rsidR="000E3465" w:rsidRPr="00F170B2">
        <w:rPr>
          <w:rFonts w:asciiTheme="minorHAnsi" w:hAnsiTheme="minorHAnsi" w:cstheme="minorHAnsi"/>
          <w:w w:val="95"/>
        </w:rPr>
        <w:t>effectue</w:t>
      </w:r>
      <w:r w:rsidR="00917FC7" w:rsidRPr="00F170B2">
        <w:rPr>
          <w:rFonts w:asciiTheme="minorHAnsi" w:hAnsiTheme="minorHAnsi" w:cstheme="minorHAnsi"/>
          <w:w w:val="95"/>
        </w:rPr>
        <w:t>r</w:t>
      </w:r>
      <w:r w:rsidR="000E3465" w:rsidRPr="00F170B2">
        <w:rPr>
          <w:rFonts w:asciiTheme="minorHAnsi" w:hAnsiTheme="minorHAnsi" w:cstheme="minorHAnsi"/>
          <w:w w:val="95"/>
        </w:rPr>
        <w:t xml:space="preserve"> une réflexion critique. </w:t>
      </w:r>
      <w:r w:rsidR="00917FC7" w:rsidRPr="00F170B2">
        <w:rPr>
          <w:rFonts w:asciiTheme="minorHAnsi" w:hAnsiTheme="minorHAnsi" w:cstheme="minorHAnsi"/>
          <w:w w:val="95"/>
        </w:rPr>
        <w:t>Il est important de souligner que</w:t>
      </w:r>
      <w:r w:rsidR="000E3465" w:rsidRPr="00F170B2">
        <w:rPr>
          <w:rFonts w:asciiTheme="minorHAnsi" w:hAnsiTheme="minorHAnsi" w:cstheme="minorHAnsi"/>
          <w:w w:val="95"/>
        </w:rPr>
        <w:t xml:space="preserve"> les observations menées lors d’une SDA peuvent </w:t>
      </w:r>
      <w:r w:rsidR="00917FC7" w:rsidRPr="00F170B2">
        <w:rPr>
          <w:rFonts w:asciiTheme="minorHAnsi" w:hAnsiTheme="minorHAnsi" w:cstheme="minorHAnsi"/>
          <w:w w:val="95"/>
        </w:rPr>
        <w:t xml:space="preserve">très certainement </w:t>
      </w:r>
      <w:r w:rsidR="000E3465" w:rsidRPr="00F170B2">
        <w:rPr>
          <w:rFonts w:asciiTheme="minorHAnsi" w:hAnsiTheme="minorHAnsi" w:cstheme="minorHAnsi"/>
          <w:w w:val="95"/>
        </w:rPr>
        <w:t xml:space="preserve">être utilisées </w:t>
      </w:r>
      <w:r w:rsidR="00917FC7" w:rsidRPr="00F170B2">
        <w:rPr>
          <w:rFonts w:asciiTheme="minorHAnsi" w:hAnsiTheme="minorHAnsi" w:cstheme="minorHAnsi"/>
          <w:w w:val="95"/>
        </w:rPr>
        <w:t>pour planifier</w:t>
      </w:r>
      <w:r w:rsidR="000E3465" w:rsidRPr="00F170B2">
        <w:rPr>
          <w:rFonts w:asciiTheme="minorHAnsi" w:hAnsiTheme="minorHAnsi" w:cstheme="minorHAnsi"/>
          <w:w w:val="95"/>
        </w:rPr>
        <w:t xml:space="preserve"> une prochaine SDA.</w:t>
      </w:r>
    </w:p>
    <w:p w14:paraId="5A6D5976" w14:textId="3ECDA8B4" w:rsidR="00201612" w:rsidRPr="00F170B2" w:rsidRDefault="00917FC7" w:rsidP="00F170B2">
      <w:pPr>
        <w:pStyle w:val="Corpsdetexte"/>
        <w:spacing w:after="120" w:line="254" w:lineRule="auto"/>
        <w:ind w:left="221" w:right="212"/>
        <w:jc w:val="both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  <w:w w:val="95"/>
        </w:rPr>
        <w:t>Un aspect essentiel à prendre en considération dans la planification de toute SDA, est d’accorder un</w:t>
      </w:r>
      <w:r w:rsidR="009300ED" w:rsidRPr="00F170B2">
        <w:rPr>
          <w:rFonts w:asciiTheme="minorHAnsi" w:hAnsiTheme="minorHAnsi" w:cstheme="minorHAnsi"/>
          <w:w w:val="95"/>
        </w:rPr>
        <w:t>e</w:t>
      </w:r>
      <w:r w:rsidR="009300ED" w:rsidRPr="00F170B2">
        <w:rPr>
          <w:rFonts w:asciiTheme="minorHAnsi" w:hAnsiTheme="minorHAnsi" w:cstheme="minorHAnsi"/>
          <w:spacing w:val="-13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place</w:t>
      </w:r>
      <w:r w:rsidR="009300ED" w:rsidRPr="00F170B2">
        <w:rPr>
          <w:rFonts w:asciiTheme="minorHAnsi" w:hAnsiTheme="minorHAnsi" w:cstheme="minorHAnsi"/>
          <w:spacing w:val="-16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prépondérante</w:t>
      </w:r>
      <w:r w:rsidR="009300ED" w:rsidRPr="00F170B2">
        <w:rPr>
          <w:rFonts w:asciiTheme="minorHAnsi" w:hAnsiTheme="minorHAnsi" w:cstheme="minorHAnsi"/>
          <w:spacing w:val="-15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au</w:t>
      </w:r>
      <w:r w:rsidR="009300ED" w:rsidRPr="00F170B2">
        <w:rPr>
          <w:rFonts w:asciiTheme="minorHAnsi" w:hAnsiTheme="minorHAnsi" w:cstheme="minorHAnsi"/>
          <w:spacing w:val="-7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jeu</w:t>
      </w:r>
      <w:r w:rsidR="009300ED" w:rsidRPr="00F170B2">
        <w:rPr>
          <w:rFonts w:asciiTheme="minorHAnsi" w:hAnsiTheme="minorHAnsi" w:cstheme="minorHAnsi"/>
          <w:spacing w:val="-8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et</w:t>
      </w:r>
      <w:r w:rsidR="009300ED" w:rsidRPr="00F170B2">
        <w:rPr>
          <w:rFonts w:asciiTheme="minorHAnsi" w:hAnsiTheme="minorHAnsi" w:cstheme="minorHAnsi"/>
          <w:spacing w:val="-7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à</w:t>
      </w:r>
      <w:r w:rsidR="009300ED" w:rsidRPr="00F170B2">
        <w:rPr>
          <w:rFonts w:asciiTheme="minorHAnsi" w:hAnsiTheme="minorHAnsi" w:cstheme="minorHAnsi"/>
          <w:spacing w:val="-8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l’exploration</w:t>
      </w:r>
      <w:r w:rsidR="009300ED" w:rsidRPr="00F170B2">
        <w:rPr>
          <w:rFonts w:asciiTheme="minorHAnsi" w:hAnsiTheme="minorHAnsi" w:cstheme="minorHAnsi"/>
          <w:spacing w:val="-9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active</w:t>
      </w:r>
      <w:r w:rsidRPr="00F170B2">
        <w:rPr>
          <w:rFonts w:asciiTheme="minorHAnsi" w:hAnsiTheme="minorHAnsi" w:cstheme="minorHAnsi"/>
          <w:w w:val="95"/>
        </w:rPr>
        <w:t>. En effet, le jeu et l’exploration active</w:t>
      </w:r>
      <w:r w:rsidR="009300ED" w:rsidRPr="00F170B2">
        <w:rPr>
          <w:rFonts w:asciiTheme="minorHAnsi" w:hAnsiTheme="minorHAnsi" w:cstheme="minorHAnsi"/>
          <w:spacing w:val="-7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constituent</w:t>
      </w:r>
      <w:r w:rsidR="009300ED" w:rsidRPr="00F170B2">
        <w:rPr>
          <w:rFonts w:asciiTheme="minorHAnsi" w:hAnsiTheme="minorHAnsi" w:cstheme="minorHAnsi"/>
          <w:spacing w:val="-8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le</w:t>
      </w:r>
      <w:r w:rsidR="009300ED" w:rsidRPr="00F170B2">
        <w:rPr>
          <w:rFonts w:asciiTheme="minorHAnsi" w:hAnsiTheme="minorHAnsi" w:cstheme="minorHAnsi"/>
          <w:spacing w:val="-7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contexte</w:t>
      </w:r>
      <w:r w:rsidR="009300ED" w:rsidRPr="00F170B2">
        <w:rPr>
          <w:rFonts w:asciiTheme="minorHAnsi" w:hAnsiTheme="minorHAnsi" w:cstheme="minorHAnsi"/>
          <w:spacing w:val="-7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de</w:t>
      </w:r>
      <w:r w:rsidR="009300ED" w:rsidRPr="00F170B2">
        <w:rPr>
          <w:rFonts w:asciiTheme="minorHAnsi" w:hAnsiTheme="minorHAnsi" w:cstheme="minorHAnsi"/>
          <w:spacing w:val="-7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développement</w:t>
      </w:r>
      <w:r w:rsidR="009300ED" w:rsidRPr="00F170B2">
        <w:rPr>
          <w:rFonts w:asciiTheme="minorHAnsi" w:hAnsiTheme="minorHAnsi" w:cstheme="minorHAnsi"/>
          <w:spacing w:val="-7"/>
          <w:w w:val="95"/>
        </w:rPr>
        <w:t xml:space="preserve"> et d’apprentissage </w:t>
      </w:r>
      <w:r w:rsidR="009300ED" w:rsidRPr="00F170B2">
        <w:rPr>
          <w:rFonts w:asciiTheme="minorHAnsi" w:hAnsiTheme="minorHAnsi" w:cstheme="minorHAnsi"/>
          <w:w w:val="95"/>
        </w:rPr>
        <w:t>privilégié des</w:t>
      </w:r>
      <w:r w:rsidR="009300ED" w:rsidRPr="00F170B2">
        <w:rPr>
          <w:rFonts w:asciiTheme="minorHAnsi" w:hAnsiTheme="minorHAnsi" w:cstheme="minorHAnsi"/>
          <w:spacing w:val="-24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jeunes</w:t>
      </w:r>
      <w:r w:rsidR="009300ED" w:rsidRPr="00F170B2">
        <w:rPr>
          <w:rFonts w:asciiTheme="minorHAnsi" w:hAnsiTheme="minorHAnsi" w:cstheme="minorHAnsi"/>
          <w:spacing w:val="-26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enfants</w:t>
      </w:r>
      <w:r w:rsidRPr="00F170B2">
        <w:rPr>
          <w:rFonts w:asciiTheme="minorHAnsi" w:hAnsiTheme="minorHAnsi" w:cstheme="minorHAnsi"/>
          <w:w w:val="95"/>
        </w:rPr>
        <w:t>. Ainsi, la personne stagiaire s’assure de respecter</w:t>
      </w:r>
      <w:r w:rsidRPr="00F170B2">
        <w:rPr>
          <w:rFonts w:asciiTheme="minorHAnsi" w:hAnsiTheme="minorHAnsi" w:cstheme="minorHAnsi"/>
          <w:spacing w:val="-24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l’orientation</w:t>
      </w:r>
      <w:r w:rsidR="009300ED" w:rsidRPr="00F170B2">
        <w:rPr>
          <w:rFonts w:asciiTheme="minorHAnsi" w:hAnsiTheme="minorHAnsi" w:cstheme="minorHAnsi"/>
          <w:spacing w:val="-25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w w:val="95"/>
        </w:rPr>
        <w:t>du</w:t>
      </w:r>
      <w:r w:rsidR="009300ED" w:rsidRPr="00F170B2">
        <w:rPr>
          <w:rFonts w:asciiTheme="minorHAnsi" w:hAnsiTheme="minorHAnsi" w:cstheme="minorHAnsi"/>
          <w:spacing w:val="-27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i/>
          <w:iCs/>
          <w:w w:val="95"/>
        </w:rPr>
        <w:t>programme</w:t>
      </w:r>
      <w:r w:rsidR="009300ED" w:rsidRPr="00F170B2">
        <w:rPr>
          <w:rFonts w:asciiTheme="minorHAnsi" w:hAnsiTheme="minorHAnsi" w:cstheme="minorHAnsi"/>
          <w:i/>
          <w:iCs/>
          <w:spacing w:val="-25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i/>
          <w:iCs/>
          <w:w w:val="95"/>
        </w:rPr>
        <w:t>cycle</w:t>
      </w:r>
      <w:r w:rsidR="009300ED" w:rsidRPr="00F170B2">
        <w:rPr>
          <w:rFonts w:asciiTheme="minorHAnsi" w:hAnsiTheme="minorHAnsi" w:cstheme="minorHAnsi"/>
          <w:i/>
          <w:iCs/>
          <w:spacing w:val="-24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i/>
          <w:iCs/>
          <w:w w:val="95"/>
        </w:rPr>
        <w:t>de</w:t>
      </w:r>
      <w:r w:rsidR="009300ED" w:rsidRPr="00F170B2">
        <w:rPr>
          <w:rFonts w:asciiTheme="minorHAnsi" w:hAnsiTheme="minorHAnsi" w:cstheme="minorHAnsi"/>
          <w:i/>
          <w:iCs/>
          <w:spacing w:val="-24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i/>
          <w:iCs/>
          <w:w w:val="95"/>
        </w:rPr>
        <w:t>l’éducation</w:t>
      </w:r>
      <w:r w:rsidR="009300ED" w:rsidRPr="00F170B2">
        <w:rPr>
          <w:rFonts w:asciiTheme="minorHAnsi" w:hAnsiTheme="minorHAnsi" w:cstheme="minorHAnsi"/>
          <w:i/>
          <w:iCs/>
          <w:spacing w:val="-24"/>
          <w:w w:val="95"/>
        </w:rPr>
        <w:t xml:space="preserve"> </w:t>
      </w:r>
      <w:r w:rsidR="009300ED" w:rsidRPr="00F170B2">
        <w:rPr>
          <w:rFonts w:asciiTheme="minorHAnsi" w:hAnsiTheme="minorHAnsi" w:cstheme="minorHAnsi"/>
          <w:i/>
          <w:iCs/>
          <w:w w:val="95"/>
        </w:rPr>
        <w:t>préscolaire</w:t>
      </w:r>
      <w:r w:rsidR="009300ED" w:rsidRPr="00F170B2">
        <w:rPr>
          <w:rFonts w:asciiTheme="minorHAnsi" w:hAnsiTheme="minorHAnsi" w:cstheme="minorHAnsi"/>
          <w:w w:val="95"/>
        </w:rPr>
        <w:t xml:space="preserve">. </w:t>
      </w:r>
      <w:r w:rsidRPr="00F170B2">
        <w:rPr>
          <w:rFonts w:asciiTheme="minorHAnsi" w:hAnsiTheme="minorHAnsi" w:cstheme="minorHAnsi"/>
        </w:rPr>
        <w:t xml:space="preserve">Rappelons que </w:t>
      </w:r>
      <w:r w:rsidR="009300ED" w:rsidRPr="00F170B2">
        <w:rPr>
          <w:rFonts w:asciiTheme="minorHAnsi" w:hAnsiTheme="minorHAnsi" w:cstheme="minorHAnsi"/>
        </w:rPr>
        <w:t>le</w:t>
      </w:r>
      <w:r w:rsidR="009300ED" w:rsidRPr="00F170B2">
        <w:rPr>
          <w:rFonts w:asciiTheme="minorHAnsi" w:hAnsiTheme="minorHAnsi" w:cstheme="minorHAnsi"/>
          <w:spacing w:val="-30"/>
        </w:rPr>
        <w:t xml:space="preserve"> </w:t>
      </w:r>
      <w:r w:rsidR="009300ED" w:rsidRPr="00F170B2">
        <w:rPr>
          <w:rFonts w:asciiTheme="minorHAnsi" w:hAnsiTheme="minorHAnsi" w:cstheme="minorHAnsi"/>
        </w:rPr>
        <w:t>programme</w:t>
      </w:r>
      <w:r w:rsidR="009300ED" w:rsidRPr="00F170B2">
        <w:rPr>
          <w:rFonts w:asciiTheme="minorHAnsi" w:hAnsiTheme="minorHAnsi" w:cstheme="minorHAnsi"/>
          <w:spacing w:val="-29"/>
        </w:rPr>
        <w:t xml:space="preserve"> </w:t>
      </w:r>
      <w:r w:rsidR="009300ED" w:rsidRPr="00F170B2">
        <w:rPr>
          <w:rFonts w:asciiTheme="minorHAnsi" w:hAnsiTheme="minorHAnsi" w:cstheme="minorHAnsi"/>
        </w:rPr>
        <w:t>cycle</w:t>
      </w:r>
      <w:r w:rsidR="009300ED" w:rsidRPr="00F170B2">
        <w:rPr>
          <w:rFonts w:asciiTheme="minorHAnsi" w:hAnsiTheme="minorHAnsi" w:cstheme="minorHAnsi"/>
          <w:spacing w:val="-29"/>
        </w:rPr>
        <w:t xml:space="preserve"> </w:t>
      </w:r>
      <w:r w:rsidR="009300ED" w:rsidRPr="00F170B2">
        <w:rPr>
          <w:rFonts w:asciiTheme="minorHAnsi" w:hAnsiTheme="minorHAnsi" w:cstheme="minorHAnsi"/>
        </w:rPr>
        <w:t>affirme</w:t>
      </w:r>
      <w:r w:rsidR="009300ED" w:rsidRPr="00F170B2">
        <w:rPr>
          <w:rFonts w:asciiTheme="minorHAnsi" w:hAnsiTheme="minorHAnsi" w:cstheme="minorHAnsi"/>
          <w:spacing w:val="-30"/>
        </w:rPr>
        <w:t xml:space="preserve"> </w:t>
      </w:r>
      <w:r w:rsidR="009300ED" w:rsidRPr="00F170B2">
        <w:rPr>
          <w:rFonts w:asciiTheme="minorHAnsi" w:hAnsiTheme="minorHAnsi" w:cstheme="minorHAnsi"/>
        </w:rPr>
        <w:t>la</w:t>
      </w:r>
      <w:r w:rsidR="009300ED" w:rsidRPr="00F170B2">
        <w:rPr>
          <w:rFonts w:asciiTheme="minorHAnsi" w:hAnsiTheme="minorHAnsi" w:cstheme="minorHAnsi"/>
          <w:spacing w:val="-30"/>
        </w:rPr>
        <w:t xml:space="preserve"> </w:t>
      </w:r>
      <w:r w:rsidR="009300ED" w:rsidRPr="00F170B2">
        <w:rPr>
          <w:rFonts w:asciiTheme="minorHAnsi" w:hAnsiTheme="minorHAnsi" w:cstheme="minorHAnsi"/>
        </w:rPr>
        <w:t>nécessité</w:t>
      </w:r>
      <w:r w:rsidR="009300ED" w:rsidRPr="00F170B2">
        <w:rPr>
          <w:rFonts w:asciiTheme="minorHAnsi" w:hAnsiTheme="minorHAnsi" w:cstheme="minorHAnsi"/>
          <w:spacing w:val="-29"/>
        </w:rPr>
        <w:t xml:space="preserve"> </w:t>
      </w:r>
      <w:r w:rsidR="009300ED" w:rsidRPr="00F170B2">
        <w:rPr>
          <w:rFonts w:asciiTheme="minorHAnsi" w:hAnsiTheme="minorHAnsi" w:cstheme="minorHAnsi"/>
        </w:rPr>
        <w:t>de</w:t>
      </w:r>
      <w:r w:rsidR="009300ED" w:rsidRPr="00F170B2">
        <w:rPr>
          <w:rFonts w:asciiTheme="minorHAnsi" w:hAnsiTheme="minorHAnsi" w:cstheme="minorHAnsi"/>
          <w:spacing w:val="-30"/>
        </w:rPr>
        <w:t xml:space="preserve"> </w:t>
      </w:r>
      <w:r w:rsidR="009300ED" w:rsidRPr="00F170B2">
        <w:rPr>
          <w:rFonts w:asciiTheme="minorHAnsi" w:hAnsiTheme="minorHAnsi" w:cstheme="minorHAnsi"/>
        </w:rPr>
        <w:t>mettre</w:t>
      </w:r>
      <w:r w:rsidR="009300ED" w:rsidRPr="00F170B2">
        <w:rPr>
          <w:rFonts w:asciiTheme="minorHAnsi" w:hAnsiTheme="minorHAnsi" w:cstheme="minorHAnsi"/>
          <w:spacing w:val="-30"/>
        </w:rPr>
        <w:t xml:space="preserve"> </w:t>
      </w:r>
      <w:r w:rsidR="009300ED" w:rsidRPr="00F170B2">
        <w:rPr>
          <w:rFonts w:asciiTheme="minorHAnsi" w:hAnsiTheme="minorHAnsi" w:cstheme="minorHAnsi"/>
        </w:rPr>
        <w:t>en</w:t>
      </w:r>
      <w:r w:rsidR="009300ED" w:rsidRPr="00F170B2">
        <w:rPr>
          <w:rFonts w:asciiTheme="minorHAnsi" w:hAnsiTheme="minorHAnsi" w:cstheme="minorHAnsi"/>
          <w:spacing w:val="-29"/>
        </w:rPr>
        <w:t xml:space="preserve"> </w:t>
      </w:r>
      <w:r w:rsidR="009300ED" w:rsidRPr="00F170B2">
        <w:rPr>
          <w:rFonts w:asciiTheme="minorHAnsi" w:hAnsiTheme="minorHAnsi" w:cstheme="minorHAnsi"/>
        </w:rPr>
        <w:t>place</w:t>
      </w:r>
      <w:r w:rsidR="009300ED" w:rsidRPr="00F170B2">
        <w:rPr>
          <w:rFonts w:asciiTheme="minorHAnsi" w:hAnsiTheme="minorHAnsi" w:cstheme="minorHAnsi"/>
          <w:spacing w:val="-29"/>
        </w:rPr>
        <w:t xml:space="preserve"> </w:t>
      </w:r>
      <w:r w:rsidR="009300ED" w:rsidRPr="00F170B2">
        <w:rPr>
          <w:rFonts w:asciiTheme="minorHAnsi" w:hAnsiTheme="minorHAnsi" w:cstheme="minorHAnsi"/>
        </w:rPr>
        <w:t>une</w:t>
      </w:r>
      <w:r w:rsidR="009300ED" w:rsidRPr="00F170B2">
        <w:rPr>
          <w:rFonts w:asciiTheme="minorHAnsi" w:hAnsiTheme="minorHAnsi" w:cstheme="minorHAnsi"/>
          <w:spacing w:val="-30"/>
        </w:rPr>
        <w:t xml:space="preserve"> </w:t>
      </w:r>
      <w:r w:rsidR="009300ED" w:rsidRPr="00F170B2">
        <w:rPr>
          <w:rFonts w:asciiTheme="minorHAnsi" w:hAnsiTheme="minorHAnsi" w:cstheme="minorHAnsi"/>
        </w:rPr>
        <w:t>approche</w:t>
      </w:r>
      <w:r w:rsidR="009300ED" w:rsidRPr="00F170B2">
        <w:rPr>
          <w:rFonts w:asciiTheme="minorHAnsi" w:hAnsiTheme="minorHAnsi" w:cstheme="minorHAnsi"/>
          <w:spacing w:val="-30"/>
        </w:rPr>
        <w:t xml:space="preserve"> </w:t>
      </w:r>
      <w:r w:rsidR="009300ED" w:rsidRPr="00F170B2">
        <w:rPr>
          <w:rFonts w:asciiTheme="minorHAnsi" w:hAnsiTheme="minorHAnsi" w:cstheme="minorHAnsi"/>
        </w:rPr>
        <w:t>éducative intégrée</w:t>
      </w:r>
      <w:r w:rsidR="009300ED" w:rsidRPr="00F170B2">
        <w:rPr>
          <w:rFonts w:asciiTheme="minorHAnsi" w:hAnsiTheme="minorHAnsi" w:cstheme="minorHAnsi"/>
          <w:spacing w:val="-27"/>
        </w:rPr>
        <w:t xml:space="preserve"> </w:t>
      </w:r>
      <w:r w:rsidR="009300ED" w:rsidRPr="00F170B2">
        <w:rPr>
          <w:rFonts w:asciiTheme="minorHAnsi" w:hAnsiTheme="minorHAnsi" w:cstheme="minorHAnsi"/>
        </w:rPr>
        <w:t>en</w:t>
      </w:r>
      <w:r w:rsidR="009300ED" w:rsidRPr="00F170B2">
        <w:rPr>
          <w:rFonts w:asciiTheme="minorHAnsi" w:hAnsiTheme="minorHAnsi" w:cstheme="minorHAnsi"/>
          <w:spacing w:val="-26"/>
        </w:rPr>
        <w:t xml:space="preserve"> </w:t>
      </w:r>
      <w:r w:rsidR="009300ED" w:rsidRPr="00F170B2">
        <w:rPr>
          <w:rFonts w:asciiTheme="minorHAnsi" w:hAnsiTheme="minorHAnsi" w:cstheme="minorHAnsi"/>
        </w:rPr>
        <w:t>amenant</w:t>
      </w:r>
      <w:r w:rsidR="009300ED" w:rsidRPr="00F170B2">
        <w:rPr>
          <w:rFonts w:asciiTheme="minorHAnsi" w:hAnsiTheme="minorHAnsi" w:cstheme="minorHAnsi"/>
          <w:spacing w:val="-27"/>
        </w:rPr>
        <w:t xml:space="preserve"> </w:t>
      </w:r>
      <w:r w:rsidR="009300ED" w:rsidRPr="00F170B2">
        <w:rPr>
          <w:rFonts w:asciiTheme="minorHAnsi" w:hAnsiTheme="minorHAnsi" w:cstheme="minorHAnsi"/>
        </w:rPr>
        <w:t>l’enfant</w:t>
      </w:r>
      <w:r w:rsidR="009300ED" w:rsidRPr="00F170B2">
        <w:rPr>
          <w:rFonts w:asciiTheme="minorHAnsi" w:hAnsiTheme="minorHAnsi" w:cstheme="minorHAnsi"/>
          <w:spacing w:val="-26"/>
        </w:rPr>
        <w:t xml:space="preserve"> </w:t>
      </w:r>
      <w:r w:rsidR="009300ED" w:rsidRPr="00F170B2">
        <w:rPr>
          <w:rFonts w:asciiTheme="minorHAnsi" w:hAnsiTheme="minorHAnsi" w:cstheme="minorHAnsi"/>
        </w:rPr>
        <w:t>à</w:t>
      </w:r>
      <w:r w:rsidR="009300ED" w:rsidRPr="00F170B2">
        <w:rPr>
          <w:rFonts w:asciiTheme="minorHAnsi" w:hAnsiTheme="minorHAnsi" w:cstheme="minorHAnsi"/>
          <w:spacing w:val="-26"/>
        </w:rPr>
        <w:t xml:space="preserve"> </w:t>
      </w:r>
      <w:r w:rsidR="009300ED" w:rsidRPr="00F170B2">
        <w:rPr>
          <w:rFonts w:asciiTheme="minorHAnsi" w:hAnsiTheme="minorHAnsi" w:cstheme="minorHAnsi"/>
        </w:rPr>
        <w:t>exploiter</w:t>
      </w:r>
      <w:r w:rsidR="009300ED" w:rsidRPr="00F170B2">
        <w:rPr>
          <w:rFonts w:asciiTheme="minorHAnsi" w:hAnsiTheme="minorHAnsi" w:cstheme="minorHAnsi"/>
          <w:spacing w:val="-26"/>
        </w:rPr>
        <w:t xml:space="preserve"> </w:t>
      </w:r>
      <w:r w:rsidR="009300ED" w:rsidRPr="00F170B2">
        <w:rPr>
          <w:rFonts w:asciiTheme="minorHAnsi" w:hAnsiTheme="minorHAnsi" w:cstheme="minorHAnsi"/>
        </w:rPr>
        <w:t>l’ensemble</w:t>
      </w:r>
      <w:r w:rsidR="009300ED" w:rsidRPr="00F170B2">
        <w:rPr>
          <w:rFonts w:asciiTheme="minorHAnsi" w:hAnsiTheme="minorHAnsi" w:cstheme="minorHAnsi"/>
          <w:spacing w:val="-28"/>
        </w:rPr>
        <w:t xml:space="preserve"> </w:t>
      </w:r>
      <w:r w:rsidR="009300ED" w:rsidRPr="00F170B2">
        <w:rPr>
          <w:rFonts w:asciiTheme="minorHAnsi" w:hAnsiTheme="minorHAnsi" w:cstheme="minorHAnsi"/>
        </w:rPr>
        <w:t>de</w:t>
      </w:r>
      <w:r w:rsidR="009300ED" w:rsidRPr="00F170B2">
        <w:rPr>
          <w:rFonts w:asciiTheme="minorHAnsi" w:hAnsiTheme="minorHAnsi" w:cstheme="minorHAnsi"/>
          <w:spacing w:val="-26"/>
        </w:rPr>
        <w:t xml:space="preserve"> </w:t>
      </w:r>
      <w:r w:rsidR="009300ED" w:rsidRPr="00F170B2">
        <w:rPr>
          <w:rFonts w:asciiTheme="minorHAnsi" w:hAnsiTheme="minorHAnsi" w:cstheme="minorHAnsi"/>
        </w:rPr>
        <w:t>ses</w:t>
      </w:r>
      <w:r w:rsidR="009300ED" w:rsidRPr="00F170B2">
        <w:rPr>
          <w:rFonts w:asciiTheme="minorHAnsi" w:hAnsiTheme="minorHAnsi" w:cstheme="minorHAnsi"/>
          <w:spacing w:val="-26"/>
        </w:rPr>
        <w:t xml:space="preserve"> </w:t>
      </w:r>
      <w:r w:rsidR="009300ED" w:rsidRPr="00F170B2">
        <w:rPr>
          <w:rFonts w:asciiTheme="minorHAnsi" w:hAnsiTheme="minorHAnsi" w:cstheme="minorHAnsi"/>
        </w:rPr>
        <w:t>potentialités,</w:t>
      </w:r>
      <w:r w:rsidR="009300ED" w:rsidRPr="00F170B2">
        <w:rPr>
          <w:rFonts w:asciiTheme="minorHAnsi" w:hAnsiTheme="minorHAnsi" w:cstheme="minorHAnsi"/>
          <w:spacing w:val="-27"/>
        </w:rPr>
        <w:t xml:space="preserve"> </w:t>
      </w:r>
      <w:r w:rsidR="009300ED" w:rsidRPr="00F170B2">
        <w:rPr>
          <w:rFonts w:asciiTheme="minorHAnsi" w:hAnsiTheme="minorHAnsi" w:cstheme="minorHAnsi"/>
        </w:rPr>
        <w:t>et</w:t>
      </w:r>
      <w:r w:rsidR="009300ED" w:rsidRPr="00F170B2">
        <w:rPr>
          <w:rFonts w:asciiTheme="minorHAnsi" w:hAnsiTheme="minorHAnsi" w:cstheme="minorHAnsi"/>
          <w:spacing w:val="-26"/>
        </w:rPr>
        <w:t xml:space="preserve"> </w:t>
      </w:r>
      <w:r w:rsidR="009300ED" w:rsidRPr="00F170B2">
        <w:rPr>
          <w:rFonts w:asciiTheme="minorHAnsi" w:hAnsiTheme="minorHAnsi" w:cstheme="minorHAnsi"/>
        </w:rPr>
        <w:t>en</w:t>
      </w:r>
      <w:r w:rsidR="009300ED" w:rsidRPr="00F170B2">
        <w:rPr>
          <w:rFonts w:asciiTheme="minorHAnsi" w:hAnsiTheme="minorHAnsi" w:cstheme="minorHAnsi"/>
          <w:spacing w:val="-27"/>
        </w:rPr>
        <w:t xml:space="preserve"> </w:t>
      </w:r>
      <w:r w:rsidR="009300ED" w:rsidRPr="00F170B2">
        <w:rPr>
          <w:rFonts w:asciiTheme="minorHAnsi" w:hAnsiTheme="minorHAnsi" w:cstheme="minorHAnsi"/>
        </w:rPr>
        <w:t>soutenant</w:t>
      </w:r>
      <w:r w:rsidR="009300ED" w:rsidRPr="00F170B2">
        <w:rPr>
          <w:rFonts w:asciiTheme="minorHAnsi" w:hAnsiTheme="minorHAnsi" w:cstheme="minorHAnsi"/>
          <w:spacing w:val="-26"/>
        </w:rPr>
        <w:t xml:space="preserve"> </w:t>
      </w:r>
      <w:r w:rsidR="009300ED" w:rsidRPr="00F170B2">
        <w:rPr>
          <w:rFonts w:asciiTheme="minorHAnsi" w:hAnsiTheme="minorHAnsi" w:cstheme="minorHAnsi"/>
        </w:rPr>
        <w:t>son plaisir</w:t>
      </w:r>
      <w:r w:rsidR="009300ED" w:rsidRPr="00F170B2">
        <w:rPr>
          <w:rFonts w:asciiTheme="minorHAnsi" w:hAnsiTheme="minorHAnsi" w:cstheme="minorHAnsi"/>
          <w:spacing w:val="-13"/>
        </w:rPr>
        <w:t xml:space="preserve"> </w:t>
      </w:r>
      <w:r w:rsidR="009300ED" w:rsidRPr="00F170B2">
        <w:rPr>
          <w:rFonts w:asciiTheme="minorHAnsi" w:hAnsiTheme="minorHAnsi" w:cstheme="minorHAnsi"/>
        </w:rPr>
        <w:t>d’apprendre.</w:t>
      </w:r>
    </w:p>
    <w:p w14:paraId="300DE13B" w14:textId="2D0B13F4" w:rsidR="002E4A36" w:rsidRPr="00F170B2" w:rsidRDefault="00917FC7" w:rsidP="00F170B2">
      <w:pPr>
        <w:pStyle w:val="Corpsdetexte"/>
        <w:spacing w:after="120" w:line="254" w:lineRule="auto"/>
        <w:ind w:left="221" w:right="211"/>
        <w:jc w:val="both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  <w:w w:val="95"/>
        </w:rPr>
        <w:t xml:space="preserve">De plus, nous </w:t>
      </w:r>
      <w:r w:rsidR="00932923" w:rsidRPr="00F170B2">
        <w:rPr>
          <w:rFonts w:asciiTheme="minorHAnsi" w:hAnsiTheme="minorHAnsi" w:cstheme="minorHAnsi"/>
          <w:w w:val="95"/>
        </w:rPr>
        <w:t xml:space="preserve">encourageons les personnes stagiaires à </w:t>
      </w:r>
      <w:r w:rsidRPr="00F170B2">
        <w:rPr>
          <w:rFonts w:asciiTheme="minorHAnsi" w:hAnsiTheme="minorHAnsi" w:cstheme="minorHAnsi"/>
          <w:w w:val="95"/>
        </w:rPr>
        <w:t xml:space="preserve">diversifier leur planification, c’est-à-dire </w:t>
      </w:r>
      <w:r w:rsidR="00932923" w:rsidRPr="00F170B2">
        <w:rPr>
          <w:rFonts w:asciiTheme="minorHAnsi" w:hAnsiTheme="minorHAnsi" w:cstheme="minorHAnsi"/>
          <w:w w:val="95"/>
        </w:rPr>
        <w:t>le type d’activité, le regroupement des enfants, le</w:t>
      </w:r>
      <w:r w:rsidR="000E3465" w:rsidRPr="00F170B2">
        <w:rPr>
          <w:rFonts w:asciiTheme="minorHAnsi" w:hAnsiTheme="minorHAnsi" w:cstheme="minorHAnsi"/>
          <w:w w:val="95"/>
        </w:rPr>
        <w:t xml:space="preserve"> domaine d’apprentissage, et les outils </w:t>
      </w:r>
      <w:r w:rsidRPr="00F170B2">
        <w:rPr>
          <w:rFonts w:asciiTheme="minorHAnsi" w:hAnsiTheme="minorHAnsi" w:cstheme="minorHAnsi"/>
          <w:w w:val="95"/>
        </w:rPr>
        <w:t>d’observation</w:t>
      </w:r>
      <w:r w:rsidR="000E3465" w:rsidRPr="00F170B2">
        <w:rPr>
          <w:rFonts w:asciiTheme="minorHAnsi" w:hAnsiTheme="minorHAnsi" w:cstheme="minorHAnsi"/>
          <w:w w:val="95"/>
        </w:rPr>
        <w:t>, et ce, peu importe si elles font leur stage</w:t>
      </w:r>
      <w:r w:rsidRPr="00F170B2">
        <w:rPr>
          <w:rFonts w:asciiTheme="minorHAnsi" w:hAnsiTheme="minorHAnsi" w:cstheme="minorHAnsi"/>
          <w:w w:val="95"/>
        </w:rPr>
        <w:t> </w:t>
      </w:r>
      <w:r w:rsidR="000E3465" w:rsidRPr="00F170B2">
        <w:rPr>
          <w:rFonts w:asciiTheme="minorHAnsi" w:hAnsiTheme="minorHAnsi" w:cstheme="minorHAnsi"/>
          <w:w w:val="95"/>
        </w:rPr>
        <w:t>II, III ou IV à l’éducation préscolaire.</w:t>
      </w:r>
    </w:p>
    <w:p w14:paraId="1F86545A" w14:textId="0987AD5C" w:rsidR="002E4A36" w:rsidRPr="00F170B2" w:rsidRDefault="00917FC7" w:rsidP="00F170B2">
      <w:pPr>
        <w:pStyle w:val="Corpsdetexte"/>
        <w:spacing w:after="120" w:line="254" w:lineRule="auto"/>
        <w:ind w:left="221" w:right="215"/>
        <w:jc w:val="both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  <w:w w:val="90"/>
        </w:rPr>
        <w:t>Afin de soutenir l’élaboration des diverses planifications, des</w:t>
      </w:r>
      <w:r w:rsidRPr="00F170B2">
        <w:rPr>
          <w:rFonts w:asciiTheme="minorHAnsi" w:hAnsiTheme="minorHAnsi" w:cstheme="minorHAnsi"/>
          <w:spacing w:val="-9"/>
          <w:w w:val="90"/>
        </w:rPr>
        <w:t xml:space="preserve"> </w:t>
      </w:r>
      <w:r w:rsidR="000E3465" w:rsidRPr="00F170B2">
        <w:rPr>
          <w:rFonts w:asciiTheme="minorHAnsi" w:hAnsiTheme="minorHAnsi" w:cstheme="minorHAnsi"/>
          <w:spacing w:val="-9"/>
          <w:w w:val="90"/>
        </w:rPr>
        <w:t xml:space="preserve">exemples de </w:t>
      </w:r>
      <w:r w:rsidRPr="00F170B2">
        <w:rPr>
          <w:rFonts w:asciiTheme="minorHAnsi" w:hAnsiTheme="minorHAnsi" w:cstheme="minorHAnsi"/>
          <w:w w:val="90"/>
        </w:rPr>
        <w:t>gabarits</w:t>
      </w:r>
      <w:r w:rsidRPr="00F170B2">
        <w:rPr>
          <w:rFonts w:asciiTheme="minorHAnsi" w:hAnsiTheme="minorHAnsi" w:cstheme="minorHAnsi"/>
          <w:spacing w:val="-7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>complétés</w:t>
      </w:r>
      <w:r w:rsidRPr="00F170B2">
        <w:rPr>
          <w:rFonts w:asciiTheme="minorHAnsi" w:hAnsiTheme="minorHAnsi" w:cstheme="minorHAnsi"/>
          <w:spacing w:val="-7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>sont</w:t>
      </w:r>
      <w:r w:rsidRPr="00F170B2">
        <w:rPr>
          <w:rFonts w:asciiTheme="minorHAnsi" w:hAnsiTheme="minorHAnsi" w:cstheme="minorHAnsi"/>
          <w:spacing w:val="-8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>disponibles</w:t>
      </w:r>
      <w:r w:rsidRPr="00F170B2">
        <w:rPr>
          <w:rFonts w:asciiTheme="minorHAnsi" w:hAnsiTheme="minorHAnsi" w:cstheme="minorHAnsi"/>
          <w:spacing w:val="-11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>auprès</w:t>
      </w:r>
      <w:r w:rsidRPr="00F170B2">
        <w:rPr>
          <w:rFonts w:asciiTheme="minorHAnsi" w:hAnsiTheme="minorHAnsi" w:cstheme="minorHAnsi"/>
          <w:spacing w:val="-8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>de</w:t>
      </w:r>
      <w:r w:rsidRPr="00F170B2">
        <w:rPr>
          <w:rFonts w:asciiTheme="minorHAnsi" w:hAnsiTheme="minorHAnsi" w:cstheme="minorHAnsi"/>
          <w:spacing w:val="-8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>la</w:t>
      </w:r>
      <w:r w:rsidRPr="00F170B2">
        <w:rPr>
          <w:rFonts w:asciiTheme="minorHAnsi" w:hAnsiTheme="minorHAnsi" w:cstheme="minorHAnsi"/>
          <w:spacing w:val="-10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>personne</w:t>
      </w:r>
      <w:r w:rsidRPr="00F170B2">
        <w:rPr>
          <w:rFonts w:asciiTheme="minorHAnsi" w:hAnsiTheme="minorHAnsi" w:cstheme="minorHAnsi"/>
          <w:spacing w:val="-8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>superviseure</w:t>
      </w:r>
      <w:r w:rsidRPr="00F170B2">
        <w:rPr>
          <w:rFonts w:asciiTheme="minorHAnsi" w:hAnsiTheme="minorHAnsi" w:cstheme="minorHAnsi"/>
          <w:spacing w:val="-8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>au</w:t>
      </w:r>
      <w:r w:rsidRPr="00F170B2">
        <w:rPr>
          <w:rFonts w:asciiTheme="minorHAnsi" w:hAnsiTheme="minorHAnsi" w:cstheme="minorHAnsi"/>
          <w:spacing w:val="-10"/>
          <w:w w:val="90"/>
        </w:rPr>
        <w:t xml:space="preserve"> </w:t>
      </w:r>
      <w:r w:rsidRPr="00F170B2">
        <w:rPr>
          <w:rFonts w:asciiTheme="minorHAnsi" w:hAnsiTheme="minorHAnsi" w:cstheme="minorHAnsi"/>
          <w:w w:val="90"/>
        </w:rPr>
        <w:t xml:space="preserve">besoin. </w:t>
      </w:r>
      <w:r w:rsidRPr="00F170B2">
        <w:rPr>
          <w:rFonts w:asciiTheme="minorHAnsi" w:hAnsiTheme="minorHAnsi" w:cstheme="minorHAnsi"/>
          <w:w w:val="95"/>
        </w:rPr>
        <w:t>Pour</w:t>
      </w:r>
      <w:r w:rsidRPr="00F170B2">
        <w:rPr>
          <w:rFonts w:asciiTheme="minorHAnsi" w:hAnsiTheme="minorHAnsi" w:cstheme="minorHAnsi"/>
          <w:spacing w:val="-25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plus</w:t>
      </w:r>
      <w:r w:rsidRPr="00F170B2">
        <w:rPr>
          <w:rFonts w:asciiTheme="minorHAnsi" w:hAnsiTheme="minorHAnsi" w:cstheme="minorHAnsi"/>
          <w:spacing w:val="-22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de</w:t>
      </w:r>
      <w:r w:rsidRPr="00F170B2">
        <w:rPr>
          <w:rFonts w:asciiTheme="minorHAnsi" w:hAnsiTheme="minorHAnsi" w:cstheme="minorHAnsi"/>
          <w:spacing w:val="-24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détails</w:t>
      </w:r>
      <w:r w:rsidRPr="00F170B2">
        <w:rPr>
          <w:rFonts w:asciiTheme="minorHAnsi" w:hAnsiTheme="minorHAnsi" w:cstheme="minorHAnsi"/>
          <w:spacing w:val="-25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concernant</w:t>
      </w:r>
      <w:r w:rsidRPr="00F170B2">
        <w:rPr>
          <w:rFonts w:asciiTheme="minorHAnsi" w:hAnsiTheme="minorHAnsi" w:cstheme="minorHAnsi"/>
          <w:spacing w:val="-23"/>
          <w:w w:val="95"/>
        </w:rPr>
        <w:t xml:space="preserve"> </w:t>
      </w:r>
      <w:r w:rsidR="000E3465" w:rsidRPr="00F170B2">
        <w:rPr>
          <w:rFonts w:asciiTheme="minorHAnsi" w:hAnsiTheme="minorHAnsi" w:cstheme="minorHAnsi"/>
          <w:w w:val="95"/>
        </w:rPr>
        <w:t>les stages à l’éducation préscolaire</w:t>
      </w:r>
      <w:r w:rsidRPr="00F170B2">
        <w:rPr>
          <w:rFonts w:asciiTheme="minorHAnsi" w:hAnsiTheme="minorHAnsi" w:cstheme="minorHAnsi"/>
          <w:w w:val="95"/>
        </w:rPr>
        <w:t>,</w:t>
      </w:r>
      <w:r w:rsidRPr="00F170B2">
        <w:rPr>
          <w:rFonts w:asciiTheme="minorHAnsi" w:hAnsiTheme="minorHAnsi" w:cstheme="minorHAnsi"/>
          <w:spacing w:val="-24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nous</w:t>
      </w:r>
      <w:r w:rsidRPr="00F170B2">
        <w:rPr>
          <w:rFonts w:asciiTheme="minorHAnsi" w:hAnsiTheme="minorHAnsi" w:cstheme="minorHAnsi"/>
          <w:spacing w:val="-25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vous</w:t>
      </w:r>
      <w:r w:rsidRPr="00F170B2">
        <w:rPr>
          <w:rFonts w:asciiTheme="minorHAnsi" w:hAnsiTheme="minorHAnsi" w:cstheme="minorHAnsi"/>
          <w:spacing w:val="-23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>invitons</w:t>
      </w:r>
      <w:r w:rsidRPr="00F170B2">
        <w:rPr>
          <w:rFonts w:asciiTheme="minorHAnsi" w:hAnsiTheme="minorHAnsi" w:cstheme="minorHAnsi"/>
          <w:spacing w:val="-25"/>
          <w:w w:val="95"/>
        </w:rPr>
        <w:t xml:space="preserve"> </w:t>
      </w:r>
      <w:r w:rsidRPr="00F170B2">
        <w:rPr>
          <w:rFonts w:asciiTheme="minorHAnsi" w:hAnsiTheme="minorHAnsi" w:cstheme="minorHAnsi"/>
          <w:w w:val="95"/>
        </w:rPr>
        <w:t xml:space="preserve">à </w:t>
      </w:r>
      <w:r w:rsidRPr="00F170B2">
        <w:rPr>
          <w:rFonts w:asciiTheme="minorHAnsi" w:hAnsiTheme="minorHAnsi" w:cstheme="minorHAnsi"/>
        </w:rPr>
        <w:t>consulter</w:t>
      </w:r>
      <w:r w:rsidRPr="00F170B2">
        <w:rPr>
          <w:rFonts w:asciiTheme="minorHAnsi" w:hAnsiTheme="minorHAnsi" w:cstheme="minorHAnsi"/>
          <w:spacing w:val="-22"/>
        </w:rPr>
        <w:t xml:space="preserve"> </w:t>
      </w:r>
      <w:r w:rsidR="000E3465" w:rsidRPr="00F170B2">
        <w:rPr>
          <w:rFonts w:asciiTheme="minorHAnsi" w:hAnsiTheme="minorHAnsi" w:cstheme="minorHAnsi"/>
        </w:rPr>
        <w:t>les professeures à l’éducation préscolaire sur les deux campus.</w:t>
      </w:r>
      <w:r w:rsidRPr="00F170B2">
        <w:rPr>
          <w:rFonts w:asciiTheme="minorHAnsi" w:hAnsiTheme="minorHAnsi" w:cstheme="minorHAnsi"/>
          <w:spacing w:val="-20"/>
        </w:rPr>
        <w:t xml:space="preserve"> </w:t>
      </w:r>
    </w:p>
    <w:p w14:paraId="7F5EB1D8" w14:textId="77777777" w:rsidR="002E4A36" w:rsidRPr="00F170B2" w:rsidRDefault="002E4A36">
      <w:pPr>
        <w:pStyle w:val="Corpsdetexte"/>
        <w:rPr>
          <w:rFonts w:asciiTheme="minorHAnsi" w:hAnsiTheme="minorHAnsi" w:cstheme="minorHAnsi"/>
        </w:rPr>
      </w:pPr>
    </w:p>
    <w:p w14:paraId="6ED9B1AA" w14:textId="77777777" w:rsidR="002E4A36" w:rsidRPr="00F170B2" w:rsidRDefault="002E4A36">
      <w:pPr>
        <w:pStyle w:val="Corpsdetexte"/>
        <w:spacing w:before="1"/>
        <w:rPr>
          <w:rFonts w:asciiTheme="minorHAnsi" w:hAnsiTheme="minorHAnsi" w:cstheme="minorHAnsi"/>
        </w:rPr>
      </w:pPr>
    </w:p>
    <w:p w14:paraId="3081ACE3" w14:textId="77777777" w:rsidR="002E4A36" w:rsidRPr="00F170B2" w:rsidRDefault="00002322">
      <w:pPr>
        <w:pStyle w:val="Corpsdetexte"/>
        <w:spacing w:before="60"/>
        <w:ind w:left="220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>Bon stage,</w:t>
      </w:r>
    </w:p>
    <w:p w14:paraId="79D24A1E" w14:textId="77777777" w:rsidR="002E4A36" w:rsidRPr="00F170B2" w:rsidRDefault="00002322">
      <w:pPr>
        <w:pStyle w:val="Corpsdetexte"/>
        <w:spacing w:before="135"/>
        <w:ind w:left="220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>Joanne</w:t>
      </w:r>
      <w:r w:rsidR="00201612" w:rsidRPr="00F170B2">
        <w:rPr>
          <w:rFonts w:asciiTheme="minorHAnsi" w:hAnsiTheme="minorHAnsi" w:cstheme="minorHAnsi"/>
        </w:rPr>
        <w:t>, Julie, Tania et Nancy</w:t>
      </w:r>
    </w:p>
    <w:p w14:paraId="3826636D" w14:textId="77777777" w:rsidR="002E4A36" w:rsidRPr="00F170B2" w:rsidRDefault="002E4A36">
      <w:pPr>
        <w:spacing w:line="254" w:lineRule="auto"/>
        <w:rPr>
          <w:rFonts w:asciiTheme="minorHAnsi" w:hAnsiTheme="minorHAnsi" w:cstheme="minorHAnsi"/>
        </w:rPr>
        <w:sectPr w:rsidR="002E4A36" w:rsidRPr="00F170B2">
          <w:pgSz w:w="12240" w:h="15840"/>
          <w:pgMar w:top="1420" w:right="1580" w:bottom="700" w:left="1580" w:header="756" w:footer="501" w:gutter="0"/>
          <w:cols w:space="720"/>
        </w:sectPr>
      </w:pPr>
    </w:p>
    <w:p w14:paraId="33C11880" w14:textId="77777777" w:rsidR="002E4A36" w:rsidRPr="00F170B2" w:rsidRDefault="00011729">
      <w:pPr>
        <w:pStyle w:val="Corpsdetexte"/>
        <w:ind w:left="102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inline distT="0" distB="0" distL="0" distR="0" wp14:anchorId="2C094BD2" wp14:editId="7BAE6FB5">
                <wp:extent cx="5631180" cy="217170"/>
                <wp:effectExtent l="0" t="0" r="0" b="0"/>
                <wp:docPr id="6384874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1180" cy="217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64379" w14:textId="77777777" w:rsidR="002E4A36" w:rsidRDefault="00002322">
                            <w:pPr>
                              <w:spacing w:before="22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GLOSSAIRE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94BD2" id="Text Box 4" o:spid="_x0000_s1028" type="#_x0000_t202" style="width:443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j7CQIAAPsDAAAOAAAAZHJzL2Uyb0RvYy54bWysU8GO0zAQvSPxD5bvNG0R3SVquoIti5CW&#10;BWnhAyaO01g4HuNxm5SvZ+y03RXcEDlY48z4ed6b5/XN2Ftx0IEMukouZnMptFPYGLer5Pdvd6+u&#10;paAIrgGLTlfyqEnebF6+WA++1Evs0DY6CAZxVA6+kl2MviwKUp3ugWboteNki6GHyNuwK5oAA6P3&#10;tljO56tiwND4gEoT8d/tlJSbjN+2WsUvbUs6CltJ7i3mNeS1TmuxWUO5C+A7o05twD900YNxfOkF&#10;agsRxD6Yv6B6owIStnGmsC+wbY3SmQOzWcz/YPPYgdeZC4tD/iIT/T9Y9XB49F+DiON7HHmAmQT5&#10;e1Q/iLUpBk/lqSZpSiWl6nr4jA1PE/YR84mxDX2iz4QEw7DSx4u6eoxC8c83q9eLxTWnFOeWi6vF&#10;VZa/gPJ82geKHzX2IgWVDDy9jA6He4qpGyjPJekyh3fG2jxB68RQydX87WoigNY0KZnKKOzqWxvE&#10;AZIH8pfGzmD0vCwhb4G6qS6nJnf0JrJFrekreX05DWWnofngmnx9BGOnmFGtO+mWpJpEi2M9CtMw&#10;7QSZZKyxObKQASdH8gvioMPwS4qB3VhJ+rmHoKWwnxyPO1n3HIRzUJ8DcIqPVjJKMYW3cbL43gez&#10;6xh5mqvDdzyw1mQtn7o4tcsOy6qcXkOy8PN9rnp6s5vfAAAA//8DAFBLAwQUAAYACAAAACEAwTWQ&#10;Wt0AAAAJAQAADwAAAGRycy9kb3ducmV2LnhtbEyPwU7DMBBE70j8g7WVuFGnpQpRGqdCQeXCAdH2&#10;A9x4SaLGaxO7afr3LFzoZaTVaGbnFZvJ9mLEIXSOFCzmCQik2pmOGgWH/fYxAxGiJqN7R6jgigE2&#10;5f1doXPjLvSJ4y42gkso5FpBG6PPpQx1i1aHufNI7H25werI59BIM+gLl9teLpMklVZ3xB9a7bFq&#10;sT7tzlbB28c+xu/FYUXhfdw+V6lPr5VX6mE2va5ZXtYgIk7xPwG/DLwfSh52dGcyQfQKmCb+KXtZ&#10;ljLLUcHTagmyLOQtQfkDAAD//wMAUEsBAi0AFAAGAAgAAAAhALaDOJL+AAAA4QEAABMAAAAAAAAA&#10;AAAAAAAAAAAAAFtDb250ZW50X1R5cGVzXS54bWxQSwECLQAUAAYACAAAACEAOP0h/9YAAACUAQAA&#10;CwAAAAAAAAAAAAAAAAAvAQAAX3JlbHMvLnJlbHNQSwECLQAUAAYACAAAACEAPY8I+wkCAAD7AwAA&#10;DgAAAAAAAAAAAAAAAAAuAgAAZHJzL2Uyb0RvYy54bWxQSwECLQAUAAYACAAAACEAwTWQWt0AAAAJ&#10;AQAADwAAAAAAAAAAAAAAAABjBAAAZHJzL2Rvd25yZXYueG1sUEsFBgAAAAAEAAQA8wAAAG0FAAAA&#10;AA==&#10;" filled="f" strokeweight=".48pt">
                <v:path arrowok="t"/>
                <v:textbox inset="0,0,0,0">
                  <w:txbxContent>
                    <w:p w14:paraId="57564379" w14:textId="77777777" w:rsidR="002E4A36" w:rsidRDefault="00000000">
                      <w:pPr>
                        <w:spacing w:before="22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GLOSSAIRE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D5C06B" w14:textId="77777777" w:rsidR="002E4A36" w:rsidRPr="00F170B2" w:rsidRDefault="002E4A36">
      <w:pPr>
        <w:pStyle w:val="Corpsdetexte"/>
        <w:rPr>
          <w:rFonts w:asciiTheme="minorHAnsi" w:hAnsiTheme="minorHAnsi" w:cstheme="minorHAnsi"/>
        </w:rPr>
      </w:pPr>
    </w:p>
    <w:p w14:paraId="50437B26" w14:textId="77777777" w:rsidR="002E4A36" w:rsidRPr="00F170B2" w:rsidRDefault="002E4A36">
      <w:pPr>
        <w:pStyle w:val="Corpsdetexte"/>
        <w:spacing w:before="9"/>
        <w:rPr>
          <w:rFonts w:asciiTheme="minorHAnsi" w:hAnsiTheme="minorHAnsi" w:cstheme="minorHAnsi"/>
        </w:rPr>
      </w:pPr>
    </w:p>
    <w:p w14:paraId="47D83613" w14:textId="5685840A" w:rsidR="002E4A36" w:rsidRPr="00F170B2" w:rsidRDefault="00E25983" w:rsidP="008B4871">
      <w:pPr>
        <w:jc w:val="both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 xml:space="preserve">Afin d’assurer une compréhension commune, certains termes qui se retrouvent dans les gabarits sont définis. </w:t>
      </w:r>
      <w:r w:rsidR="00124D9B">
        <w:rPr>
          <w:rFonts w:asciiTheme="minorHAnsi" w:hAnsiTheme="minorHAnsi" w:cstheme="minorHAnsi"/>
        </w:rPr>
        <w:t xml:space="preserve">Ces définitions prennent en compte la spécificité du contexte </w:t>
      </w:r>
      <w:r w:rsidR="00604D56">
        <w:rPr>
          <w:rFonts w:asciiTheme="minorHAnsi" w:hAnsiTheme="minorHAnsi" w:cstheme="minorHAnsi"/>
        </w:rPr>
        <w:t>de l’éducation préscolaire, lequel diffère du primaire et donc nécessite une terminologie distincte</w:t>
      </w:r>
      <w:r w:rsidR="00CC64B2" w:rsidRPr="00F170B2">
        <w:rPr>
          <w:rFonts w:asciiTheme="minorHAnsi" w:hAnsiTheme="minorHAnsi" w:cstheme="minorHAnsi"/>
        </w:rPr>
        <w:t>, d’où ce glossaire</w:t>
      </w:r>
      <w:r w:rsidR="00604D56">
        <w:rPr>
          <w:rFonts w:asciiTheme="minorHAnsi" w:hAnsiTheme="minorHAnsi" w:cstheme="minorHAnsi"/>
        </w:rPr>
        <w:t xml:space="preserve">. </w:t>
      </w:r>
    </w:p>
    <w:p w14:paraId="4C9F4580" w14:textId="77777777" w:rsidR="002E4A36" w:rsidRPr="00F170B2" w:rsidRDefault="002E4A36" w:rsidP="008B4871">
      <w:pPr>
        <w:jc w:val="both"/>
        <w:rPr>
          <w:rFonts w:asciiTheme="minorHAnsi" w:hAnsiTheme="minorHAnsi" w:cstheme="minorHAnsi"/>
        </w:rPr>
      </w:pPr>
    </w:p>
    <w:p w14:paraId="153A2E19" w14:textId="6B7AD74D" w:rsidR="002E4A36" w:rsidRPr="00F170B2" w:rsidRDefault="00002322" w:rsidP="008B4871">
      <w:pPr>
        <w:jc w:val="both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 xml:space="preserve">Le </w:t>
      </w:r>
      <w:r w:rsidRPr="00F170B2">
        <w:rPr>
          <w:rFonts w:asciiTheme="minorHAnsi" w:hAnsiTheme="minorHAnsi" w:cstheme="minorHAnsi"/>
          <w:b/>
          <w:bCs/>
        </w:rPr>
        <w:t>développement global</w:t>
      </w:r>
      <w:r w:rsidRPr="00F170B2">
        <w:rPr>
          <w:rFonts w:asciiTheme="minorHAnsi" w:hAnsiTheme="minorHAnsi" w:cstheme="minorHAnsi"/>
        </w:rPr>
        <w:t xml:space="preserve"> </w:t>
      </w:r>
      <w:r w:rsidR="00917FC7" w:rsidRPr="00F170B2">
        <w:rPr>
          <w:rFonts w:asciiTheme="minorHAnsi" w:hAnsiTheme="minorHAnsi" w:cstheme="minorHAnsi"/>
        </w:rPr>
        <w:t>—</w:t>
      </w:r>
      <w:r w:rsidRPr="00F170B2">
        <w:rPr>
          <w:rFonts w:asciiTheme="minorHAnsi" w:hAnsiTheme="minorHAnsi" w:cstheme="minorHAnsi"/>
        </w:rPr>
        <w:t xml:space="preserve"> Le développement global est un processus</w:t>
      </w:r>
      <w:r w:rsidR="00917FC7" w:rsidRPr="00F170B2">
        <w:rPr>
          <w:rFonts w:asciiTheme="minorHAnsi" w:hAnsiTheme="minorHAnsi" w:cstheme="minorHAnsi"/>
        </w:rPr>
        <w:t> </w:t>
      </w:r>
      <w:r w:rsidRPr="00F170B2">
        <w:rPr>
          <w:rFonts w:asciiTheme="minorHAnsi" w:hAnsiTheme="minorHAnsi" w:cstheme="minorHAnsi"/>
        </w:rPr>
        <w:t>: «</w:t>
      </w:r>
      <w:r w:rsidR="00917FC7" w:rsidRPr="00F170B2">
        <w:rPr>
          <w:rFonts w:asciiTheme="minorHAnsi" w:hAnsiTheme="minorHAnsi" w:cstheme="minorHAnsi"/>
        </w:rPr>
        <w:t> </w:t>
      </w:r>
      <w:r w:rsidRPr="00F170B2">
        <w:rPr>
          <w:rFonts w:asciiTheme="minorHAnsi" w:hAnsiTheme="minorHAnsi" w:cstheme="minorHAnsi"/>
        </w:rPr>
        <w:t>global, dans la mesure où chacune des composantes du développement forme un tout, soit la personne qu’est l’enfant</w:t>
      </w:r>
      <w:r w:rsidR="00917FC7" w:rsidRPr="00F170B2">
        <w:rPr>
          <w:rFonts w:asciiTheme="minorHAnsi" w:hAnsiTheme="minorHAnsi" w:cstheme="minorHAnsi"/>
        </w:rPr>
        <w:t> </w:t>
      </w:r>
      <w:r w:rsidRPr="00F170B2">
        <w:rPr>
          <w:rFonts w:asciiTheme="minorHAnsi" w:hAnsiTheme="minorHAnsi" w:cstheme="minorHAnsi"/>
        </w:rPr>
        <w:t>; intégral, dans le sens où chaque dimension s’</w:t>
      </w:r>
      <w:proofErr w:type="spellStart"/>
      <w:r w:rsidRPr="00F170B2">
        <w:rPr>
          <w:rFonts w:asciiTheme="minorHAnsi" w:hAnsiTheme="minorHAnsi" w:cstheme="minorHAnsi"/>
        </w:rPr>
        <w:t>interinfluence</w:t>
      </w:r>
      <w:proofErr w:type="spellEnd"/>
      <w:r w:rsidRPr="00F170B2">
        <w:rPr>
          <w:rFonts w:asciiTheme="minorHAnsi" w:hAnsiTheme="minorHAnsi" w:cstheme="minorHAnsi"/>
        </w:rPr>
        <w:t xml:space="preserve"> et s’intègre l’une à l’autre de manière à former ce tout</w:t>
      </w:r>
      <w:r w:rsidR="00917FC7" w:rsidRPr="00F170B2">
        <w:rPr>
          <w:rFonts w:asciiTheme="minorHAnsi" w:hAnsiTheme="minorHAnsi" w:cstheme="minorHAnsi"/>
        </w:rPr>
        <w:t> </w:t>
      </w:r>
      <w:r w:rsidRPr="00F170B2">
        <w:rPr>
          <w:rFonts w:asciiTheme="minorHAnsi" w:hAnsiTheme="minorHAnsi" w:cstheme="minorHAnsi"/>
        </w:rPr>
        <w:t>» (Bouchard, 2008, p.5). L’expression «</w:t>
      </w:r>
      <w:r w:rsidR="00917FC7" w:rsidRPr="00F170B2">
        <w:rPr>
          <w:rFonts w:asciiTheme="minorHAnsi" w:hAnsiTheme="minorHAnsi" w:cstheme="minorHAnsi"/>
        </w:rPr>
        <w:t> </w:t>
      </w:r>
      <w:r w:rsidRPr="00F170B2">
        <w:rPr>
          <w:rFonts w:asciiTheme="minorHAnsi" w:hAnsiTheme="minorHAnsi" w:cstheme="minorHAnsi"/>
        </w:rPr>
        <w:t>développement global</w:t>
      </w:r>
      <w:r w:rsidR="00917FC7" w:rsidRPr="00F170B2">
        <w:rPr>
          <w:rFonts w:asciiTheme="minorHAnsi" w:hAnsiTheme="minorHAnsi" w:cstheme="minorHAnsi"/>
        </w:rPr>
        <w:t> </w:t>
      </w:r>
      <w:r w:rsidRPr="00F170B2">
        <w:rPr>
          <w:rFonts w:asciiTheme="minorHAnsi" w:hAnsiTheme="minorHAnsi" w:cstheme="minorHAnsi"/>
        </w:rPr>
        <w:t>» fait référence à la façon dont le jeune enfant se développe et réalise des apprentissages dans plusieurs domaines simultanément. Cela implique auss</w:t>
      </w:r>
      <w:r w:rsidRPr="00F170B2">
        <w:rPr>
          <w:rFonts w:asciiTheme="minorHAnsi" w:hAnsiTheme="minorHAnsi" w:cstheme="minorHAnsi"/>
        </w:rPr>
        <w:t xml:space="preserve">i que le rôle de la personne enseignante en éducation préscolaire </w:t>
      </w:r>
      <w:r w:rsidR="00E25983" w:rsidRPr="00F170B2">
        <w:rPr>
          <w:rFonts w:asciiTheme="minorHAnsi" w:hAnsiTheme="minorHAnsi" w:cstheme="minorHAnsi"/>
        </w:rPr>
        <w:t xml:space="preserve">consiste à </w:t>
      </w:r>
      <w:r w:rsidRPr="00F170B2">
        <w:rPr>
          <w:rFonts w:asciiTheme="minorHAnsi" w:hAnsiTheme="minorHAnsi" w:cstheme="minorHAnsi"/>
        </w:rPr>
        <w:t xml:space="preserve">soutenir le développement du </w:t>
      </w:r>
      <w:r w:rsidRPr="00F170B2">
        <w:rPr>
          <w:rFonts w:asciiTheme="minorHAnsi" w:hAnsiTheme="minorHAnsi" w:cstheme="minorHAnsi"/>
          <w:b/>
          <w:bCs/>
        </w:rPr>
        <w:t>plein potentiel</w:t>
      </w:r>
      <w:r w:rsidRPr="00F170B2">
        <w:rPr>
          <w:rFonts w:asciiTheme="minorHAnsi" w:hAnsiTheme="minorHAnsi" w:cstheme="minorHAnsi"/>
        </w:rPr>
        <w:t xml:space="preserve"> de chaque enfant, et d’assurer leur bien-être à l’école (</w:t>
      </w:r>
      <w:r w:rsidR="00E25983" w:rsidRPr="00F170B2">
        <w:rPr>
          <w:rFonts w:asciiTheme="minorHAnsi" w:hAnsiTheme="minorHAnsi" w:cstheme="minorHAnsi"/>
        </w:rPr>
        <w:t>G</w:t>
      </w:r>
      <w:r w:rsidRPr="00F170B2">
        <w:rPr>
          <w:rFonts w:asciiTheme="minorHAnsi" w:hAnsiTheme="minorHAnsi" w:cstheme="minorHAnsi"/>
        </w:rPr>
        <w:t>ouvernement du Québec, 2014).</w:t>
      </w:r>
    </w:p>
    <w:p w14:paraId="74072C74" w14:textId="77777777" w:rsidR="002E4A36" w:rsidRPr="00F170B2" w:rsidRDefault="002E4A36" w:rsidP="008B4871">
      <w:pPr>
        <w:jc w:val="both"/>
        <w:rPr>
          <w:rFonts w:asciiTheme="minorHAnsi" w:hAnsiTheme="minorHAnsi" w:cstheme="minorHAnsi"/>
        </w:rPr>
      </w:pPr>
    </w:p>
    <w:p w14:paraId="524140E5" w14:textId="0349DA63" w:rsidR="002E4A36" w:rsidRPr="00F170B2" w:rsidRDefault="00002322" w:rsidP="008B4871">
      <w:pPr>
        <w:jc w:val="both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 xml:space="preserve">Les </w:t>
      </w:r>
      <w:r w:rsidRPr="00F170B2">
        <w:rPr>
          <w:rFonts w:asciiTheme="minorHAnsi" w:hAnsiTheme="minorHAnsi" w:cstheme="minorHAnsi"/>
          <w:b/>
          <w:bCs/>
        </w:rPr>
        <w:t xml:space="preserve">situations </w:t>
      </w:r>
      <w:r w:rsidR="000E3465" w:rsidRPr="00F170B2">
        <w:rPr>
          <w:rFonts w:asciiTheme="minorHAnsi" w:hAnsiTheme="minorHAnsi" w:cstheme="minorHAnsi"/>
          <w:b/>
          <w:bCs/>
        </w:rPr>
        <w:t xml:space="preserve">de développement et </w:t>
      </w:r>
      <w:r w:rsidRPr="00F170B2">
        <w:rPr>
          <w:rFonts w:asciiTheme="minorHAnsi" w:hAnsiTheme="minorHAnsi" w:cstheme="minorHAnsi"/>
          <w:b/>
          <w:bCs/>
        </w:rPr>
        <w:t>d’apprentissage</w:t>
      </w:r>
      <w:r w:rsidRPr="00F170B2">
        <w:rPr>
          <w:rFonts w:asciiTheme="minorHAnsi" w:hAnsiTheme="minorHAnsi" w:cstheme="minorHAnsi"/>
        </w:rPr>
        <w:t xml:space="preserve"> </w:t>
      </w:r>
      <w:r w:rsidR="00917FC7" w:rsidRPr="00F170B2">
        <w:rPr>
          <w:rFonts w:asciiTheme="minorHAnsi" w:hAnsiTheme="minorHAnsi" w:cstheme="minorHAnsi"/>
        </w:rPr>
        <w:t>—</w:t>
      </w:r>
      <w:r w:rsidRPr="00F170B2">
        <w:rPr>
          <w:rFonts w:asciiTheme="minorHAnsi" w:hAnsiTheme="minorHAnsi" w:cstheme="minorHAnsi"/>
        </w:rPr>
        <w:t xml:space="preserve"> </w:t>
      </w:r>
      <w:r w:rsidR="00CD75E3" w:rsidRPr="00F170B2">
        <w:rPr>
          <w:rFonts w:asciiTheme="minorHAnsi" w:hAnsiTheme="minorHAnsi" w:cstheme="minorHAnsi"/>
        </w:rPr>
        <w:t>t</w:t>
      </w:r>
      <w:r w:rsidRPr="00F170B2">
        <w:rPr>
          <w:rFonts w:asciiTheme="minorHAnsi" w:hAnsiTheme="minorHAnsi" w:cstheme="minorHAnsi"/>
        </w:rPr>
        <w:t xml:space="preserve">oute situation peut devenir une situation </w:t>
      </w:r>
      <w:r w:rsidR="000E3465" w:rsidRPr="00F170B2">
        <w:rPr>
          <w:rFonts w:asciiTheme="minorHAnsi" w:hAnsiTheme="minorHAnsi" w:cstheme="minorHAnsi"/>
        </w:rPr>
        <w:t xml:space="preserve">de développement et </w:t>
      </w:r>
      <w:r w:rsidRPr="00F170B2">
        <w:rPr>
          <w:rFonts w:asciiTheme="minorHAnsi" w:hAnsiTheme="minorHAnsi" w:cstheme="minorHAnsi"/>
        </w:rPr>
        <w:t>d’apprentissage</w:t>
      </w:r>
      <w:r w:rsidR="00E25983" w:rsidRPr="00F170B2">
        <w:rPr>
          <w:rFonts w:asciiTheme="minorHAnsi" w:hAnsiTheme="minorHAnsi" w:cstheme="minorHAnsi"/>
        </w:rPr>
        <w:t xml:space="preserve"> (SDA)</w:t>
      </w:r>
      <w:r w:rsidRPr="00F170B2">
        <w:rPr>
          <w:rFonts w:asciiTheme="minorHAnsi" w:hAnsiTheme="minorHAnsi" w:cstheme="minorHAnsi"/>
        </w:rPr>
        <w:t xml:space="preserve"> en éducation préscolaire. </w:t>
      </w:r>
      <w:r w:rsidR="00E25983" w:rsidRPr="00F170B2">
        <w:rPr>
          <w:rFonts w:asciiTheme="minorHAnsi" w:hAnsiTheme="minorHAnsi" w:cstheme="minorHAnsi"/>
        </w:rPr>
        <w:t xml:space="preserve">C’est pourquoi nous </w:t>
      </w:r>
      <w:r w:rsidRPr="00F170B2">
        <w:rPr>
          <w:rFonts w:asciiTheme="minorHAnsi" w:hAnsiTheme="minorHAnsi" w:cstheme="minorHAnsi"/>
        </w:rPr>
        <w:t xml:space="preserve">nous attendons à ce que les personnes stagiaires fassent preuve de </w:t>
      </w:r>
      <w:r w:rsidRPr="00F170B2">
        <w:rPr>
          <w:rFonts w:asciiTheme="minorHAnsi" w:hAnsiTheme="minorHAnsi" w:cstheme="minorHAnsi"/>
          <w:b/>
          <w:bCs/>
        </w:rPr>
        <w:t>flexibilité</w:t>
      </w:r>
      <w:r w:rsidRPr="00F170B2">
        <w:rPr>
          <w:rFonts w:asciiTheme="minorHAnsi" w:hAnsiTheme="minorHAnsi" w:cstheme="minorHAnsi"/>
        </w:rPr>
        <w:t xml:space="preserve"> et d’</w:t>
      </w:r>
      <w:r w:rsidRPr="00F170B2">
        <w:rPr>
          <w:rFonts w:asciiTheme="minorHAnsi" w:hAnsiTheme="minorHAnsi" w:cstheme="minorHAnsi"/>
          <w:b/>
          <w:bCs/>
        </w:rPr>
        <w:t>adaptabilité</w:t>
      </w:r>
      <w:r w:rsidRPr="00F170B2">
        <w:rPr>
          <w:rFonts w:asciiTheme="minorHAnsi" w:hAnsiTheme="minorHAnsi" w:cstheme="minorHAnsi"/>
        </w:rPr>
        <w:t xml:space="preserve"> en reconnaissant les occasions d’apprentissage qui se présentent tout au long de la journée</w:t>
      </w:r>
      <w:r w:rsidR="008B4871" w:rsidRPr="00F170B2">
        <w:rPr>
          <w:rFonts w:asciiTheme="minorHAnsi" w:hAnsiTheme="minorHAnsi" w:cstheme="minorHAnsi"/>
        </w:rPr>
        <w:t>.</w:t>
      </w:r>
      <w:r w:rsidRPr="00F170B2">
        <w:rPr>
          <w:rFonts w:asciiTheme="minorHAnsi" w:hAnsiTheme="minorHAnsi" w:cstheme="minorHAnsi"/>
        </w:rPr>
        <w:t xml:space="preserve"> Nous attirons votre attention sur le fait que les apprentissages se font de façon spontanée, </w:t>
      </w:r>
      <w:r w:rsidR="00E25983" w:rsidRPr="00F170B2">
        <w:rPr>
          <w:rFonts w:asciiTheme="minorHAnsi" w:hAnsiTheme="minorHAnsi" w:cstheme="minorHAnsi"/>
        </w:rPr>
        <w:t xml:space="preserve">c’est-à-dire </w:t>
      </w:r>
      <w:r w:rsidRPr="00F170B2">
        <w:rPr>
          <w:rFonts w:asciiTheme="minorHAnsi" w:hAnsiTheme="minorHAnsi" w:cstheme="minorHAnsi"/>
        </w:rPr>
        <w:t>en jouant</w:t>
      </w:r>
      <w:r w:rsidR="00E25983" w:rsidRPr="00F170B2">
        <w:rPr>
          <w:rFonts w:asciiTheme="minorHAnsi" w:hAnsiTheme="minorHAnsi" w:cstheme="minorHAnsi"/>
        </w:rPr>
        <w:t xml:space="preserve"> et en </w:t>
      </w:r>
      <w:r w:rsidRPr="00F170B2">
        <w:rPr>
          <w:rFonts w:asciiTheme="minorHAnsi" w:hAnsiTheme="minorHAnsi" w:cstheme="minorHAnsi"/>
        </w:rPr>
        <w:t xml:space="preserve">explorant, ainsi que pendant des </w:t>
      </w:r>
      <w:r w:rsidR="00E25983" w:rsidRPr="00F170B2">
        <w:rPr>
          <w:rFonts w:asciiTheme="minorHAnsi" w:hAnsiTheme="minorHAnsi" w:cstheme="minorHAnsi"/>
        </w:rPr>
        <w:t>moments</w:t>
      </w:r>
      <w:r w:rsidRPr="00F170B2">
        <w:rPr>
          <w:rFonts w:asciiTheme="minorHAnsi" w:hAnsiTheme="minorHAnsi" w:cstheme="minorHAnsi"/>
        </w:rPr>
        <w:t xml:space="preserve"> de routine et de transition et pendant des activités </w:t>
      </w:r>
      <w:r w:rsidR="00E25983" w:rsidRPr="00F170B2">
        <w:rPr>
          <w:rFonts w:asciiTheme="minorHAnsi" w:hAnsiTheme="minorHAnsi" w:cstheme="minorHAnsi"/>
        </w:rPr>
        <w:t xml:space="preserve">proposées </w:t>
      </w:r>
      <w:r w:rsidRPr="00F170B2">
        <w:rPr>
          <w:rFonts w:asciiTheme="minorHAnsi" w:hAnsiTheme="minorHAnsi" w:cstheme="minorHAnsi"/>
        </w:rPr>
        <w:t xml:space="preserve">par la personne enseignante. </w:t>
      </w:r>
      <w:r w:rsidR="00E25983" w:rsidRPr="00F170B2">
        <w:rPr>
          <w:rFonts w:asciiTheme="minorHAnsi" w:hAnsiTheme="minorHAnsi" w:cstheme="minorHAnsi"/>
        </w:rPr>
        <w:t>Nous attirons votre attention sur le fait qu’</w:t>
      </w:r>
      <w:r w:rsidRPr="00F170B2">
        <w:rPr>
          <w:rFonts w:asciiTheme="minorHAnsi" w:hAnsiTheme="minorHAnsi" w:cstheme="minorHAnsi"/>
        </w:rPr>
        <w:t>en éducation préscolai</w:t>
      </w:r>
      <w:r w:rsidRPr="00F170B2">
        <w:rPr>
          <w:rFonts w:asciiTheme="minorHAnsi" w:hAnsiTheme="minorHAnsi" w:cstheme="minorHAnsi"/>
        </w:rPr>
        <w:t>re nous n’utilisons pas le terme situation d’apprentissage et d’évaluation</w:t>
      </w:r>
      <w:r w:rsidR="00E25983" w:rsidRPr="00F170B2">
        <w:rPr>
          <w:rFonts w:asciiTheme="minorHAnsi" w:hAnsiTheme="minorHAnsi" w:cstheme="minorHAnsi"/>
        </w:rPr>
        <w:t>, puis</w:t>
      </w:r>
      <w:r w:rsidRPr="00F170B2">
        <w:rPr>
          <w:rFonts w:asciiTheme="minorHAnsi" w:hAnsiTheme="minorHAnsi" w:cstheme="minorHAnsi"/>
        </w:rPr>
        <w:t xml:space="preserve">qu’il n’y a pas de situation d’évaluation formelle en maternelle. L’évaluation en éducation préscolaire se fait </w:t>
      </w:r>
      <w:r w:rsidR="00E25983" w:rsidRPr="00F170B2">
        <w:rPr>
          <w:rFonts w:asciiTheme="minorHAnsi" w:hAnsiTheme="minorHAnsi" w:cstheme="minorHAnsi"/>
        </w:rPr>
        <w:t xml:space="preserve">plutôt </w:t>
      </w:r>
      <w:r w:rsidRPr="00F170B2">
        <w:rPr>
          <w:rFonts w:asciiTheme="minorHAnsi" w:hAnsiTheme="minorHAnsi" w:cstheme="minorHAnsi"/>
        </w:rPr>
        <w:t xml:space="preserve">à la suite de plusieurs observations des enfants pendant </w:t>
      </w:r>
      <w:r w:rsidR="00E25983" w:rsidRPr="00F170B2">
        <w:rPr>
          <w:rFonts w:asciiTheme="minorHAnsi" w:hAnsiTheme="minorHAnsi" w:cstheme="minorHAnsi"/>
        </w:rPr>
        <w:t xml:space="preserve">diverses </w:t>
      </w:r>
      <w:r w:rsidRPr="00F170B2">
        <w:rPr>
          <w:rFonts w:asciiTheme="minorHAnsi" w:hAnsiTheme="minorHAnsi" w:cstheme="minorHAnsi"/>
        </w:rPr>
        <w:t>situations d’apprentissage quotidiennes, tant planifiées que spontanées (Fleury, 2016).</w:t>
      </w:r>
    </w:p>
    <w:p w14:paraId="2C637A78" w14:textId="77777777" w:rsidR="002E4A36" w:rsidRPr="00F170B2" w:rsidRDefault="002E4A36" w:rsidP="008B4871">
      <w:pPr>
        <w:jc w:val="both"/>
        <w:rPr>
          <w:rFonts w:asciiTheme="minorHAnsi" w:hAnsiTheme="minorHAnsi" w:cstheme="minorHAnsi"/>
        </w:rPr>
      </w:pPr>
    </w:p>
    <w:p w14:paraId="7F5E08EF" w14:textId="49613935" w:rsidR="002E4A36" w:rsidRPr="00F170B2" w:rsidRDefault="00002322" w:rsidP="008B4871">
      <w:pPr>
        <w:jc w:val="both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>L’</w:t>
      </w:r>
      <w:r w:rsidRPr="00F170B2">
        <w:rPr>
          <w:rFonts w:asciiTheme="minorHAnsi" w:hAnsiTheme="minorHAnsi" w:cstheme="minorHAnsi"/>
          <w:b/>
          <w:bCs/>
        </w:rPr>
        <w:t>unicité/la singularité</w:t>
      </w:r>
      <w:r w:rsidRPr="00F170B2">
        <w:rPr>
          <w:rFonts w:asciiTheme="minorHAnsi" w:hAnsiTheme="minorHAnsi" w:cstheme="minorHAnsi"/>
        </w:rPr>
        <w:t xml:space="preserve"> </w:t>
      </w:r>
      <w:r w:rsidR="00917FC7" w:rsidRPr="00F170B2">
        <w:rPr>
          <w:rFonts w:asciiTheme="minorHAnsi" w:hAnsiTheme="minorHAnsi" w:cstheme="minorHAnsi"/>
        </w:rPr>
        <w:t>—</w:t>
      </w:r>
      <w:r w:rsidRPr="00F170B2">
        <w:rPr>
          <w:rFonts w:asciiTheme="minorHAnsi" w:hAnsiTheme="minorHAnsi" w:cstheme="minorHAnsi"/>
        </w:rPr>
        <w:t xml:space="preserve"> À l’éducation préscolaire, les objectifs de développement et d’apprentissage identifiés sont propres à chaque enfant, en fonction de ses besoins, de ses intérêts et de sa zone proximale de développement (Vygotsky, 1978). Pour cette raison, nous accompagnons chaque enfant dans sa progression développementale</w:t>
      </w:r>
      <w:r w:rsidR="00E25983" w:rsidRPr="00F170B2">
        <w:rPr>
          <w:rFonts w:asciiTheme="minorHAnsi" w:hAnsiTheme="minorHAnsi" w:cstheme="minorHAnsi"/>
        </w:rPr>
        <w:t xml:space="preserve"> </w:t>
      </w:r>
      <w:r w:rsidRPr="00F170B2">
        <w:rPr>
          <w:rFonts w:asciiTheme="minorHAnsi" w:hAnsiTheme="minorHAnsi" w:cstheme="minorHAnsi"/>
        </w:rPr>
        <w:t xml:space="preserve">qui peut varier par </w:t>
      </w:r>
      <w:r w:rsidR="00E25983" w:rsidRPr="00F170B2">
        <w:rPr>
          <w:rFonts w:asciiTheme="minorHAnsi" w:hAnsiTheme="minorHAnsi" w:cstheme="minorHAnsi"/>
        </w:rPr>
        <w:t xml:space="preserve">selon le domaine </w:t>
      </w:r>
      <w:r w:rsidRPr="00F170B2">
        <w:rPr>
          <w:rFonts w:asciiTheme="minorHAnsi" w:hAnsiTheme="minorHAnsi" w:cstheme="minorHAnsi"/>
        </w:rPr>
        <w:t>de développement (compétence)</w:t>
      </w:r>
      <w:r w:rsidR="00E25983" w:rsidRPr="00F170B2">
        <w:rPr>
          <w:rFonts w:asciiTheme="minorHAnsi" w:hAnsiTheme="minorHAnsi" w:cstheme="minorHAnsi"/>
        </w:rPr>
        <w:t>. Le but consiste</w:t>
      </w:r>
      <w:r w:rsidR="00F170B2">
        <w:rPr>
          <w:rFonts w:asciiTheme="minorHAnsi" w:hAnsiTheme="minorHAnsi" w:cstheme="minorHAnsi"/>
        </w:rPr>
        <w:t xml:space="preserve"> </w:t>
      </w:r>
      <w:r w:rsidR="00E25983" w:rsidRPr="00F170B2">
        <w:rPr>
          <w:rFonts w:asciiTheme="minorHAnsi" w:hAnsiTheme="minorHAnsi" w:cstheme="minorHAnsi"/>
        </w:rPr>
        <w:t>à s’</w:t>
      </w:r>
      <w:r w:rsidRPr="00F170B2">
        <w:rPr>
          <w:rFonts w:asciiTheme="minorHAnsi" w:hAnsiTheme="minorHAnsi" w:cstheme="minorHAnsi"/>
        </w:rPr>
        <w:t>assurer qu’aucun enfant ne soit exclu d’une situation d’apprentissage</w:t>
      </w:r>
      <w:r w:rsidR="000E3465" w:rsidRPr="00F170B2">
        <w:rPr>
          <w:rFonts w:asciiTheme="minorHAnsi" w:hAnsiTheme="minorHAnsi" w:cstheme="minorHAnsi"/>
        </w:rPr>
        <w:t xml:space="preserve">. </w:t>
      </w:r>
      <w:r w:rsidR="00E25983" w:rsidRPr="00F170B2">
        <w:rPr>
          <w:rFonts w:asciiTheme="minorHAnsi" w:hAnsiTheme="minorHAnsi" w:cstheme="minorHAnsi"/>
        </w:rPr>
        <w:t>Ainsi</w:t>
      </w:r>
      <w:r w:rsidRPr="00F170B2">
        <w:rPr>
          <w:rFonts w:asciiTheme="minorHAnsi" w:hAnsiTheme="minorHAnsi" w:cstheme="minorHAnsi"/>
        </w:rPr>
        <w:t>, les situatio</w:t>
      </w:r>
      <w:r w:rsidRPr="00F170B2">
        <w:rPr>
          <w:rFonts w:asciiTheme="minorHAnsi" w:hAnsiTheme="minorHAnsi" w:cstheme="minorHAnsi"/>
        </w:rPr>
        <w:t xml:space="preserve">ns d’apprentissage planifiées </w:t>
      </w:r>
      <w:r w:rsidR="000E3465" w:rsidRPr="00F170B2">
        <w:rPr>
          <w:rFonts w:asciiTheme="minorHAnsi" w:hAnsiTheme="minorHAnsi" w:cstheme="minorHAnsi"/>
        </w:rPr>
        <w:t>peuvent être</w:t>
      </w:r>
      <w:r w:rsidRPr="00F170B2">
        <w:rPr>
          <w:rFonts w:asciiTheme="minorHAnsi" w:hAnsiTheme="minorHAnsi" w:cstheme="minorHAnsi"/>
        </w:rPr>
        <w:t xml:space="preserve"> centrées sur </w:t>
      </w:r>
      <w:r w:rsidR="000E3465" w:rsidRPr="00F170B2">
        <w:rPr>
          <w:rFonts w:asciiTheme="minorHAnsi" w:hAnsiTheme="minorHAnsi" w:cstheme="minorHAnsi"/>
        </w:rPr>
        <w:t>un ou plusieurs enfants</w:t>
      </w:r>
      <w:r w:rsidRPr="00F170B2">
        <w:rPr>
          <w:rFonts w:asciiTheme="minorHAnsi" w:hAnsiTheme="minorHAnsi" w:cstheme="minorHAnsi"/>
        </w:rPr>
        <w:t xml:space="preserve"> afin </w:t>
      </w:r>
      <w:r w:rsidR="00E25983" w:rsidRPr="00F170B2">
        <w:rPr>
          <w:rFonts w:asciiTheme="minorHAnsi" w:hAnsiTheme="minorHAnsi" w:cstheme="minorHAnsi"/>
        </w:rPr>
        <w:t>que</w:t>
      </w:r>
      <w:r w:rsidRPr="00F170B2">
        <w:rPr>
          <w:rFonts w:asciiTheme="minorHAnsi" w:hAnsiTheme="minorHAnsi" w:cstheme="minorHAnsi"/>
        </w:rPr>
        <w:t xml:space="preserve"> </w:t>
      </w:r>
      <w:r w:rsidR="00E25983" w:rsidRPr="00F170B2">
        <w:rPr>
          <w:rFonts w:asciiTheme="minorHAnsi" w:hAnsiTheme="minorHAnsi" w:cstheme="minorHAnsi"/>
        </w:rPr>
        <w:t>chacun d’eux puisse</w:t>
      </w:r>
      <w:r w:rsidRPr="00F170B2">
        <w:rPr>
          <w:rFonts w:asciiTheme="minorHAnsi" w:hAnsiTheme="minorHAnsi" w:cstheme="minorHAnsi"/>
        </w:rPr>
        <w:t xml:space="preserve"> progresser </w:t>
      </w:r>
      <w:r w:rsidR="00E25983" w:rsidRPr="00F170B2">
        <w:rPr>
          <w:rFonts w:asciiTheme="minorHAnsi" w:hAnsiTheme="minorHAnsi" w:cstheme="minorHAnsi"/>
        </w:rPr>
        <w:t>à son rythme</w:t>
      </w:r>
      <w:r w:rsidRPr="00F170B2">
        <w:rPr>
          <w:rFonts w:asciiTheme="minorHAnsi" w:hAnsiTheme="minorHAnsi" w:cstheme="minorHAnsi"/>
        </w:rPr>
        <w:t>.</w:t>
      </w:r>
    </w:p>
    <w:p w14:paraId="5589B3A1" w14:textId="77777777" w:rsidR="002E4A36" w:rsidRPr="00F170B2" w:rsidRDefault="002E4A36">
      <w:pPr>
        <w:spacing w:line="254" w:lineRule="auto"/>
        <w:jc w:val="both"/>
        <w:rPr>
          <w:rFonts w:asciiTheme="minorHAnsi" w:hAnsiTheme="minorHAnsi" w:cstheme="minorHAnsi"/>
        </w:rPr>
        <w:sectPr w:rsidR="002E4A36" w:rsidRPr="00F170B2">
          <w:pgSz w:w="12240" w:h="15840"/>
          <w:pgMar w:top="1420" w:right="1580" w:bottom="700" w:left="1580" w:header="756" w:footer="501" w:gutter="0"/>
          <w:cols w:space="720"/>
        </w:sectPr>
      </w:pPr>
    </w:p>
    <w:p w14:paraId="1EBD1C9B" w14:textId="77777777" w:rsidR="002E4A36" w:rsidRPr="00F170B2" w:rsidRDefault="00011729" w:rsidP="00917FC7">
      <w:pPr>
        <w:pStyle w:val="Corpsdetexte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inline distT="0" distB="0" distL="0" distR="0" wp14:anchorId="6E006A56" wp14:editId="20FC618D">
                <wp:extent cx="5631180" cy="217170"/>
                <wp:effectExtent l="0" t="0" r="0" b="0"/>
                <wp:docPr id="11037586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1180" cy="217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747B4" w14:textId="77777777" w:rsidR="002E4A36" w:rsidRDefault="00002322">
                            <w:pPr>
                              <w:spacing w:before="22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RÉFÉRENCES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006A56" id="Text Box 3" o:spid="_x0000_s1029" type="#_x0000_t202" style="width:443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KuCgIAAPsDAAAOAAAAZHJzL2Uyb0RvYy54bWysU9uO0zAQfUfiHyy/07Rd0V2ipivYsghp&#10;uUgLHzBxnMbC8RiP26R8PWOn7a7gDZEHa5wZH8+cc7y+HXsrDjqQQVfJxWwuhXYKG+N2lfz+7f7V&#10;jRQUwTVg0elKHjXJ283LF+vBl3qJHdpGB8EgjsrBV7KL0ZdFQarTPdAMvXacbDH0EHkbdkUTYGD0&#10;3hbL+XxVDBgaH1BpIv67nZJyk/HbVqv4pW1JR2Eryb3FvIa81mktNmsodwF8Z9SpDfiHLnowji+9&#10;QG0hgtgH8xdUb1RAwjbOFPYFtq1ROs/A0yzmf0zz2IHXeRYmh/yFJvp/sOrz4dF/DSKO73BkAfMQ&#10;5B9Q/SDmphg8laeaxCmVlKrr4RM2rCbsI+YTYxv6ND4PJBiGmT5e2NVjFIp/vl5dLRY3nFKcWy6u&#10;F9eZ/gLK82kfKH7Q2IsUVDKwehkdDg8UUzdQnkvSZQ7vjbVZQevEUMnV/M1qGgCtaVIylVHY1Xc2&#10;iAMkD+Qvyc5g9LwsIW+BuqkupyZ39CayRa3pK3lzOQ1lp6F575p8fQRjp5hRrTvxlqiaSItjPQrT&#10;VPIqQSYaa2yOTGTAyZH8gjjoMPySYmA3VpJ+7iFoKexHx3In656DcA7qcwBO8dFKRimm8C5OFt/7&#10;YHYdI0+6OnzLgrUmc/nUxalddlhm5fQakoWf73PV05vd/AYAAP//AwBQSwMEFAAGAAgAAAAhAME1&#10;kFrdAAAACQEAAA8AAABkcnMvZG93bnJldi54bWxMj8FOwzAQRO9I/IO1lbhRp6UKURqnQkHlwgHR&#10;9gPceEmixmsTu2n69yxc6GWk1Whm5xWbyfZixCF0jhQs5gkIpNqZjhoFh/32MQMRoiaje0eo4IoB&#10;NuX9XaFz4y70ieMuNoJLKORaQRujz6UMdYtWh7nzSOx9ucHqyOfQSDPoC5fbXi6TJJVWd8QfWu2x&#10;arE+7c5WwdvHPsbvxWFF4X3cPlepT6+VV+phNr2uWV7WICJO8T8Bvwy8H0oednRnMkH0Cpgm/il7&#10;WZYyy1HB02oJsizkLUH5AwAA//8DAFBLAQItABQABgAIAAAAIQC2gziS/gAAAOEBAAATAAAAAAAA&#10;AAAAAAAAAAAAAABbQ29udGVudF9UeXBlc10ueG1sUEsBAi0AFAAGAAgAAAAhADj9If/WAAAAlAEA&#10;AAsAAAAAAAAAAAAAAAAALwEAAF9yZWxzLy5yZWxzUEsBAi0AFAAGAAgAAAAhAI59oq4KAgAA+wMA&#10;AA4AAAAAAAAAAAAAAAAALgIAAGRycy9lMm9Eb2MueG1sUEsBAi0AFAAGAAgAAAAhAME1kFrdAAAA&#10;CQEAAA8AAAAAAAAAAAAAAAAAZAQAAGRycy9kb3ducmV2LnhtbFBLBQYAAAAABAAEAPMAAABuBQAA&#10;AAA=&#10;" filled="f" strokeweight=".48pt">
                <v:path arrowok="t"/>
                <v:textbox inset="0,0,0,0">
                  <w:txbxContent>
                    <w:p w14:paraId="4E6747B4" w14:textId="77777777" w:rsidR="002E4A36" w:rsidRDefault="00000000">
                      <w:pPr>
                        <w:spacing w:before="22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RÉFÉRENCES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A5EC0C" w14:textId="77777777" w:rsidR="000E3465" w:rsidRPr="00F170B2" w:rsidRDefault="000E3465" w:rsidP="008B4871">
      <w:pPr>
        <w:spacing w:before="120"/>
        <w:rPr>
          <w:rFonts w:asciiTheme="minorHAnsi" w:hAnsiTheme="minorHAnsi" w:cstheme="minorHAnsi"/>
        </w:rPr>
      </w:pPr>
    </w:p>
    <w:p w14:paraId="4BCF01B7" w14:textId="5B275F27" w:rsidR="002E4A36" w:rsidRDefault="00002322" w:rsidP="008B4871">
      <w:pPr>
        <w:pStyle w:val="Corpsdetexte"/>
        <w:spacing w:before="120"/>
        <w:ind w:left="567" w:hanging="567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>Bouc</w:t>
      </w:r>
      <w:r w:rsidRPr="00F170B2">
        <w:rPr>
          <w:rFonts w:asciiTheme="minorHAnsi" w:hAnsiTheme="minorHAnsi" w:cstheme="minorHAnsi"/>
        </w:rPr>
        <w:t>hard, C. (</w:t>
      </w:r>
      <w:r w:rsidR="00CC64B2" w:rsidRPr="00F170B2">
        <w:rPr>
          <w:rFonts w:asciiTheme="minorHAnsi" w:hAnsiTheme="minorHAnsi" w:cstheme="minorHAnsi"/>
        </w:rPr>
        <w:t>20</w:t>
      </w:r>
      <w:r w:rsidR="00CC64B2">
        <w:rPr>
          <w:rFonts w:asciiTheme="minorHAnsi" w:hAnsiTheme="minorHAnsi" w:cstheme="minorHAnsi"/>
        </w:rPr>
        <w:t>19</w:t>
      </w:r>
      <w:r w:rsidRPr="00F170B2">
        <w:rPr>
          <w:rFonts w:asciiTheme="minorHAnsi" w:hAnsiTheme="minorHAnsi" w:cstheme="minorHAnsi"/>
        </w:rPr>
        <w:t xml:space="preserve">). </w:t>
      </w:r>
      <w:r w:rsidRPr="00F170B2">
        <w:rPr>
          <w:rFonts w:asciiTheme="minorHAnsi" w:hAnsiTheme="minorHAnsi" w:cstheme="minorHAnsi"/>
          <w:i/>
          <w:iCs/>
        </w:rPr>
        <w:t>Le</w:t>
      </w:r>
      <w:r w:rsidR="00917FC7" w:rsidRPr="00F170B2">
        <w:rPr>
          <w:rFonts w:asciiTheme="minorHAnsi" w:hAnsiTheme="minorHAnsi" w:cstheme="minorHAnsi"/>
          <w:i/>
          <w:iCs/>
        </w:rPr>
        <w:t xml:space="preserve"> </w:t>
      </w:r>
      <w:r w:rsidRPr="00F170B2">
        <w:rPr>
          <w:rFonts w:asciiTheme="minorHAnsi" w:hAnsiTheme="minorHAnsi" w:cstheme="minorHAnsi"/>
          <w:i/>
          <w:iCs/>
        </w:rPr>
        <w:t>développement global de l’enfant</w:t>
      </w:r>
      <w:r w:rsidR="00917FC7" w:rsidRPr="00F170B2">
        <w:rPr>
          <w:rFonts w:asciiTheme="minorHAnsi" w:hAnsiTheme="minorHAnsi" w:cstheme="minorHAnsi"/>
          <w:i/>
          <w:iCs/>
        </w:rPr>
        <w:t xml:space="preserve"> </w:t>
      </w:r>
      <w:r w:rsidRPr="00F170B2">
        <w:rPr>
          <w:rFonts w:asciiTheme="minorHAnsi" w:hAnsiTheme="minorHAnsi" w:cstheme="minorHAnsi"/>
          <w:i/>
          <w:iCs/>
        </w:rPr>
        <w:t>de</w:t>
      </w:r>
      <w:r w:rsidR="00917FC7" w:rsidRPr="00F170B2">
        <w:rPr>
          <w:rFonts w:asciiTheme="minorHAnsi" w:hAnsiTheme="minorHAnsi" w:cstheme="minorHAnsi"/>
          <w:i/>
          <w:iCs/>
        </w:rPr>
        <w:t xml:space="preserve"> </w:t>
      </w:r>
      <w:r w:rsidRPr="00F170B2">
        <w:rPr>
          <w:rFonts w:asciiTheme="minorHAnsi" w:hAnsiTheme="minorHAnsi" w:cstheme="minorHAnsi"/>
          <w:i/>
          <w:iCs/>
        </w:rPr>
        <w:t>0</w:t>
      </w:r>
      <w:r w:rsidR="00917FC7" w:rsidRPr="00F170B2">
        <w:rPr>
          <w:rFonts w:asciiTheme="minorHAnsi" w:hAnsiTheme="minorHAnsi" w:cstheme="minorHAnsi"/>
          <w:i/>
          <w:iCs/>
        </w:rPr>
        <w:t xml:space="preserve"> </w:t>
      </w:r>
      <w:r w:rsidRPr="00F170B2">
        <w:rPr>
          <w:rFonts w:asciiTheme="minorHAnsi" w:hAnsiTheme="minorHAnsi" w:cstheme="minorHAnsi"/>
          <w:i/>
          <w:iCs/>
        </w:rPr>
        <w:t>à 5</w:t>
      </w:r>
      <w:r w:rsidR="00917FC7" w:rsidRPr="00F170B2">
        <w:rPr>
          <w:rFonts w:asciiTheme="minorHAnsi" w:hAnsiTheme="minorHAnsi" w:cstheme="minorHAnsi"/>
          <w:i/>
          <w:iCs/>
        </w:rPr>
        <w:t> </w:t>
      </w:r>
      <w:r w:rsidRPr="00F170B2">
        <w:rPr>
          <w:rFonts w:asciiTheme="minorHAnsi" w:hAnsiTheme="minorHAnsi" w:cstheme="minorHAnsi"/>
          <w:i/>
          <w:iCs/>
        </w:rPr>
        <w:t>ans en contextes éducatifs</w:t>
      </w:r>
      <w:r w:rsidR="00CC64B2">
        <w:rPr>
          <w:rFonts w:asciiTheme="minorHAnsi" w:hAnsiTheme="minorHAnsi" w:cstheme="minorHAnsi"/>
          <w:i/>
          <w:iCs/>
        </w:rPr>
        <w:t xml:space="preserve"> </w:t>
      </w:r>
      <w:r w:rsidR="00CC64B2" w:rsidRPr="007A3F12">
        <w:rPr>
          <w:rFonts w:asciiTheme="minorHAnsi" w:hAnsiTheme="minorHAnsi" w:cstheme="minorHAnsi"/>
        </w:rPr>
        <w:t>(2</w:t>
      </w:r>
      <w:r w:rsidR="00CC64B2" w:rsidRPr="007A3F12">
        <w:rPr>
          <w:rFonts w:asciiTheme="minorHAnsi" w:hAnsiTheme="minorHAnsi" w:cstheme="minorHAnsi"/>
          <w:vertAlign w:val="superscript"/>
        </w:rPr>
        <w:t>e</w:t>
      </w:r>
      <w:r w:rsidR="00CC64B2" w:rsidRPr="007A3F12">
        <w:rPr>
          <w:rFonts w:asciiTheme="minorHAnsi" w:hAnsiTheme="minorHAnsi" w:cstheme="minorHAnsi"/>
        </w:rPr>
        <w:t xml:space="preserve"> éd.)</w:t>
      </w:r>
      <w:r w:rsidRPr="00CC64B2">
        <w:rPr>
          <w:rFonts w:asciiTheme="minorHAnsi" w:hAnsiTheme="minorHAnsi" w:cstheme="minorHAnsi"/>
        </w:rPr>
        <w:t>.</w:t>
      </w:r>
      <w:r w:rsidR="00917FC7" w:rsidRPr="00F170B2">
        <w:rPr>
          <w:rFonts w:asciiTheme="minorHAnsi" w:hAnsiTheme="minorHAnsi" w:cstheme="minorHAnsi"/>
        </w:rPr>
        <w:t xml:space="preserve"> </w:t>
      </w:r>
      <w:r w:rsidRPr="00F170B2">
        <w:rPr>
          <w:rFonts w:asciiTheme="minorHAnsi" w:hAnsiTheme="minorHAnsi" w:cstheme="minorHAnsi"/>
        </w:rPr>
        <w:t>Presses de l’Université du Québec.</w:t>
      </w:r>
    </w:p>
    <w:p w14:paraId="22E5FB2E" w14:textId="7DBA79A7" w:rsidR="00CC64B2" w:rsidRPr="00F170B2" w:rsidRDefault="00CC64B2" w:rsidP="008B4871">
      <w:pPr>
        <w:pStyle w:val="Corpsdetexte"/>
        <w:spacing w:before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Bouchard, A., Lehrer, J., Boudreau, M. et Jacob, E. (2021). </w:t>
      </w:r>
      <w:r w:rsidRPr="007A3F12">
        <w:rPr>
          <w:rFonts w:asciiTheme="minorHAnsi" w:hAnsiTheme="minorHAnsi" w:cstheme="minorHAnsi"/>
          <w:i/>
          <w:iCs/>
        </w:rPr>
        <w:t>L’éducation préscolaire au Québec, fondements théoriques et pédagogiques.</w:t>
      </w:r>
      <w:r>
        <w:rPr>
          <w:rFonts w:asciiTheme="minorHAnsi" w:hAnsiTheme="minorHAnsi" w:cstheme="minorHAnsi"/>
        </w:rPr>
        <w:t xml:space="preserve"> </w:t>
      </w:r>
      <w:r w:rsidRPr="00F170B2">
        <w:rPr>
          <w:rFonts w:asciiTheme="minorHAnsi" w:hAnsiTheme="minorHAnsi" w:cstheme="minorHAnsi"/>
        </w:rPr>
        <w:t>Presses de l’Université du Québec.</w:t>
      </w:r>
    </w:p>
    <w:p w14:paraId="5F81A1AB" w14:textId="1FE2D8D4" w:rsidR="000E3465" w:rsidRPr="00F170B2" w:rsidRDefault="00002322" w:rsidP="008B4871">
      <w:pPr>
        <w:pStyle w:val="Corpsdetexte"/>
        <w:spacing w:before="120"/>
        <w:ind w:left="567" w:hanging="567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>Fleury, C. (2016). L’évaluation des compétences à l’éducation préscolaire. Dans C.</w:t>
      </w:r>
      <w:r w:rsidR="00917FC7" w:rsidRPr="00F170B2">
        <w:rPr>
          <w:rFonts w:asciiTheme="minorHAnsi" w:hAnsiTheme="minorHAnsi" w:cstheme="minorHAnsi"/>
        </w:rPr>
        <w:t> </w:t>
      </w:r>
      <w:r w:rsidRPr="00F170B2">
        <w:rPr>
          <w:rFonts w:asciiTheme="minorHAnsi" w:hAnsiTheme="minorHAnsi" w:cstheme="minorHAnsi"/>
        </w:rPr>
        <w:t>Raby et A.</w:t>
      </w:r>
      <w:r w:rsidR="00917FC7" w:rsidRPr="00F170B2">
        <w:rPr>
          <w:rFonts w:asciiTheme="minorHAnsi" w:hAnsiTheme="minorHAnsi" w:cstheme="minorHAnsi"/>
        </w:rPr>
        <w:t> </w:t>
      </w:r>
      <w:r w:rsidRPr="00F170B2">
        <w:rPr>
          <w:rFonts w:asciiTheme="minorHAnsi" w:hAnsiTheme="minorHAnsi" w:cstheme="minorHAnsi"/>
        </w:rPr>
        <w:t>Charron</w:t>
      </w:r>
      <w:r w:rsidR="000E3465" w:rsidRPr="00F170B2">
        <w:rPr>
          <w:rFonts w:asciiTheme="minorHAnsi" w:hAnsiTheme="minorHAnsi" w:cstheme="minorHAnsi"/>
        </w:rPr>
        <w:t xml:space="preserve"> </w:t>
      </w:r>
      <w:r w:rsidRPr="00F170B2">
        <w:rPr>
          <w:rFonts w:asciiTheme="minorHAnsi" w:hAnsiTheme="minorHAnsi" w:cstheme="minorHAnsi"/>
        </w:rPr>
        <w:t>(</w:t>
      </w:r>
      <w:proofErr w:type="spellStart"/>
      <w:r w:rsidRPr="00F170B2">
        <w:rPr>
          <w:rFonts w:asciiTheme="minorHAnsi" w:hAnsiTheme="minorHAnsi" w:cstheme="minorHAnsi"/>
        </w:rPr>
        <w:t>dir</w:t>
      </w:r>
      <w:r w:rsidR="00917FC7" w:rsidRPr="00F170B2">
        <w:rPr>
          <w:rFonts w:asciiTheme="minorHAnsi" w:hAnsiTheme="minorHAnsi" w:cstheme="minorHAnsi"/>
        </w:rPr>
        <w:t>s</w:t>
      </w:r>
      <w:proofErr w:type="spellEnd"/>
      <w:r w:rsidRPr="00F170B2">
        <w:rPr>
          <w:rFonts w:asciiTheme="minorHAnsi" w:hAnsiTheme="minorHAnsi" w:cstheme="minorHAnsi"/>
        </w:rPr>
        <w:t xml:space="preserve">.). </w:t>
      </w:r>
      <w:r w:rsidRPr="00F170B2">
        <w:rPr>
          <w:rFonts w:asciiTheme="minorHAnsi" w:hAnsiTheme="minorHAnsi" w:cstheme="minorHAnsi"/>
          <w:i/>
          <w:iCs/>
        </w:rPr>
        <w:t>Intervenir à l’éducation préscolaire</w:t>
      </w:r>
      <w:r w:rsidRPr="00F170B2">
        <w:rPr>
          <w:rFonts w:asciiTheme="minorHAnsi" w:hAnsiTheme="minorHAnsi" w:cstheme="minorHAnsi"/>
        </w:rPr>
        <w:t xml:space="preserve">, </w:t>
      </w:r>
      <w:r w:rsidR="00917FC7" w:rsidRPr="00F170B2">
        <w:rPr>
          <w:rFonts w:asciiTheme="minorHAnsi" w:hAnsiTheme="minorHAnsi" w:cstheme="minorHAnsi"/>
        </w:rPr>
        <w:t>(</w:t>
      </w:r>
      <w:r w:rsidRPr="00F170B2">
        <w:rPr>
          <w:rFonts w:asciiTheme="minorHAnsi" w:hAnsiTheme="minorHAnsi" w:cstheme="minorHAnsi"/>
        </w:rPr>
        <w:t>2</w:t>
      </w:r>
      <w:r w:rsidRPr="007A3F12">
        <w:rPr>
          <w:rFonts w:asciiTheme="minorHAnsi" w:hAnsiTheme="minorHAnsi" w:cstheme="minorHAnsi"/>
          <w:vertAlign w:val="superscript"/>
        </w:rPr>
        <w:t>e</w:t>
      </w:r>
      <w:r w:rsidR="00917FC7" w:rsidRPr="00F170B2">
        <w:rPr>
          <w:rFonts w:asciiTheme="minorHAnsi" w:hAnsiTheme="minorHAnsi" w:cstheme="minorHAnsi"/>
        </w:rPr>
        <w:t> éd.</w:t>
      </w:r>
      <w:r w:rsidRPr="00F170B2">
        <w:rPr>
          <w:rFonts w:asciiTheme="minorHAnsi" w:hAnsiTheme="minorHAnsi" w:cstheme="minorHAnsi"/>
        </w:rPr>
        <w:t>,</w:t>
      </w:r>
      <w:r w:rsidR="00917FC7" w:rsidRPr="00F170B2">
        <w:rPr>
          <w:rFonts w:asciiTheme="minorHAnsi" w:hAnsiTheme="minorHAnsi" w:cstheme="minorHAnsi"/>
        </w:rPr>
        <w:t xml:space="preserve"> </w:t>
      </w:r>
      <w:r w:rsidRPr="00F170B2">
        <w:rPr>
          <w:rFonts w:asciiTheme="minorHAnsi" w:hAnsiTheme="minorHAnsi" w:cstheme="minorHAnsi"/>
        </w:rPr>
        <w:t>p.</w:t>
      </w:r>
      <w:r w:rsidR="00917FC7" w:rsidRPr="00F170B2">
        <w:rPr>
          <w:rFonts w:asciiTheme="minorHAnsi" w:hAnsiTheme="minorHAnsi" w:cstheme="minorHAnsi"/>
        </w:rPr>
        <w:t> </w:t>
      </w:r>
      <w:r w:rsidRPr="00F170B2">
        <w:rPr>
          <w:rFonts w:asciiTheme="minorHAnsi" w:hAnsiTheme="minorHAnsi" w:cstheme="minorHAnsi"/>
        </w:rPr>
        <w:t xml:space="preserve">224-233). CEC. </w:t>
      </w:r>
    </w:p>
    <w:p w14:paraId="0B24154F" w14:textId="3AE4A7C7" w:rsidR="002E4A36" w:rsidRPr="00F170B2" w:rsidRDefault="00002322" w:rsidP="008B4871">
      <w:pPr>
        <w:pStyle w:val="Corpsdetexte"/>
        <w:spacing w:before="120"/>
        <w:ind w:left="567" w:hanging="567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 xml:space="preserve">Gouvernement du Québec, (2014). </w:t>
      </w:r>
      <w:r w:rsidRPr="00F170B2">
        <w:rPr>
          <w:rFonts w:asciiTheme="minorHAnsi" w:hAnsiTheme="minorHAnsi" w:cstheme="minorHAnsi"/>
          <w:i/>
          <w:iCs/>
        </w:rPr>
        <w:t>Favoriser le développement global des jeunes enfants au</w:t>
      </w:r>
      <w:r w:rsidR="00CD75E3" w:rsidRPr="00F170B2">
        <w:rPr>
          <w:rFonts w:asciiTheme="minorHAnsi" w:hAnsiTheme="minorHAnsi" w:cstheme="minorHAnsi"/>
          <w:i/>
          <w:iCs/>
        </w:rPr>
        <w:t xml:space="preserve"> </w:t>
      </w:r>
      <w:r w:rsidRPr="00F170B2">
        <w:rPr>
          <w:rFonts w:asciiTheme="minorHAnsi" w:hAnsiTheme="minorHAnsi" w:cstheme="minorHAnsi"/>
          <w:i/>
          <w:iCs/>
        </w:rPr>
        <w:t>Québec</w:t>
      </w:r>
      <w:r w:rsidR="00917FC7" w:rsidRPr="00F170B2">
        <w:rPr>
          <w:rFonts w:asciiTheme="minorHAnsi" w:hAnsiTheme="minorHAnsi" w:cstheme="minorHAnsi"/>
          <w:i/>
          <w:iCs/>
        </w:rPr>
        <w:t> </w:t>
      </w:r>
      <w:r w:rsidRPr="00F170B2">
        <w:rPr>
          <w:rFonts w:asciiTheme="minorHAnsi" w:hAnsiTheme="minorHAnsi" w:cstheme="minorHAnsi"/>
          <w:i/>
          <w:iCs/>
        </w:rPr>
        <w:t>: une vision partagée pour des interventions concertées</w:t>
      </w:r>
      <w:r w:rsidRPr="00F170B2">
        <w:rPr>
          <w:rFonts w:asciiTheme="minorHAnsi" w:hAnsiTheme="minorHAnsi" w:cstheme="minorHAnsi"/>
        </w:rPr>
        <w:t xml:space="preserve">. </w:t>
      </w:r>
      <w:r w:rsidR="00917FC7" w:rsidRPr="00F170B2">
        <w:rPr>
          <w:rFonts w:asciiTheme="minorHAnsi" w:hAnsiTheme="minorHAnsi" w:cstheme="minorHAnsi"/>
        </w:rPr>
        <w:t>G</w:t>
      </w:r>
      <w:r w:rsidRPr="00F170B2">
        <w:rPr>
          <w:rFonts w:asciiTheme="minorHAnsi" w:hAnsiTheme="minorHAnsi" w:cstheme="minorHAnsi"/>
        </w:rPr>
        <w:t>ouvernement</w:t>
      </w:r>
      <w:r w:rsidR="000E3465" w:rsidRPr="00F170B2">
        <w:rPr>
          <w:rFonts w:asciiTheme="minorHAnsi" w:hAnsiTheme="minorHAnsi" w:cstheme="minorHAnsi"/>
        </w:rPr>
        <w:t xml:space="preserve"> d</w:t>
      </w:r>
      <w:r w:rsidRPr="00F170B2">
        <w:rPr>
          <w:rFonts w:asciiTheme="minorHAnsi" w:hAnsiTheme="minorHAnsi" w:cstheme="minorHAnsi"/>
        </w:rPr>
        <w:t>u</w:t>
      </w:r>
      <w:r w:rsidR="000E3465" w:rsidRPr="00F170B2">
        <w:rPr>
          <w:rFonts w:asciiTheme="minorHAnsi" w:hAnsiTheme="minorHAnsi" w:cstheme="minorHAnsi"/>
        </w:rPr>
        <w:t xml:space="preserve"> </w:t>
      </w:r>
      <w:r w:rsidRPr="00F170B2">
        <w:rPr>
          <w:rFonts w:asciiTheme="minorHAnsi" w:hAnsiTheme="minorHAnsi" w:cstheme="minorHAnsi"/>
        </w:rPr>
        <w:t>Québec.</w:t>
      </w:r>
      <w:r w:rsidRPr="00F170B2">
        <w:rPr>
          <w:rFonts w:asciiTheme="minorHAnsi" w:hAnsiTheme="minorHAnsi" w:cstheme="minorHAnsi"/>
        </w:rPr>
        <w:tab/>
      </w:r>
    </w:p>
    <w:p w14:paraId="025238AB" w14:textId="13523A6C" w:rsidR="000E3465" w:rsidRPr="00F170B2" w:rsidRDefault="00002322" w:rsidP="008B4871">
      <w:pPr>
        <w:pStyle w:val="Corpsdetexte"/>
        <w:spacing w:before="120"/>
        <w:ind w:left="567" w:hanging="567"/>
        <w:rPr>
          <w:rFonts w:asciiTheme="minorHAnsi" w:hAnsiTheme="minorHAnsi" w:cstheme="minorHAnsi"/>
        </w:rPr>
      </w:pPr>
      <w:proofErr w:type="spellStart"/>
      <w:r w:rsidRPr="00F170B2">
        <w:rPr>
          <w:rFonts w:asciiTheme="minorHAnsi" w:hAnsiTheme="minorHAnsi" w:cstheme="minorHAnsi"/>
        </w:rPr>
        <w:t>Lacourse</w:t>
      </w:r>
      <w:proofErr w:type="spellEnd"/>
      <w:r w:rsidRPr="00F170B2">
        <w:rPr>
          <w:rFonts w:asciiTheme="minorHAnsi" w:hAnsiTheme="minorHAnsi" w:cstheme="minorHAnsi"/>
        </w:rPr>
        <w:t>, F. et Leroux, J.L. (2016). La gestion de classe à l’éducation préscolaire. Dans C.</w:t>
      </w:r>
      <w:r w:rsidR="00917FC7" w:rsidRPr="00F170B2">
        <w:rPr>
          <w:rFonts w:asciiTheme="minorHAnsi" w:hAnsiTheme="minorHAnsi" w:cstheme="minorHAnsi"/>
        </w:rPr>
        <w:t> </w:t>
      </w:r>
      <w:r w:rsidRPr="00F170B2">
        <w:rPr>
          <w:rFonts w:asciiTheme="minorHAnsi" w:hAnsiTheme="minorHAnsi" w:cstheme="minorHAnsi"/>
        </w:rPr>
        <w:t>Raby et</w:t>
      </w:r>
      <w:r w:rsidR="000E3465" w:rsidRPr="00F170B2">
        <w:rPr>
          <w:rFonts w:asciiTheme="minorHAnsi" w:hAnsiTheme="minorHAnsi" w:cstheme="minorHAnsi"/>
        </w:rPr>
        <w:t xml:space="preserve"> </w:t>
      </w:r>
      <w:r w:rsidRPr="00F170B2">
        <w:rPr>
          <w:rFonts w:asciiTheme="minorHAnsi" w:hAnsiTheme="minorHAnsi" w:cstheme="minorHAnsi"/>
        </w:rPr>
        <w:t>A.</w:t>
      </w:r>
      <w:r w:rsidR="00917FC7" w:rsidRPr="00F170B2">
        <w:rPr>
          <w:rFonts w:asciiTheme="minorHAnsi" w:hAnsiTheme="minorHAnsi" w:cstheme="minorHAnsi"/>
        </w:rPr>
        <w:t> </w:t>
      </w:r>
      <w:r w:rsidRPr="00F170B2">
        <w:rPr>
          <w:rFonts w:asciiTheme="minorHAnsi" w:hAnsiTheme="minorHAnsi" w:cstheme="minorHAnsi"/>
        </w:rPr>
        <w:t>Charron (</w:t>
      </w:r>
      <w:proofErr w:type="spellStart"/>
      <w:r w:rsidRPr="00F170B2">
        <w:rPr>
          <w:rFonts w:asciiTheme="minorHAnsi" w:hAnsiTheme="minorHAnsi" w:cstheme="minorHAnsi"/>
        </w:rPr>
        <w:t>dir</w:t>
      </w:r>
      <w:r w:rsidR="00917FC7" w:rsidRPr="00F170B2">
        <w:rPr>
          <w:rFonts w:asciiTheme="minorHAnsi" w:hAnsiTheme="minorHAnsi" w:cstheme="minorHAnsi"/>
        </w:rPr>
        <w:t>s</w:t>
      </w:r>
      <w:proofErr w:type="spellEnd"/>
      <w:r w:rsidRPr="00F170B2">
        <w:rPr>
          <w:rFonts w:asciiTheme="minorHAnsi" w:hAnsiTheme="minorHAnsi" w:cstheme="minorHAnsi"/>
          <w:i/>
          <w:iCs/>
        </w:rPr>
        <w:t>.). Intervenir à l’éducation préscolaire</w:t>
      </w:r>
      <w:r w:rsidR="00917FC7" w:rsidRPr="00F170B2">
        <w:rPr>
          <w:rFonts w:asciiTheme="minorHAnsi" w:hAnsiTheme="minorHAnsi" w:cstheme="minorHAnsi"/>
        </w:rPr>
        <w:t>. (</w:t>
      </w:r>
      <w:r w:rsidRPr="00F170B2">
        <w:rPr>
          <w:rFonts w:asciiTheme="minorHAnsi" w:hAnsiTheme="minorHAnsi" w:cstheme="minorHAnsi"/>
        </w:rPr>
        <w:t>2</w:t>
      </w:r>
      <w:r w:rsidRPr="007A3F12">
        <w:rPr>
          <w:rFonts w:asciiTheme="minorHAnsi" w:hAnsiTheme="minorHAnsi" w:cstheme="minorHAnsi"/>
          <w:vertAlign w:val="superscript"/>
        </w:rPr>
        <w:t>e</w:t>
      </w:r>
      <w:r w:rsidR="00917FC7" w:rsidRPr="00F170B2">
        <w:rPr>
          <w:rFonts w:asciiTheme="minorHAnsi" w:hAnsiTheme="minorHAnsi" w:cstheme="minorHAnsi"/>
        </w:rPr>
        <w:t> éd.</w:t>
      </w:r>
      <w:r w:rsidRPr="00F170B2">
        <w:rPr>
          <w:rFonts w:asciiTheme="minorHAnsi" w:hAnsiTheme="minorHAnsi" w:cstheme="minorHAnsi"/>
        </w:rPr>
        <w:t>, p.</w:t>
      </w:r>
      <w:r w:rsidR="00917FC7" w:rsidRPr="00F170B2">
        <w:rPr>
          <w:rFonts w:asciiTheme="minorHAnsi" w:hAnsiTheme="minorHAnsi" w:cstheme="minorHAnsi"/>
        </w:rPr>
        <w:t> </w:t>
      </w:r>
      <w:r w:rsidRPr="00F170B2">
        <w:rPr>
          <w:rFonts w:asciiTheme="minorHAnsi" w:hAnsiTheme="minorHAnsi" w:cstheme="minorHAnsi"/>
        </w:rPr>
        <w:t>213-223).</w:t>
      </w:r>
      <w:r w:rsidR="00917FC7" w:rsidRPr="00F170B2">
        <w:rPr>
          <w:rFonts w:asciiTheme="minorHAnsi" w:hAnsiTheme="minorHAnsi" w:cstheme="minorHAnsi"/>
        </w:rPr>
        <w:t xml:space="preserve"> </w:t>
      </w:r>
      <w:r w:rsidRPr="00F170B2">
        <w:rPr>
          <w:rFonts w:asciiTheme="minorHAnsi" w:hAnsiTheme="minorHAnsi" w:cstheme="minorHAnsi"/>
        </w:rPr>
        <w:t>CEC.</w:t>
      </w:r>
    </w:p>
    <w:p w14:paraId="275497BE" w14:textId="697201CF" w:rsidR="002E4A36" w:rsidRPr="00F170B2" w:rsidRDefault="00002322" w:rsidP="008B4871">
      <w:pPr>
        <w:pStyle w:val="Corpsdetexte"/>
        <w:spacing w:before="120"/>
        <w:ind w:left="567" w:hanging="567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>Leong, E. et</w:t>
      </w:r>
      <w:r w:rsidR="00917FC7" w:rsidRPr="00F170B2">
        <w:rPr>
          <w:rFonts w:asciiTheme="minorHAnsi" w:hAnsiTheme="minorHAnsi" w:cstheme="minorHAnsi"/>
        </w:rPr>
        <w:t xml:space="preserve"> </w:t>
      </w:r>
      <w:proofErr w:type="spellStart"/>
      <w:r w:rsidRPr="00F170B2">
        <w:rPr>
          <w:rFonts w:asciiTheme="minorHAnsi" w:hAnsiTheme="minorHAnsi" w:cstheme="minorHAnsi"/>
        </w:rPr>
        <w:t>Bodrova</w:t>
      </w:r>
      <w:proofErr w:type="spellEnd"/>
      <w:r w:rsidRPr="00F170B2">
        <w:rPr>
          <w:rFonts w:asciiTheme="minorHAnsi" w:hAnsiTheme="minorHAnsi" w:cstheme="minorHAnsi"/>
        </w:rPr>
        <w:t xml:space="preserve">, D.J. (2012). </w:t>
      </w:r>
      <w:r w:rsidRPr="00F170B2">
        <w:rPr>
          <w:rFonts w:asciiTheme="minorHAnsi" w:hAnsiTheme="minorHAnsi" w:cstheme="minorHAnsi"/>
          <w:i/>
          <w:iCs/>
        </w:rPr>
        <w:t>Les outils de la pensée</w:t>
      </w:r>
      <w:r w:rsidR="00917FC7" w:rsidRPr="00F170B2">
        <w:rPr>
          <w:rFonts w:asciiTheme="minorHAnsi" w:hAnsiTheme="minorHAnsi" w:cstheme="minorHAnsi"/>
          <w:i/>
          <w:iCs/>
        </w:rPr>
        <w:t> </w:t>
      </w:r>
      <w:r w:rsidRPr="00F170B2">
        <w:rPr>
          <w:rFonts w:asciiTheme="minorHAnsi" w:hAnsiTheme="minorHAnsi" w:cstheme="minorHAnsi"/>
          <w:i/>
          <w:iCs/>
        </w:rPr>
        <w:t>: l’approche vygotskienne dans l’éducatio</w:t>
      </w:r>
      <w:r w:rsidR="00845825" w:rsidRPr="00F170B2">
        <w:rPr>
          <w:rFonts w:asciiTheme="minorHAnsi" w:hAnsiTheme="minorHAnsi" w:cstheme="minorHAnsi"/>
          <w:i/>
          <w:iCs/>
        </w:rPr>
        <w:t xml:space="preserve">n </w:t>
      </w:r>
      <w:r w:rsidRPr="00F170B2">
        <w:rPr>
          <w:rFonts w:asciiTheme="minorHAnsi" w:hAnsiTheme="minorHAnsi" w:cstheme="minorHAnsi"/>
          <w:i/>
          <w:iCs/>
        </w:rPr>
        <w:t>à la petite enfance</w:t>
      </w:r>
      <w:r w:rsidRPr="00F170B2">
        <w:rPr>
          <w:rFonts w:asciiTheme="minorHAnsi" w:hAnsiTheme="minorHAnsi" w:cstheme="minorHAnsi"/>
        </w:rPr>
        <w:t xml:space="preserve">. </w:t>
      </w:r>
      <w:r w:rsidR="00917FC7" w:rsidRPr="00F170B2">
        <w:rPr>
          <w:rFonts w:asciiTheme="minorHAnsi" w:hAnsiTheme="minorHAnsi" w:cstheme="minorHAnsi"/>
        </w:rPr>
        <w:t>Presses de l’Université du Québec.</w:t>
      </w:r>
    </w:p>
    <w:p w14:paraId="6079F93C" w14:textId="5193E381" w:rsidR="00CC64B2" w:rsidRDefault="00CC64B2" w:rsidP="00CC64B2">
      <w:pPr>
        <w:pStyle w:val="Corpsdetexte"/>
        <w:spacing w:before="120"/>
        <w:ind w:left="567" w:hanging="56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Marinova</w:t>
      </w:r>
      <w:proofErr w:type="spellEnd"/>
      <w:r>
        <w:rPr>
          <w:rFonts w:asciiTheme="minorHAnsi" w:hAnsiTheme="minorHAnsi" w:cstheme="minorHAnsi"/>
        </w:rPr>
        <w:t xml:space="preserve">, K. (2014). </w:t>
      </w:r>
      <w:r w:rsidRPr="007A3F12">
        <w:rPr>
          <w:rFonts w:asciiTheme="minorHAnsi" w:hAnsiTheme="minorHAnsi" w:cstheme="minorHAnsi"/>
          <w:i/>
          <w:iCs/>
        </w:rPr>
        <w:t>L’intervention éducative au préscolaire, un modèle de pédagogie du jeu</w:t>
      </w:r>
      <w:r>
        <w:rPr>
          <w:rFonts w:asciiTheme="minorHAnsi" w:hAnsiTheme="minorHAnsi" w:cstheme="minorHAnsi"/>
        </w:rPr>
        <w:t>.</w:t>
      </w:r>
      <w:r w:rsidRPr="00CC64B2">
        <w:rPr>
          <w:rFonts w:asciiTheme="minorHAnsi" w:hAnsiTheme="minorHAnsi" w:cstheme="minorHAnsi"/>
        </w:rPr>
        <w:t xml:space="preserve"> </w:t>
      </w:r>
      <w:r w:rsidRPr="00F170B2">
        <w:rPr>
          <w:rFonts w:asciiTheme="minorHAnsi" w:hAnsiTheme="minorHAnsi" w:cstheme="minorHAnsi"/>
        </w:rPr>
        <w:t>Presses de l’Université du Québec.</w:t>
      </w:r>
      <w:r>
        <w:rPr>
          <w:rFonts w:asciiTheme="minorHAnsi" w:hAnsiTheme="minorHAnsi" w:cstheme="minorHAnsi"/>
        </w:rPr>
        <w:t xml:space="preserve">  </w:t>
      </w:r>
    </w:p>
    <w:p w14:paraId="734E2086" w14:textId="480E1CF7" w:rsidR="000E3465" w:rsidRPr="00F170B2" w:rsidRDefault="000E3465" w:rsidP="008B4871">
      <w:pPr>
        <w:pStyle w:val="Corpsdetexte"/>
        <w:spacing w:before="120"/>
        <w:ind w:left="567" w:hanging="567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 xml:space="preserve">Ministère de l’Éducation (2023). </w:t>
      </w:r>
      <w:r w:rsidRPr="00F170B2">
        <w:rPr>
          <w:rFonts w:asciiTheme="minorHAnsi" w:hAnsiTheme="minorHAnsi" w:cstheme="minorHAnsi"/>
          <w:i/>
          <w:iCs/>
        </w:rPr>
        <w:t>Programme-cycle de l’éducation préscolaire</w:t>
      </w:r>
      <w:r w:rsidRPr="00F170B2">
        <w:rPr>
          <w:rFonts w:asciiTheme="minorHAnsi" w:hAnsiTheme="minorHAnsi" w:cstheme="minorHAnsi"/>
        </w:rPr>
        <w:t>. Gouvernement du Québec.</w:t>
      </w:r>
    </w:p>
    <w:p w14:paraId="1742B6FC" w14:textId="49D72393" w:rsidR="002E4A36" w:rsidRPr="00F170B2" w:rsidRDefault="00002322" w:rsidP="008B4871">
      <w:pPr>
        <w:pStyle w:val="Corpsdetexte"/>
        <w:spacing w:before="120"/>
        <w:ind w:left="567" w:hanging="567"/>
        <w:rPr>
          <w:rFonts w:asciiTheme="minorHAnsi" w:hAnsiTheme="minorHAnsi" w:cstheme="minorHAnsi"/>
        </w:rPr>
      </w:pPr>
      <w:r w:rsidRPr="00F170B2">
        <w:rPr>
          <w:rFonts w:asciiTheme="minorHAnsi" w:hAnsiTheme="minorHAnsi" w:cstheme="minorHAnsi"/>
        </w:rPr>
        <w:t xml:space="preserve">Vygotsky, L.S. (1985). Enseignement et développement mental. Dans B. </w:t>
      </w:r>
      <w:proofErr w:type="spellStart"/>
      <w:r w:rsidRPr="00F170B2">
        <w:rPr>
          <w:rFonts w:asciiTheme="minorHAnsi" w:hAnsiTheme="minorHAnsi" w:cstheme="minorHAnsi"/>
        </w:rPr>
        <w:t>Schneuwly</w:t>
      </w:r>
      <w:proofErr w:type="spellEnd"/>
      <w:r w:rsidRPr="00F170B2">
        <w:rPr>
          <w:rFonts w:asciiTheme="minorHAnsi" w:hAnsiTheme="minorHAnsi" w:cstheme="minorHAnsi"/>
        </w:rPr>
        <w:t>, J.-P.</w:t>
      </w:r>
      <w:r w:rsidR="00917FC7" w:rsidRPr="00F170B2">
        <w:rPr>
          <w:rFonts w:asciiTheme="minorHAnsi" w:hAnsiTheme="minorHAnsi" w:cstheme="minorHAnsi"/>
        </w:rPr>
        <w:t> </w:t>
      </w:r>
      <w:proofErr w:type="spellStart"/>
      <w:r w:rsidRPr="00F170B2">
        <w:rPr>
          <w:rFonts w:asciiTheme="minorHAnsi" w:hAnsiTheme="minorHAnsi" w:cstheme="minorHAnsi"/>
        </w:rPr>
        <w:t>Broncart</w:t>
      </w:r>
      <w:proofErr w:type="spellEnd"/>
      <w:r w:rsidRPr="00F170B2">
        <w:rPr>
          <w:rFonts w:asciiTheme="minorHAnsi" w:hAnsiTheme="minorHAnsi" w:cstheme="minorHAnsi"/>
        </w:rPr>
        <w:t xml:space="preserve"> (</w:t>
      </w:r>
      <w:proofErr w:type="spellStart"/>
      <w:r w:rsidRPr="00F170B2">
        <w:rPr>
          <w:rFonts w:asciiTheme="minorHAnsi" w:hAnsiTheme="minorHAnsi" w:cstheme="minorHAnsi"/>
        </w:rPr>
        <w:t>dir</w:t>
      </w:r>
      <w:r w:rsidR="00917FC7" w:rsidRPr="00F170B2">
        <w:rPr>
          <w:rFonts w:asciiTheme="minorHAnsi" w:hAnsiTheme="minorHAnsi" w:cstheme="minorHAnsi"/>
        </w:rPr>
        <w:t>s</w:t>
      </w:r>
      <w:proofErr w:type="spellEnd"/>
      <w:r w:rsidRPr="00F170B2">
        <w:rPr>
          <w:rFonts w:asciiTheme="minorHAnsi" w:hAnsiTheme="minorHAnsi" w:cstheme="minorHAnsi"/>
        </w:rPr>
        <w:t xml:space="preserve">), </w:t>
      </w:r>
      <w:r w:rsidRPr="00F170B2">
        <w:rPr>
          <w:rFonts w:asciiTheme="minorHAnsi" w:hAnsiTheme="minorHAnsi" w:cstheme="minorHAnsi"/>
          <w:i/>
          <w:iCs/>
        </w:rPr>
        <w:t>Vygotsky aujourd’hui</w:t>
      </w:r>
      <w:r w:rsidR="00917FC7" w:rsidRPr="00F170B2">
        <w:rPr>
          <w:rFonts w:asciiTheme="minorHAnsi" w:hAnsiTheme="minorHAnsi" w:cstheme="minorHAnsi"/>
        </w:rPr>
        <w:t xml:space="preserve">. </w:t>
      </w:r>
      <w:r w:rsidRPr="00F170B2">
        <w:rPr>
          <w:rFonts w:asciiTheme="minorHAnsi" w:hAnsiTheme="minorHAnsi" w:cstheme="minorHAnsi"/>
        </w:rPr>
        <w:t xml:space="preserve">Delachaux et </w:t>
      </w:r>
      <w:proofErr w:type="spellStart"/>
      <w:r w:rsidRPr="00F170B2">
        <w:rPr>
          <w:rFonts w:asciiTheme="minorHAnsi" w:hAnsiTheme="minorHAnsi" w:cstheme="minorHAnsi"/>
        </w:rPr>
        <w:t>Niestlé</w:t>
      </w:r>
      <w:proofErr w:type="spellEnd"/>
      <w:r w:rsidRPr="00F170B2">
        <w:rPr>
          <w:rFonts w:asciiTheme="minorHAnsi" w:hAnsiTheme="minorHAnsi" w:cstheme="minorHAnsi"/>
        </w:rPr>
        <w:t>.</w:t>
      </w:r>
    </w:p>
    <w:p w14:paraId="282ECC92" w14:textId="77777777" w:rsidR="00917FC7" w:rsidRPr="00F170B2" w:rsidRDefault="00917FC7" w:rsidP="008B4871">
      <w:pPr>
        <w:pStyle w:val="Corpsdetexte"/>
        <w:rPr>
          <w:rFonts w:asciiTheme="minorHAnsi" w:hAnsiTheme="minorHAnsi" w:cstheme="minorHAnsi"/>
        </w:rPr>
      </w:pPr>
    </w:p>
    <w:sectPr w:rsidR="00917FC7" w:rsidRPr="00F170B2">
      <w:headerReference w:type="default" r:id="rId14"/>
      <w:footerReference w:type="default" r:id="rId15"/>
      <w:pgSz w:w="12240" w:h="15840"/>
      <w:pgMar w:top="1420" w:right="1580" w:bottom="900" w:left="1580" w:header="756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8C1D" w14:textId="77777777" w:rsidR="00286BA7" w:rsidRDefault="00286BA7">
      <w:r>
        <w:separator/>
      </w:r>
    </w:p>
  </w:endnote>
  <w:endnote w:type="continuationSeparator" w:id="0">
    <w:p w14:paraId="232F9630" w14:textId="77777777" w:rsidR="00286BA7" w:rsidRDefault="0028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8515" w14:textId="77777777" w:rsidR="002C0805" w:rsidRDefault="002C08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6311" w14:textId="77777777" w:rsidR="002E4A36" w:rsidRDefault="000117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BD6B48" wp14:editId="53C97668">
              <wp:simplePos x="0" y="0"/>
              <wp:positionH relativeFrom="page">
                <wp:posOffset>6515100</wp:posOffset>
              </wp:positionH>
              <wp:positionV relativeFrom="page">
                <wp:posOffset>9600565</wp:posOffset>
              </wp:positionV>
              <wp:extent cx="153670" cy="177800"/>
              <wp:effectExtent l="0" t="0" r="0" b="0"/>
              <wp:wrapNone/>
              <wp:docPr id="21157092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18F52" w14:textId="77777777" w:rsidR="002E4A36" w:rsidRDefault="00002322">
                          <w:pPr>
                            <w:spacing w:line="251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D6B4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3pt;margin-top:755.95pt;width:12.1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pSyQEAAIADAAAOAAAAZHJzL2Uyb0RvYy54bWysU9uO0zAQfUfiHyy/06SL2K6ipitgtQhp&#10;uUgLH+A4dmOReMyM26R8PWOn6XJ5Q7xYE8/M8TlnJtvbaejF0SA58LVcr0opjNfQOr+v5dcv9y9u&#10;pKCofKt68KaWJ0Pydvf82XYMlbmCDvrWoGAQT9UYatnFGKqiIN2ZQdEKgvGctICDivyJ+6JFNTL6&#10;0BdXZXldjIBtQNCGiG/v5qTcZXxrjY6frCUTRV9L5hbzifls0lnstqraowqd02ca6h9YDMp5fvQC&#10;daeiEgd0f0ENTiMQ2LjSMBRgrdMma2A16/IPNY+dCiZrYXMoXGyi/werPx4fw2cUcXoDEw8wi6Dw&#10;APobsTfFGKg61yRPqaJU3YwfoOVpqkOE3DFZHJJ8FiQYhp0+Xdw1UxQ6Yb96eb3hjObUerO5KbP7&#10;haqW5oAU3xkYRApqiTy8DK6ODxQTGVUtJektD/eu7/MAe//bBRemm0w+8Z2Zx6mZhGuTSG5KWhpo&#10;T6wGYV4LXmMOOsAfUoy8ErWk7weFRor+vWfP0/4sAS5BswTKa26tZZRiDt/Gec8OAd2+Y+TZXA+v&#10;2TXrsqInFme6POYs9LySaY9+/c5VTz/O7icAAAD//wMAUEsDBBQABgAIAAAAIQDtI+Zn5QAAABQB&#10;AAAPAAAAZHJzL2Rvd25yZXYueG1sTE87T8MwEN6R+A/WIbFRO0EpJI1ToVYVA2JoAYnRjU0cEduR&#10;7abuv+cy0eV03z2+R71OZiCT8qF3lkO2YECUbZ3sbcfh82P38AwkRGGlGJxVHC4qwLq5valFJd3Z&#10;7tV0iB1BEhsqwUHHOFaUhlYrI8LCjcri7sd5IyJC31HpxRnJzUBzxpbUiN6ighaj2mjV/h5OhsPX&#10;Zty9pW8t3qdCvm7zp/3Ft4nz+7u0XWF5WQGJKsX/D5gzoH9o0NjRnawMZEDM8iUmitgVWVYCmW9Y&#10;wXIgx3n2WJZAm5peh2n+AAAA//8DAFBLAQItABQABgAIAAAAIQC2gziS/gAAAOEBAAATAAAAAAAA&#10;AAAAAAAAAAAAAABbQ29udGVudF9UeXBlc10ueG1sUEsBAi0AFAAGAAgAAAAhADj9If/WAAAAlAEA&#10;AAsAAAAAAAAAAAAAAAAALwEAAF9yZWxzLy5yZWxzUEsBAi0AFAAGAAgAAAAhAPoDClLJAQAAgAMA&#10;AA4AAAAAAAAAAAAAAAAALgIAAGRycy9lMm9Eb2MueG1sUEsBAi0AFAAGAAgAAAAhAO0j5mflAAAA&#10;FAEAAA8AAAAAAAAAAAAAAAAAIwQAAGRycy9kb3ducmV2LnhtbFBLBQYAAAAABAAEAPMAAAA1BQAA&#10;AAA=&#10;" filled="f" stroked="f">
              <v:path arrowok="t"/>
              <v:textbox inset="0,0,0,0">
                <w:txbxContent>
                  <w:p w14:paraId="2F418F52" w14:textId="77777777" w:rsidR="002E4A36" w:rsidRDefault="00000000">
                    <w:pPr>
                      <w:spacing w:line="251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1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E6E7" w14:textId="77777777" w:rsidR="002C0805" w:rsidRDefault="002C080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5D1E" w14:textId="77777777" w:rsidR="002E4A36" w:rsidRDefault="000117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 wp14:anchorId="298C6098" wp14:editId="096263C4">
              <wp:simplePos x="0" y="0"/>
              <wp:positionH relativeFrom="page">
                <wp:posOffset>6540500</wp:posOffset>
              </wp:positionH>
              <wp:positionV relativeFrom="page">
                <wp:posOffset>9465310</wp:posOffset>
              </wp:positionV>
              <wp:extent cx="102870" cy="177800"/>
              <wp:effectExtent l="0" t="0" r="0" b="0"/>
              <wp:wrapNone/>
              <wp:docPr id="18408191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E076B" w14:textId="77777777" w:rsidR="002E4A36" w:rsidRDefault="00002322">
                          <w:pPr>
                            <w:spacing w:line="25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1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C6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5pt;margin-top:745.3pt;width:8.1pt;height:14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OgyQEAAIADAAAOAAAAZHJzL2Uyb0RvYy54bWysU9uO0zAQfUfiHyy/06RFolXUdAWsFiEt&#10;F2nhA1zHbiwSj5lxm5SvZ+w0XWDfVrxYY8/4+Jwz4+3N2HfiZJAc+FouF6UUxmtonD/U8vu3u1cb&#10;KSgq36gOvKnl2ZC82b18sR1CZVbQQtcYFAziqRpCLdsYQ1UUpFvTK1pAMJ6TFrBXkbd4KBpUA6P3&#10;XbEqyzfFANgEBG2I+PR2SspdxrfW6PjFWjJRdLVkbjGvmNd9WovdVlUHVKF1+kJDPYNFr5znR69Q&#10;tyoqcUT3BKp3GoHAxoWGvgBrnTZZA6tZlv+oeWhVMFkLm0PhahP9P1j9+fQQvqKI4zsYuYFZBIV7&#10;0D+IvSmGQNWlJnlKFaXq/fAJGu6mOkbIN0aLfZLPggTDsNPnq7tmjEIn7HK1WXNGc2q5Xm/K7H6h&#10;qvlyQIofDPQiBbVEbl4GV6d7iomMquaS9JaHO9d1uYGd/+uAC9NJJp/4TszjuB+Fa2r5OnU9adlD&#10;c2Y1CNNY8Bhz0AL+kmLgkagl/TwqNFJ0Hz17nuZnDnAO9nOgvOartYxSTOH7OM3ZMaA7tIw8mevh&#10;LbtmXVb0yOJCl9uchV5GMs3Rn/tc9fhxdr8BAAD//wMAUEsDBBQABgAIAAAAIQD+bxVO5gAAABQB&#10;AAAPAAAAZHJzL2Rvd25yZXYueG1sTE89T8MwEN2R+A/WIbFRu6ENJY1ToVYVA+rQAhKjG5skIj5H&#10;tpu6/57rBMvpPd3d+yhXyfZsND50DiVMJwKYwdrpDhsJH+/bhwWwEBVq1Ts0Ei4mwKq6vSlVod0Z&#10;92Y8xIaRCIZCSWhjHArOQ90aq8LEDQZp9+28VZGob7j26kzitueZEDm3qkNyaNVg1q2pfw4nK+Fz&#10;PWzf0lerduNcv26yp/3F10nK+7u0WdJ4WQKLJsW/D7h2oPxQUbCjO6EOrCcuHgU1ioRmzyIHdr0R&#10;szwDdiQ0ny5y4FXJ/5epfgEAAP//AwBQSwECLQAUAAYACAAAACEAtoM4kv4AAADhAQAAEwAAAAAA&#10;AAAAAAAAAAAAAAAAW0NvbnRlbnRfVHlwZXNdLnhtbFBLAQItABQABgAIAAAAIQA4/SH/1gAAAJQB&#10;AAALAAAAAAAAAAAAAAAAAC8BAABfcmVscy8ucmVsc1BLAQItABQABgAIAAAAIQCBO4OgyQEAAIAD&#10;AAAOAAAAAAAAAAAAAAAAAC4CAABkcnMvZTJvRG9jLnhtbFBLAQItABQABgAIAAAAIQD+bxVO5gAA&#10;ABQBAAAPAAAAAAAAAAAAAAAAACMEAABkcnMvZG93bnJldi54bWxQSwUGAAAAAAQABADzAAAANgUA&#10;AAAA&#10;" filled="f" stroked="f">
              <v:path arrowok="t"/>
              <v:textbox inset="0,0,0,0">
                <w:txbxContent>
                  <w:p w14:paraId="203E076B" w14:textId="77777777" w:rsidR="002E4A36" w:rsidRDefault="00000000">
                    <w:pPr>
                      <w:spacing w:line="25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w w:val="91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68DA" w14:textId="77777777" w:rsidR="00286BA7" w:rsidRDefault="00286BA7">
      <w:r>
        <w:separator/>
      </w:r>
    </w:p>
  </w:footnote>
  <w:footnote w:type="continuationSeparator" w:id="0">
    <w:p w14:paraId="1192CADB" w14:textId="77777777" w:rsidR="00286BA7" w:rsidRDefault="0028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CE0B" w14:textId="77777777" w:rsidR="002C0805" w:rsidRDefault="002C08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D4C0" w14:textId="77777777" w:rsidR="002E4A36" w:rsidRDefault="000117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9AD028" wp14:editId="42303711">
              <wp:simplePos x="0" y="0"/>
              <wp:positionH relativeFrom="page">
                <wp:posOffset>1131375</wp:posOffset>
              </wp:positionH>
              <wp:positionV relativeFrom="page">
                <wp:posOffset>464948</wp:posOffset>
              </wp:positionV>
              <wp:extent cx="2355743" cy="219577"/>
              <wp:effectExtent l="0" t="0" r="0" b="0"/>
              <wp:wrapNone/>
              <wp:docPr id="18714669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55743" cy="2195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685AA" w14:textId="5202C1BA" w:rsidR="002E4A36" w:rsidRDefault="00002322">
                          <w:pPr>
                            <w:spacing w:line="251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w w:val="95"/>
                              <w:sz w:val="24"/>
                            </w:rPr>
                            <w:t>Document</w:t>
                          </w:r>
                          <w:r>
                            <w:rPr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  <w:sz w:val="24"/>
                            </w:rPr>
                            <w:t>révisé</w:t>
                          </w:r>
                          <w:r>
                            <w:rPr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 w:rsidR="00011729">
                            <w:rPr>
                              <w:i/>
                              <w:w w:val="95"/>
                              <w:sz w:val="24"/>
                            </w:rPr>
                            <w:t xml:space="preserve">en </w:t>
                          </w:r>
                          <w:r w:rsidR="00C471C9">
                            <w:rPr>
                              <w:i/>
                              <w:w w:val="95"/>
                              <w:sz w:val="24"/>
                            </w:rPr>
                            <w:t>juillet</w:t>
                          </w:r>
                          <w:r w:rsidR="00011729">
                            <w:rPr>
                              <w:i/>
                              <w:w w:val="95"/>
                              <w:sz w:val="24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AD02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9.1pt;margin-top:36.6pt;width:185.5pt;height:17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FqxwEAAHoDAAAOAAAAZHJzL2Uyb0RvYy54bWysU9uO0zAQfUfiHyy/07RdSiFqugJWi5CW&#10;i7TsB7iO3VgkHjPjNilfz9hpusC+IV6s8Xh8fM6Z8eZ66FpxNEgOfCUXs7kUxmuond9X8uHb7YvX&#10;UlBUvlYteFPJkyF5vX3+bNOH0iyhgbY2KBjEU9mHSjYxhrIoSDemUzSDYDwfWsBORd7ivqhR9Yze&#10;tcVyPn9V9IB1QNCGiLM346HcZnxrjY5frCUTRVtJ5hbzinndpbXYblS5RxUap8801D+w6JTz/OgF&#10;6kZFJQ7onkB1TiMQ2DjT0BVgrdMma2A1i/lfau4bFUzWwuZQuNhE/w9Wfz7eh68o4vAOBm5gFkHh&#10;DvR3Ym+KPlB5rkmeUkmpetd/gpq7qQ4R8o3BYpfksyDBMOz06eKuGaLQnFxerVbrl1dSaD5bLt6s&#10;1utkf6HK6XZAih8MdCIFlUTuXkZXxzuKY+lUkh7zcOvaNnew9X8kGDNlMvtEeKQeh93A1UnFDuoT&#10;60AYB4IHmIMG8KcUPQ9DJenHQaGRov3o2e00OVOAU7CbAuU1X61klGIM38dxwg4B3b5h5NFWD2/Z&#10;L+uylEcWZ57c4GzGeRjTBP2+z1WPX2b7CwAA//8DAFBLAwQUAAYACAAAACEALaNW7uIAAAAPAQAA&#10;DwAAAGRycy9kb3ducmV2LnhtbExPy07DMBC8I/EP1iJxow6BkpDGqVCrigPi0NJKHN3YxBHxOrLd&#10;1P17lhNc9qGZnZ2pl8kObNI+9A4F3M8yYBpbp3rsBOw/NnclsBAlKjk41AIuOsCyub6qZaXcGbd6&#10;2sWOkQiGSgowMY4V56E12sowc6NGwr6ctzLS6juuvDyTuB14nmVP3Moe6YORo14Z3X7vTlbAYTVu&#10;3tKnke/TXL2u82J78W0S4vYmrRdUXhbAok7x7wJ+M5B/aMjY0Z1QBTbQXpQ5UQUUD9SJMH98puFI&#10;SFaUwJua/8/R/AAAAP//AwBQSwECLQAUAAYACAAAACEAtoM4kv4AAADhAQAAEwAAAAAAAAAAAAAA&#10;AAAAAAAAW0NvbnRlbnRfVHlwZXNdLnhtbFBLAQItABQABgAIAAAAIQA4/SH/1gAAAJQBAAALAAAA&#10;AAAAAAAAAAAAAC8BAABfcmVscy8ucmVsc1BLAQItABQABgAIAAAAIQC4pEFqxwEAAHoDAAAOAAAA&#10;AAAAAAAAAAAAAC4CAABkcnMvZTJvRG9jLnhtbFBLAQItABQABgAIAAAAIQAto1bu4gAAAA8BAAAP&#10;AAAAAAAAAAAAAAAAACEEAABkcnMvZG93bnJldi54bWxQSwUGAAAAAAQABADzAAAAMAUAAAAA&#10;" filled="f" stroked="f">
              <v:path arrowok="t"/>
              <v:textbox inset="0,0,0,0">
                <w:txbxContent>
                  <w:p w14:paraId="310685AA" w14:textId="5202C1BA" w:rsidR="002E4A36" w:rsidRDefault="00000000">
                    <w:pPr>
                      <w:spacing w:line="251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5"/>
                        <w:sz w:val="24"/>
                      </w:rPr>
                      <w:t>Document</w:t>
                    </w:r>
                    <w:r>
                      <w:rPr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révisé</w:t>
                    </w:r>
                    <w:r>
                      <w:rPr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 w:rsidR="00011729">
                      <w:rPr>
                        <w:i/>
                        <w:w w:val="95"/>
                        <w:sz w:val="24"/>
                      </w:rPr>
                      <w:t xml:space="preserve">en </w:t>
                    </w:r>
                    <w:r w:rsidR="00C471C9">
                      <w:rPr>
                        <w:i/>
                        <w:w w:val="95"/>
                        <w:sz w:val="24"/>
                      </w:rPr>
                      <w:t>juillet</w:t>
                    </w:r>
                    <w:r w:rsidR="00011729">
                      <w:rPr>
                        <w:i/>
                        <w:w w:val="95"/>
                        <w:sz w:val="24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7366" w14:textId="77777777" w:rsidR="002C0805" w:rsidRDefault="002C080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20FB0" w14:textId="77777777" w:rsidR="002E4A36" w:rsidRDefault="000117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1632" behindDoc="1" locked="0" layoutInCell="1" allowOverlap="1" wp14:anchorId="72D05808" wp14:editId="35AE40DC">
              <wp:simplePos x="0" y="0"/>
              <wp:positionH relativeFrom="page">
                <wp:posOffset>1126836</wp:posOffset>
              </wp:positionH>
              <wp:positionV relativeFrom="page">
                <wp:posOffset>471055</wp:posOffset>
              </wp:positionV>
              <wp:extent cx="2225964" cy="212436"/>
              <wp:effectExtent l="0" t="0" r="9525" b="3810"/>
              <wp:wrapNone/>
              <wp:docPr id="21091932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25964" cy="2124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CFE96" w14:textId="533D3F61" w:rsidR="002E4A36" w:rsidRDefault="00002322">
                          <w:pPr>
                            <w:spacing w:line="251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w w:val="95"/>
                              <w:sz w:val="24"/>
                            </w:rPr>
                            <w:t>Document</w:t>
                          </w:r>
                          <w:r>
                            <w:rPr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  <w:sz w:val="24"/>
                            </w:rPr>
                            <w:t>révisé</w:t>
                          </w:r>
                          <w:r>
                            <w:rPr>
                              <w:i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  <w:sz w:val="24"/>
                            </w:rPr>
                            <w:t>en</w:t>
                          </w:r>
                          <w:r>
                            <w:rPr>
                              <w:i/>
                              <w:spacing w:val="-35"/>
                              <w:w w:val="95"/>
                              <w:sz w:val="24"/>
                            </w:rPr>
                            <w:t xml:space="preserve"> </w:t>
                          </w:r>
                          <w:r w:rsidR="002C0805">
                            <w:rPr>
                              <w:i/>
                              <w:w w:val="95"/>
                              <w:sz w:val="24"/>
                            </w:rPr>
                            <w:t>juillet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058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88.75pt;margin-top:37.1pt;width:175.25pt;height:16.75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m9ywEAAIEDAAAOAAAAZHJzL2Uyb0RvYy54bWysU9uO0zAQfUfiHyy/07RhqSBqugJWi5CW&#10;i7TwAY5jNxaJx8y4TcrXM3baLrBvK16syXh85pwzk831NPTiYJAc+FquFkspjNfQOr+r5fdvty9e&#10;S0FR+Vb14E0tj4bk9fb5s80YKlNCB31rUDCIp2oMtexiDFVRkO7MoGgBwXi+tICDivyJu6JFNTL6&#10;0BflcrkuRsA2IGhDxNmb+VJuM761Rscv1pKJoq8lc4v5xHw26Sy2G1XtUIXO6RMN9QQWg3Kem16g&#10;blRUYo/uEdTgNAKBjQsNQwHWOm2yBlazWv6j5r5TwWQtbA6Fi030/2D158N9+IoiTu9g4gFmERTu&#10;QP8g9qYYA1WnmuQpVZSqm/ETtDxNtY+QX0wWhySfBQmGYaePF3fNFIXmZFmWr96sr6TQfFeuyquX&#10;62R/oarz64AUPxgYRApqiTy9jK4OdxTn0nNJaubh1vV9nmDv/0owZspk9onwTD1OzSRcy81T3ySm&#10;gfbIchDmveA95qAD/CXFyDtRS/q5V2ik6D96Nj0t0DnAc9CcA+U1P61llGIO38d50fYB3a5j5Nld&#10;D2/ZNuuyogcWJ7o85+zJaSfTIv35nase/pztbwAAAP//AwBQSwMEFAAGAAgAAAAhACVgHGLiAAAA&#10;DwEAAA8AAABkcnMvZG93bnJldi54bWxMT8tOwzAQvCPxD9YicaMOEcFVGqdCrSoOiEMLSBzdeIkj&#10;Yjuy3dT9e5YTXFYazWNnmnW2I5sxxME7CfeLAhi6zuvB9RLe33Z3S2AxKafV6B1KuGCEdXt91aha&#10;+7Pb43xIPaMQF2slwaQ01ZzHzqBVceEndMR9+WBVIhh6roM6U7gdeVkUj9yqwdEHoybcGOy+Dycr&#10;4WMz7V7yp1Gvc6Wft6XYX0KXpby9ydsVnacVsIQ5/TngdwP1h5aKHf3J6chGwkJUJJUgHkpgJKjK&#10;JS08ElMIAbxt+P8d7Q8AAAD//wMAUEsBAi0AFAAGAAgAAAAhALaDOJL+AAAA4QEAABMAAAAAAAAA&#10;AAAAAAAAAAAAAFtDb250ZW50X1R5cGVzXS54bWxQSwECLQAUAAYACAAAACEAOP0h/9YAAACUAQAA&#10;CwAAAAAAAAAAAAAAAAAvAQAAX3JlbHMvLnJlbHNQSwECLQAUAAYACAAAACEAcnhJvcsBAACBAwAA&#10;DgAAAAAAAAAAAAAAAAAuAgAAZHJzL2Uyb0RvYy54bWxQSwECLQAUAAYACAAAACEAJWAcYuIAAAAP&#10;AQAADwAAAAAAAAAAAAAAAAAlBAAAZHJzL2Rvd25yZXYueG1sUEsFBgAAAAAEAAQA8wAAADQFAAAA&#10;AA==&#10;" filled="f" stroked="f">
              <v:path arrowok="t"/>
              <v:textbox inset="0,0,0,0">
                <w:txbxContent>
                  <w:p w14:paraId="5C7CFE96" w14:textId="533D3F61" w:rsidR="002E4A36" w:rsidRDefault="00000000">
                    <w:pPr>
                      <w:spacing w:line="251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5"/>
                        <w:sz w:val="24"/>
                      </w:rPr>
                      <w:t>Document</w:t>
                    </w:r>
                    <w:r>
                      <w:rPr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révisé</w:t>
                    </w:r>
                    <w:r>
                      <w:rPr>
                        <w:i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en</w:t>
                    </w:r>
                    <w:r>
                      <w:rPr>
                        <w:i/>
                        <w:spacing w:val="-35"/>
                        <w:w w:val="95"/>
                        <w:sz w:val="24"/>
                      </w:rPr>
                      <w:t xml:space="preserve"> </w:t>
                    </w:r>
                    <w:r w:rsidR="002C0805">
                      <w:rPr>
                        <w:i/>
                        <w:w w:val="95"/>
                        <w:sz w:val="24"/>
                      </w:rPr>
                      <w:t>juillet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A7E"/>
    <w:multiLevelType w:val="hybridMultilevel"/>
    <w:tmpl w:val="E4869902"/>
    <w:lvl w:ilvl="0" w:tplc="0C0C0003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484C4BBD"/>
    <w:multiLevelType w:val="hybridMultilevel"/>
    <w:tmpl w:val="B156BBB2"/>
    <w:lvl w:ilvl="0" w:tplc="0C0C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6C857BA1"/>
    <w:multiLevelType w:val="hybridMultilevel"/>
    <w:tmpl w:val="3A3EA87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462">
    <w:abstractNumId w:val="1"/>
  </w:num>
  <w:num w:numId="2" w16cid:durableId="104234166">
    <w:abstractNumId w:val="2"/>
  </w:num>
  <w:num w:numId="3" w16cid:durableId="90178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031133"/>
    <w:rsid w:val="00002322"/>
    <w:rsid w:val="00011729"/>
    <w:rsid w:val="00096BD6"/>
    <w:rsid w:val="000B4C94"/>
    <w:rsid w:val="000C230A"/>
    <w:rsid w:val="000E3465"/>
    <w:rsid w:val="00124D9B"/>
    <w:rsid w:val="001B5066"/>
    <w:rsid w:val="00201612"/>
    <w:rsid w:val="00286BA7"/>
    <w:rsid w:val="002C0805"/>
    <w:rsid w:val="002E4A36"/>
    <w:rsid w:val="003176C9"/>
    <w:rsid w:val="00340596"/>
    <w:rsid w:val="003E7877"/>
    <w:rsid w:val="004241D9"/>
    <w:rsid w:val="00454A39"/>
    <w:rsid w:val="0058605E"/>
    <w:rsid w:val="00604D56"/>
    <w:rsid w:val="00623BE7"/>
    <w:rsid w:val="0065510C"/>
    <w:rsid w:val="006D6291"/>
    <w:rsid w:val="00716A15"/>
    <w:rsid w:val="00731E5A"/>
    <w:rsid w:val="0073259B"/>
    <w:rsid w:val="00733EDB"/>
    <w:rsid w:val="00755C3E"/>
    <w:rsid w:val="007A3F12"/>
    <w:rsid w:val="007C1F29"/>
    <w:rsid w:val="00800548"/>
    <w:rsid w:val="00845825"/>
    <w:rsid w:val="00853A5C"/>
    <w:rsid w:val="008B4871"/>
    <w:rsid w:val="008B765B"/>
    <w:rsid w:val="00911667"/>
    <w:rsid w:val="00917FC7"/>
    <w:rsid w:val="009300ED"/>
    <w:rsid w:val="00932923"/>
    <w:rsid w:val="00935FC9"/>
    <w:rsid w:val="00955793"/>
    <w:rsid w:val="00A02393"/>
    <w:rsid w:val="00A15979"/>
    <w:rsid w:val="00A66C76"/>
    <w:rsid w:val="00A85213"/>
    <w:rsid w:val="00B14415"/>
    <w:rsid w:val="00B15A93"/>
    <w:rsid w:val="00B248CE"/>
    <w:rsid w:val="00B43899"/>
    <w:rsid w:val="00C471C9"/>
    <w:rsid w:val="00CC64B2"/>
    <w:rsid w:val="00CD75E3"/>
    <w:rsid w:val="00D17295"/>
    <w:rsid w:val="00D8464B"/>
    <w:rsid w:val="00E25983"/>
    <w:rsid w:val="00E35512"/>
    <w:rsid w:val="00E97203"/>
    <w:rsid w:val="00F13569"/>
    <w:rsid w:val="00F170B2"/>
    <w:rsid w:val="00F82537"/>
    <w:rsid w:val="00FA089D"/>
    <w:rsid w:val="2E0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6EFAC"/>
  <w15:docId w15:val="{9D1C979F-F61F-48CE-922A-1EA0099B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20"/>
      <w:outlineLvl w:val="0"/>
    </w:pPr>
    <w:rPr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Arial" w:eastAsia="Arial" w:hAnsi="Arial" w:cs="Arial"/>
      <w:sz w:val="20"/>
      <w:szCs w:val="20"/>
      <w:lang w:val="fr-CA" w:eastAsia="fr-CA" w:bidi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1172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11729"/>
    <w:rPr>
      <w:rFonts w:ascii="Arial" w:eastAsia="Arial" w:hAnsi="Arial" w:cs="Arial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01172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1729"/>
    <w:rPr>
      <w:rFonts w:ascii="Arial" w:eastAsia="Arial" w:hAnsi="Arial" w:cs="Arial"/>
      <w:lang w:val="fr-CA" w:eastAsia="fr-CA" w:bidi="fr-CA"/>
    </w:rPr>
  </w:style>
  <w:style w:type="paragraph" w:customStyle="1" w:styleId="p1">
    <w:name w:val="p1"/>
    <w:basedOn w:val="Normal"/>
    <w:rsid w:val="000E3465"/>
    <w:pPr>
      <w:widowControl/>
      <w:autoSpaceDE/>
      <w:autoSpaceDN/>
    </w:pPr>
    <w:rPr>
      <w:rFonts w:ascii="Helvetica" w:eastAsia="Times New Roman" w:hAnsi="Helvetica" w:cs="Times New Roman"/>
      <w:color w:val="3C3C3E"/>
      <w:sz w:val="14"/>
      <w:szCs w:val="14"/>
      <w:lang w:bidi="ar-SA"/>
    </w:rPr>
  </w:style>
  <w:style w:type="paragraph" w:styleId="Rvision">
    <w:name w:val="Revision"/>
    <w:hidden/>
    <w:uiPriority w:val="99"/>
    <w:semiHidden/>
    <w:rsid w:val="00CD75E3"/>
    <w:pPr>
      <w:widowControl/>
      <w:autoSpaceDE/>
      <w:autoSpaceDN/>
    </w:pPr>
    <w:rPr>
      <w:rFonts w:ascii="Arial" w:eastAsia="Arial" w:hAnsi="Arial" w:cs="Arial"/>
      <w:lang w:val="fr-CA" w:eastAsia="fr-CA" w:bidi="fr-CA"/>
    </w:rPr>
  </w:style>
  <w:style w:type="paragraph" w:customStyle="1" w:styleId="p2">
    <w:name w:val="p2"/>
    <w:basedOn w:val="Normal"/>
    <w:rsid w:val="00917F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1">
    <w:name w:val="s1"/>
    <w:basedOn w:val="Policepardfaut"/>
    <w:rsid w:val="00917FC7"/>
  </w:style>
  <w:style w:type="paragraph" w:customStyle="1" w:styleId="p4">
    <w:name w:val="p4"/>
    <w:basedOn w:val="Normal"/>
    <w:rsid w:val="00917F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E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EDB"/>
    <w:rPr>
      <w:rFonts w:ascii="Arial" w:eastAsia="Arial" w:hAnsi="Arial" w:cs="Arial"/>
      <w:b/>
      <w:bCs/>
      <w:sz w:val="20"/>
      <w:szCs w:val="20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7D10C9A84F4AB2843DE0B110F0B8" ma:contentTypeVersion="33" ma:contentTypeDescription="Crée un document." ma:contentTypeScope="" ma:versionID="5767d27006e3c7380f61800d78ef84f5">
  <xsd:schema xmlns:xsd="http://www.w3.org/2001/XMLSchema" xmlns:xs="http://www.w3.org/2001/XMLSchema" xmlns:p="http://schemas.microsoft.com/office/2006/metadata/properties" xmlns:ns2="ce2b4748-d011-4683-95c3-02d87a698314" xmlns:ns3="3a35ad70-0ebd-4a42-8f57-4f7d893be51d" targetNamespace="http://schemas.microsoft.com/office/2006/metadata/properties" ma:root="true" ma:fieldsID="fec6d70d0c13aeeeca9f56e03d9eafc7" ns2:_="" ns3:_="">
    <xsd:import namespace="ce2b4748-d011-4683-95c3-02d87a698314"/>
    <xsd:import namespace="3a35ad70-0ebd-4a42-8f57-4f7d893be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ormulaireappr_x00e9_ci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4748-d011-4683-95c3-02d87a698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Formulaireappr_x00e9_ciation" ma:index="21" nillable="true" ma:displayName="Formulaire appréciation" ma:format="Dropdown" ma:internalName="Formulaireappr_x00e9_ciation">
      <xsd:simpleType>
        <xsd:restriction base="dms:Choice">
          <xsd:enumeration value="Choix de réponse"/>
          <xsd:enumeration value="Stage II"/>
          <xsd:enumeration value="Stage III"/>
          <xsd:enumeration value="Stages II et I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ad70-0ebd-4a42-8f57-4f7d893be5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a0dbc0-f370-4a45-8cf2-01836af9eff4}" ma:internalName="TaxCatchAll" ma:showField="CatchAllData" ma:web="3a35ad70-0ebd-4a42-8f57-4f7d893be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35ad70-0ebd-4a42-8f57-4f7d893be51d" xsi:nil="true"/>
    <Formulaireappr_x00e9_ciation xmlns="ce2b4748-d011-4683-95c3-02d87a698314" xsi:nil="true"/>
    <lcf76f155ced4ddcb4097134ff3c332f xmlns="ce2b4748-d011-4683-95c3-02d87a6983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250481-AF9B-4BF7-A769-5535A18A9259}"/>
</file>

<file path=customXml/itemProps2.xml><?xml version="1.0" encoding="utf-8"?>
<ds:datastoreItem xmlns:ds="http://schemas.openxmlformats.org/officeDocument/2006/customXml" ds:itemID="{DB6117F1-F29C-4B34-BE19-B92418BE6CF9}"/>
</file>

<file path=customXml/itemProps3.xml><?xml version="1.0" encoding="utf-8"?>
<ds:datastoreItem xmlns:ds="http://schemas.openxmlformats.org/officeDocument/2006/customXml" ds:itemID="{581BB4DA-34F1-4F4E-A0BE-450C4A08A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6958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Lehrer</dc:creator>
  <cp:lastModifiedBy>Déry, Chantal</cp:lastModifiedBy>
  <cp:revision>2</cp:revision>
  <dcterms:created xsi:type="dcterms:W3CDTF">2025-09-02T09:26:00Z</dcterms:created>
  <dcterms:modified xsi:type="dcterms:W3CDTF">2025-09-02T09:26:00Z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2025-02-07T00:00:00Z</vt:filetime>
  </property>
  <property fmtid="{D5CDD505-2E9C-101B-9397-08002B2CF9AE}" pid="5" name="ContentTypeId">
    <vt:lpwstr>0x01010023527D10C9A84F4AB2843DE0B110F0B8</vt:lpwstr>
  </property>
</Properties>
</file>